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CAA96" w14:textId="76C00296" w:rsidR="00897E00" w:rsidRPr="00355AE6" w:rsidRDefault="00897E00" w:rsidP="00EB0B53">
      <w:pPr>
        <w:pStyle w:val="3GPPHeader"/>
        <w:spacing w:after="60"/>
        <w:jc w:val="left"/>
        <w:rPr>
          <w:sz w:val="32"/>
          <w:szCs w:val="32"/>
        </w:rPr>
      </w:pPr>
      <w:bookmarkStart w:id="0" w:name="_Hlk161294154"/>
      <w:r w:rsidRPr="00355AE6">
        <w:t>3</w:t>
      </w:r>
      <w:bookmarkStart w:id="1" w:name="_Ref166249071"/>
      <w:bookmarkEnd w:id="1"/>
      <w:r w:rsidRPr="00355AE6">
        <w:t>GPP TSG-RAN WG1 Meeting #11</w:t>
      </w:r>
      <w:r w:rsidR="001F6EFB" w:rsidRPr="00355AE6">
        <w:t>8</w:t>
      </w:r>
      <w:r w:rsidR="00A366C2">
        <w:t>bis</w:t>
      </w:r>
      <w:r w:rsidRPr="00355AE6">
        <w:tab/>
      </w:r>
      <w:r w:rsidR="0065192F" w:rsidRPr="00355AE6">
        <w:rPr>
          <w:sz w:val="32"/>
          <w:szCs w:val="32"/>
        </w:rPr>
        <w:t>R1-</w:t>
      </w:r>
      <w:r w:rsidR="00A366C2">
        <w:rPr>
          <w:sz w:val="32"/>
          <w:szCs w:val="32"/>
        </w:rPr>
        <w:t>2407637</w:t>
      </w:r>
    </w:p>
    <w:p w14:paraId="5E9C4A73" w14:textId="77777777" w:rsidR="00A366C2" w:rsidRPr="009E444A" w:rsidRDefault="00A366C2" w:rsidP="00EB0B53">
      <w:pPr>
        <w:pStyle w:val="3GPPHeader"/>
        <w:jc w:val="left"/>
      </w:pPr>
      <w:bookmarkStart w:id="2" w:name="_Hlk164681807"/>
      <w:bookmarkEnd w:id="0"/>
      <w:r>
        <w:t>Hefei, China</w:t>
      </w:r>
      <w:r w:rsidRPr="009E444A">
        <w:t xml:space="preserve">, </w:t>
      </w:r>
      <w:r>
        <w:t>14</w:t>
      </w:r>
      <w:r w:rsidRPr="00E866A1">
        <w:rPr>
          <w:vertAlign w:val="superscript"/>
        </w:rPr>
        <w:t>th</w:t>
      </w:r>
      <w:r>
        <w:t xml:space="preserve"> – 18</w:t>
      </w:r>
      <w:r w:rsidRPr="00E866A1">
        <w:rPr>
          <w:vertAlign w:val="superscript"/>
        </w:rPr>
        <w:t>th</w:t>
      </w:r>
      <w:r>
        <w:t xml:space="preserve"> October</w:t>
      </w:r>
      <w:r w:rsidRPr="009E444A">
        <w:t xml:space="preserve"> 2024</w:t>
      </w:r>
    </w:p>
    <w:bookmarkEnd w:id="2"/>
    <w:p w14:paraId="3086AC07" w14:textId="77777777" w:rsidR="00E90E49" w:rsidRPr="00355AE6" w:rsidRDefault="00E90E49" w:rsidP="00EB0B53">
      <w:pPr>
        <w:pStyle w:val="3GPPHeader"/>
        <w:jc w:val="left"/>
      </w:pPr>
    </w:p>
    <w:p w14:paraId="3982483C" w14:textId="2F47D55E" w:rsidR="00E90E49" w:rsidRPr="00355AE6" w:rsidRDefault="00E90E49" w:rsidP="00EB0B53">
      <w:pPr>
        <w:pStyle w:val="3GPPHeader"/>
        <w:jc w:val="left"/>
        <w:rPr>
          <w:sz w:val="22"/>
        </w:rPr>
      </w:pPr>
      <w:r w:rsidRPr="00355AE6">
        <w:rPr>
          <w:sz w:val="22"/>
        </w:rPr>
        <w:t>Agenda Item:</w:t>
      </w:r>
      <w:r w:rsidRPr="00355AE6">
        <w:rPr>
          <w:sz w:val="22"/>
        </w:rPr>
        <w:tab/>
      </w:r>
      <w:r w:rsidR="00DA7AC8" w:rsidRPr="00355AE6">
        <w:rPr>
          <w:sz w:val="22"/>
        </w:rPr>
        <w:t>9.4.</w:t>
      </w:r>
      <w:r w:rsidR="00910BD0" w:rsidRPr="00355AE6">
        <w:rPr>
          <w:sz w:val="22"/>
        </w:rPr>
        <w:t>1.2</w:t>
      </w:r>
    </w:p>
    <w:p w14:paraId="5619E868" w14:textId="77777777" w:rsidR="00E90E49" w:rsidRPr="00355AE6" w:rsidRDefault="003D3C45" w:rsidP="00EB0B53">
      <w:pPr>
        <w:pStyle w:val="3GPPHeader"/>
        <w:jc w:val="left"/>
        <w:rPr>
          <w:sz w:val="22"/>
        </w:rPr>
      </w:pPr>
      <w:r w:rsidRPr="00355AE6">
        <w:rPr>
          <w:sz w:val="22"/>
        </w:rPr>
        <w:t>Source:</w:t>
      </w:r>
      <w:r w:rsidR="00E90E49" w:rsidRPr="00355AE6">
        <w:rPr>
          <w:sz w:val="22"/>
        </w:rPr>
        <w:tab/>
      </w:r>
      <w:r w:rsidR="00F64C2B" w:rsidRPr="00355AE6">
        <w:rPr>
          <w:sz w:val="22"/>
        </w:rPr>
        <w:t>Ericsson</w:t>
      </w:r>
    </w:p>
    <w:p w14:paraId="3AF5C9FA" w14:textId="36BD5361" w:rsidR="00E90E49" w:rsidRPr="00355AE6" w:rsidRDefault="003D3C45" w:rsidP="00EB0B53">
      <w:pPr>
        <w:pStyle w:val="3GPPHeader"/>
        <w:jc w:val="left"/>
        <w:rPr>
          <w:sz w:val="22"/>
        </w:rPr>
      </w:pPr>
      <w:r w:rsidRPr="00355AE6">
        <w:rPr>
          <w:sz w:val="22"/>
        </w:rPr>
        <w:t>Title:</w:t>
      </w:r>
      <w:r w:rsidR="00E90E49" w:rsidRPr="00355AE6">
        <w:rPr>
          <w:sz w:val="22"/>
        </w:rPr>
        <w:tab/>
      </w:r>
      <w:r w:rsidR="00910BD0" w:rsidRPr="00355AE6">
        <w:rPr>
          <w:sz w:val="22"/>
        </w:rPr>
        <w:t>Ambient IoT device architectures</w:t>
      </w:r>
    </w:p>
    <w:p w14:paraId="025260C1" w14:textId="77777777" w:rsidR="00E90E49" w:rsidRPr="00355AE6" w:rsidRDefault="00E90E49" w:rsidP="00EB0B53">
      <w:pPr>
        <w:pStyle w:val="3GPPHeader"/>
        <w:jc w:val="left"/>
        <w:rPr>
          <w:sz w:val="22"/>
        </w:rPr>
      </w:pPr>
      <w:r w:rsidRPr="00355AE6">
        <w:rPr>
          <w:sz w:val="22"/>
        </w:rPr>
        <w:t>Document for:</w:t>
      </w:r>
      <w:r w:rsidRPr="00355AE6">
        <w:rPr>
          <w:sz w:val="22"/>
        </w:rPr>
        <w:tab/>
        <w:t>Discussion, Decision</w:t>
      </w:r>
    </w:p>
    <w:p w14:paraId="6883CB62" w14:textId="225F1ADA" w:rsidR="00E90E49" w:rsidRPr="00355AE6" w:rsidRDefault="009C45E0" w:rsidP="00EB0B53">
      <w:pPr>
        <w:pStyle w:val="Heading1"/>
        <w:rPr>
          <w:lang w:val="en-US"/>
        </w:rPr>
      </w:pPr>
      <w:r w:rsidRPr="00355AE6">
        <w:rPr>
          <w:lang w:val="en-US"/>
        </w:rPr>
        <w:t>1</w:t>
      </w:r>
      <w:r w:rsidRPr="00355AE6">
        <w:rPr>
          <w:lang w:val="en-US"/>
        </w:rPr>
        <w:tab/>
      </w:r>
      <w:r w:rsidR="00E90E49" w:rsidRPr="00355AE6">
        <w:rPr>
          <w:lang w:val="en-US"/>
        </w:rPr>
        <w:t>Introduction</w:t>
      </w:r>
    </w:p>
    <w:p w14:paraId="4BA1E706" w14:textId="7A985E24" w:rsidR="00D47847" w:rsidRDefault="00D47847" w:rsidP="00EB0B53">
      <w:pPr>
        <w:pStyle w:val="BodyText"/>
        <w:jc w:val="left"/>
      </w:pPr>
      <w:bookmarkStart w:id="3" w:name="_Ref178064866"/>
      <w:r w:rsidRPr="00355AE6">
        <w:t xml:space="preserve">The “Study on solutions for Ambient IoT (Internet of Things) in NR” </w:t>
      </w:r>
      <w:r w:rsidRPr="00355AE6">
        <w:fldChar w:fldCharType="begin"/>
      </w:r>
      <w:r w:rsidRPr="00355AE6">
        <w:instrText xml:space="preserve"> REF _Ref155949857 \r \h </w:instrText>
      </w:r>
      <w:r w:rsidR="00EB0B53">
        <w:instrText xml:space="preserve"> \* MERGEFORMAT </w:instrText>
      </w:r>
      <w:r w:rsidRPr="00355AE6">
        <w:fldChar w:fldCharType="separate"/>
      </w:r>
      <w:r w:rsidR="004633E5">
        <w:t>[1]</w:t>
      </w:r>
      <w:r w:rsidRPr="00355AE6">
        <w:fldChar w:fldCharType="end"/>
      </w:r>
      <w:r w:rsidR="00EA640E" w:rsidRPr="00355AE6">
        <w:fldChar w:fldCharType="begin"/>
      </w:r>
      <w:r w:rsidR="00EA640E" w:rsidRPr="00355AE6">
        <w:instrText xml:space="preserve"> REF _Ref163243147 \r \h </w:instrText>
      </w:r>
      <w:r w:rsidR="00EB0B53">
        <w:instrText xml:space="preserve"> \* MERGEFORMAT </w:instrText>
      </w:r>
      <w:r w:rsidR="00EA640E" w:rsidRPr="00355AE6">
        <w:fldChar w:fldCharType="separate"/>
      </w:r>
      <w:r w:rsidR="004633E5">
        <w:t>[2]</w:t>
      </w:r>
      <w:r w:rsidR="00EA640E" w:rsidRPr="00355AE6">
        <w:fldChar w:fldCharType="end"/>
      </w:r>
      <w:r w:rsidRPr="00355AE6">
        <w:fldChar w:fldCharType="begin"/>
      </w:r>
      <w:r w:rsidRPr="00355AE6">
        <w:instrText xml:space="preserve"> REF _Ref161349911 \r \h </w:instrText>
      </w:r>
      <w:r w:rsidR="00EB0B53">
        <w:instrText xml:space="preserve"> \* MERGEFORMAT </w:instrText>
      </w:r>
      <w:r w:rsidRPr="00355AE6">
        <w:fldChar w:fldCharType="separate"/>
      </w:r>
      <w:r w:rsidR="004633E5">
        <w:t>[3]</w:t>
      </w:r>
      <w:r w:rsidRPr="00355AE6">
        <w:fldChar w:fldCharType="end"/>
      </w:r>
      <w:r w:rsidRPr="00355AE6">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355AE6">
        <w:fldChar w:fldCharType="begin"/>
      </w:r>
      <w:r w:rsidRPr="00355AE6">
        <w:instrText xml:space="preserve"> REF _Ref161349949 \r \h </w:instrText>
      </w:r>
      <w:r w:rsidR="00EB0B53">
        <w:instrText xml:space="preserve"> \* MERGEFORMAT </w:instrText>
      </w:r>
      <w:r w:rsidRPr="00355AE6">
        <w:fldChar w:fldCharType="separate"/>
      </w:r>
      <w:r w:rsidR="004633E5">
        <w:t>[4]</w:t>
      </w:r>
      <w:r w:rsidRPr="00355AE6">
        <w:fldChar w:fldCharType="end"/>
      </w:r>
      <w:r w:rsidRPr="00355AE6">
        <w:t>.</w:t>
      </w:r>
    </w:p>
    <w:p w14:paraId="1B8AFD5A" w14:textId="18A20CFE" w:rsidR="00295CE9" w:rsidRPr="00355AE6" w:rsidRDefault="00295CE9" w:rsidP="00EB0B53">
      <w:pPr>
        <w:pStyle w:val="BodyText"/>
        <w:jc w:val="left"/>
      </w:pPr>
      <w:r w:rsidRPr="00355AE6">
        <w:t xml:space="preserve">This contribution presents our perspective on unresolved issues regarding </w:t>
      </w:r>
      <w:r w:rsidR="008B3FF1" w:rsidRPr="00355AE6">
        <w:t>Ambient IoT device architecture</w:t>
      </w:r>
      <w:r w:rsidR="00B507A3" w:rsidRPr="00355AE6">
        <w:t>s</w:t>
      </w:r>
      <w:r w:rsidR="008B3FF1" w:rsidRPr="00355AE6">
        <w:t>.</w:t>
      </w:r>
      <w:r w:rsidRPr="00355AE6">
        <w:t xml:space="preserve"> </w:t>
      </w:r>
    </w:p>
    <w:p w14:paraId="55ECE6B8" w14:textId="57B19705" w:rsidR="00AA091E" w:rsidRPr="00355AE6" w:rsidRDefault="00A56BEC" w:rsidP="00EB0B53">
      <w:pPr>
        <w:pStyle w:val="Heading1"/>
        <w:rPr>
          <w:lang w:val="en-US"/>
        </w:rPr>
      </w:pPr>
      <w:r w:rsidRPr="00355AE6">
        <w:rPr>
          <w:lang w:val="en-US"/>
        </w:rPr>
        <w:t>2</w:t>
      </w:r>
      <w:r w:rsidR="00230D18" w:rsidRPr="00355AE6">
        <w:rPr>
          <w:lang w:val="en-US"/>
        </w:rPr>
        <w:tab/>
      </w:r>
      <w:bookmarkEnd w:id="3"/>
      <w:r w:rsidR="009C45E0" w:rsidRPr="00355AE6">
        <w:rPr>
          <w:lang w:val="en-US"/>
        </w:rPr>
        <w:t>Issues</w:t>
      </w:r>
    </w:p>
    <w:p w14:paraId="5E7A786C" w14:textId="0218563A" w:rsidR="00425F43" w:rsidRPr="00355AE6" w:rsidRDefault="00E41962" w:rsidP="00EB0B53">
      <w:pPr>
        <w:pStyle w:val="Heading2"/>
        <w:rPr>
          <w:rFonts w:eastAsia="SimSun"/>
          <w:lang w:val="en-US"/>
        </w:rPr>
      </w:pPr>
      <w:r w:rsidRPr="00355AE6">
        <w:rPr>
          <w:rFonts w:eastAsia="SimSun"/>
          <w:lang w:val="en-US"/>
        </w:rPr>
        <w:t>2</w:t>
      </w:r>
      <w:r w:rsidR="009C45E0" w:rsidRPr="00355AE6">
        <w:rPr>
          <w:rFonts w:eastAsia="SimSun"/>
          <w:lang w:val="en-US"/>
        </w:rPr>
        <w:t>.</w:t>
      </w:r>
      <w:r w:rsidR="00756641">
        <w:rPr>
          <w:rFonts w:eastAsia="SimSun"/>
          <w:lang w:val="en-US"/>
        </w:rPr>
        <w:t>1</w:t>
      </w:r>
      <w:r w:rsidR="00425F43" w:rsidRPr="00355AE6">
        <w:rPr>
          <w:rFonts w:eastAsia="SimSun"/>
          <w:lang w:val="en-US"/>
        </w:rPr>
        <w:tab/>
      </w:r>
      <w:r w:rsidR="00110ACA" w:rsidRPr="00355AE6">
        <w:rPr>
          <w:rFonts w:eastAsia="SimSun"/>
          <w:lang w:val="en-US"/>
        </w:rPr>
        <w:t xml:space="preserve">Additional receiver architectures for Device 2a </w:t>
      </w:r>
    </w:p>
    <w:p w14:paraId="1EAC423A" w14:textId="1467461F" w:rsidR="005A4771" w:rsidRPr="00355AE6" w:rsidRDefault="005A4771" w:rsidP="00EB0B53">
      <w:pPr>
        <w:rPr>
          <w:lang w:eastAsia="ja-JP"/>
        </w:rPr>
      </w:pPr>
      <w:r w:rsidRPr="00355AE6">
        <w:rPr>
          <w:lang w:eastAsia="ja-JP"/>
        </w:rPr>
        <w:t>RAN1#116 made the following agreements regarding device architecture for Device 2a:</w:t>
      </w:r>
    </w:p>
    <w:tbl>
      <w:tblPr>
        <w:tblStyle w:val="TableGrid"/>
        <w:tblW w:w="0" w:type="auto"/>
        <w:tblLook w:val="04A0" w:firstRow="1" w:lastRow="0" w:firstColumn="1" w:lastColumn="0" w:noHBand="0" w:noVBand="1"/>
      </w:tblPr>
      <w:tblGrid>
        <w:gridCol w:w="9629"/>
      </w:tblGrid>
      <w:tr w:rsidR="005A4771" w:rsidRPr="00355AE6" w14:paraId="132340AD" w14:textId="77777777">
        <w:tc>
          <w:tcPr>
            <w:tcW w:w="9629" w:type="dxa"/>
          </w:tcPr>
          <w:p w14:paraId="5538CEDC" w14:textId="77777777" w:rsidR="002F76EF" w:rsidRPr="00355AE6" w:rsidRDefault="002F76EF" w:rsidP="00EB0B53">
            <w:pPr>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bCs/>
                <w:sz w:val="20"/>
                <w:szCs w:val="20"/>
                <w:highlight w:val="green"/>
              </w:rPr>
              <w:t>Agreement</w:t>
            </w:r>
          </w:p>
          <w:p w14:paraId="7F64BEC3" w14:textId="77777777" w:rsidR="002F76EF" w:rsidRPr="00355AE6" w:rsidRDefault="002F76EF" w:rsidP="00EB0B53">
            <w:pPr>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Study at least following blocks for device 2a architecture w/ RF-ED receiver.</w:t>
            </w:r>
          </w:p>
          <w:p w14:paraId="56F72DCF"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Antenna </w:t>
            </w:r>
            <w:r w:rsidRPr="00355AE6">
              <w:rPr>
                <w:rFonts w:ascii="Times New Roman" w:eastAsia="Batang" w:hAnsi="Times New Roman" w:cs="Times New Roman"/>
                <w:sz w:val="20"/>
                <w:szCs w:val="20"/>
              </w:rPr>
              <w:t>could be either shared or separate for RF energy harvester (if present) and receiver/transmitter.</w:t>
            </w:r>
          </w:p>
          <w:p w14:paraId="63A5387C"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Matching network</w:t>
            </w:r>
            <w:r w:rsidRPr="00355AE6">
              <w:rPr>
                <w:rFonts w:ascii="Times New Roman" w:eastAsia="Batang" w:hAnsi="Times New Roman" w:cs="Times New Roman"/>
                <w:sz w:val="20"/>
                <w:szCs w:val="20"/>
              </w:rPr>
              <w:t xml:space="preserve"> is to match impedance between antenna and other components (including RF energy harvester (if present) and receiver related blocks).</w:t>
            </w:r>
          </w:p>
          <w:p w14:paraId="5474E887"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Energy harvester</w:t>
            </w:r>
            <w:r w:rsidRPr="00355AE6">
              <w:rPr>
                <w:rFonts w:ascii="Times New Roman" w:eastAsia="Batang" w:hAnsi="Times New Roman" w:cs="Times New Roman"/>
                <w:sz w:val="20"/>
                <w:szCs w:val="20"/>
              </w:rPr>
              <w:t>.</w:t>
            </w:r>
          </w:p>
          <w:p w14:paraId="24096A12"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Energy storage </w:t>
            </w:r>
            <w:r w:rsidRPr="00355AE6">
              <w:rPr>
                <w:rFonts w:ascii="Times New Roman" w:eastAsia="Batang" w:hAnsi="Times New Roman" w:cs="Times New Roman"/>
                <w:sz w:val="20"/>
                <w:szCs w:val="20"/>
              </w:rPr>
              <w:t>(e.g., capacitor) stores harvested energy from energy harvester.</w:t>
            </w:r>
          </w:p>
          <w:p w14:paraId="18370504"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Power management unit (PMU)</w:t>
            </w:r>
            <w:r w:rsidRPr="00355AE6">
              <w:rPr>
                <w:rFonts w:ascii="Times New Roman" w:eastAsia="Batang" w:hAnsi="Times New Roman" w:cs="Times New Roman"/>
                <w:sz w:val="20"/>
                <w:szCs w:val="20"/>
              </w:rPr>
              <w:t xml:space="preserve"> manages storing energy to energy storage from energy harvester and suppling power to active component blocks which needs power supply.</w:t>
            </w:r>
          </w:p>
          <w:p w14:paraId="11C82114"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Digital BB logic </w:t>
            </w:r>
            <w:r w:rsidRPr="00355AE6">
              <w:rPr>
                <w:rFonts w:ascii="Times New Roman" w:eastAsia="Batang" w:hAnsi="Times New Roman" w:cs="Times New Roman"/>
                <w:sz w:val="20"/>
                <w:szCs w:val="20"/>
              </w:rPr>
              <w:t>includes functional blocks like encoder, decoder, controller, etc.</w:t>
            </w:r>
          </w:p>
          <w:p w14:paraId="45A9BFB3"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Memory</w:t>
            </w:r>
            <w:r w:rsidRPr="00355AE6">
              <w:rPr>
                <w:rFonts w:ascii="Times New Roman" w:eastAsia="Batang" w:hAnsi="Times New Roman" w:cs="Times New Roman"/>
                <w:sz w:val="20"/>
                <w:szCs w:val="20"/>
              </w:rPr>
              <w:t xml:space="preserve"> can</w:t>
            </w:r>
            <w:r w:rsidRPr="00355AE6">
              <w:rPr>
                <w:rFonts w:ascii="Times New Roman" w:eastAsia="Batang" w:hAnsi="Times New Roman" w:cs="Times New Roman"/>
                <w:b/>
                <w:bCs/>
                <w:sz w:val="20"/>
                <w:szCs w:val="20"/>
              </w:rPr>
              <w:t xml:space="preserve"> </w:t>
            </w:r>
            <w:r w:rsidRPr="00355AE6">
              <w:rPr>
                <w:rFonts w:ascii="Times New Roman" w:eastAsia="Batang" w:hAnsi="Times New Roman" w:cs="Times New Roman"/>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14:paraId="1C2C2227"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Clock generator</w:t>
            </w:r>
            <w:r w:rsidRPr="00355AE6">
              <w:rPr>
                <w:rFonts w:ascii="Times New Roman" w:eastAsia="Batang" w:hAnsi="Times New Roman" w:cs="Times New Roman"/>
                <w:sz w:val="20"/>
                <w:szCs w:val="20"/>
              </w:rPr>
              <w:t xml:space="preserve"> provides required clock signal(s).</w:t>
            </w:r>
          </w:p>
          <w:p w14:paraId="6426E9C3"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b/>
                <w:bCs/>
                <w:sz w:val="20"/>
                <w:szCs w:val="20"/>
              </w:rPr>
              <w:t>Reflection amplifier</w:t>
            </w:r>
            <w:r w:rsidRPr="00355AE6">
              <w:rPr>
                <w:rFonts w:ascii="Times New Roman" w:eastAsia="Batang" w:hAnsi="Times New Roman" w:cs="Times New Roman"/>
                <w:sz w:val="20"/>
                <w:szCs w:val="20"/>
              </w:rPr>
              <w:t xml:space="preserve"> can amplify reflected backscattered signal.</w:t>
            </w:r>
          </w:p>
          <w:p w14:paraId="43E2D580" w14:textId="77777777" w:rsidR="002F76EF" w:rsidRPr="00355AE6" w:rsidRDefault="002F76EF" w:rsidP="00EB0B53">
            <w:pPr>
              <w:widowControl w:val="0"/>
              <w:numPr>
                <w:ilvl w:val="1"/>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FFS study applicability of amplification of rx signal, power consumption.</w:t>
            </w:r>
          </w:p>
          <w:p w14:paraId="70256C69" w14:textId="77777777" w:rsidR="002F76EF" w:rsidRPr="00355AE6" w:rsidRDefault="002F76EF" w:rsidP="00EB0B53">
            <w:pPr>
              <w:widowControl w:val="0"/>
              <w:numPr>
                <w:ilvl w:val="1"/>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At least one of R2D/CW2D and D2R could be amplified by either reflection amplifier or LNA.</w:t>
            </w:r>
          </w:p>
          <w:p w14:paraId="66BCDAF9"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Reception related blocks</w:t>
            </w:r>
          </w:p>
          <w:p w14:paraId="762972C6" w14:textId="77777777" w:rsidR="002F76EF" w:rsidRPr="00355AE6" w:rsidRDefault="002F76EF" w:rsidP="00EB0B53">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RF BPF</w:t>
            </w:r>
            <w:r w:rsidRPr="00355AE6">
              <w:rPr>
                <w:rFonts w:ascii="Times New Roman" w:eastAsia="Batang" w:hAnsi="Times New Roman" w:cs="Times New Roman"/>
                <w:sz w:val="20"/>
                <w:szCs w:val="20"/>
              </w:rPr>
              <w:t xml:space="preserve"> filter for improving selectivity.</w:t>
            </w:r>
          </w:p>
          <w:p w14:paraId="2F24FA7C" w14:textId="77777777" w:rsidR="002F76EF" w:rsidRPr="00355AE6" w:rsidRDefault="002F76EF" w:rsidP="00EB0B53">
            <w:pPr>
              <w:widowControl w:val="0"/>
              <w:numPr>
                <w:ilvl w:val="2"/>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Depending on implementation, it may not exist. RAN4 RF requirement (if any, e.g., ACS) and peak power consumption target also need to be considered.</w:t>
            </w:r>
          </w:p>
          <w:p w14:paraId="38AA37E5" w14:textId="77777777" w:rsidR="002F76EF" w:rsidRPr="00355AE6" w:rsidRDefault="002F76EF" w:rsidP="00EB0B53">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sz w:val="20"/>
                <w:szCs w:val="20"/>
              </w:rPr>
              <w:t>FFS:</w:t>
            </w:r>
            <w:r w:rsidRPr="00355AE6">
              <w:rPr>
                <w:rFonts w:ascii="Times New Roman" w:eastAsia="Batang" w:hAnsi="Times New Roman" w:cs="Times New Roman"/>
                <w:b/>
                <w:bCs/>
                <w:sz w:val="20"/>
                <w:szCs w:val="20"/>
              </w:rPr>
              <w:t xml:space="preserve"> LNA</w:t>
            </w:r>
            <w:r w:rsidRPr="00355AE6">
              <w:rPr>
                <w:rFonts w:ascii="Times New Roman" w:eastAsia="Batang" w:hAnsi="Times New Roman" w:cs="Times New Roman"/>
                <w:sz w:val="20"/>
                <w:szCs w:val="20"/>
              </w:rPr>
              <w:t xml:space="preserve"> for improving signal strength and sensitivity of receiver.</w:t>
            </w:r>
          </w:p>
          <w:p w14:paraId="752F25A7" w14:textId="77777777" w:rsidR="002F76EF" w:rsidRPr="00355AE6" w:rsidRDefault="002F76EF" w:rsidP="00EB0B53">
            <w:pPr>
              <w:widowControl w:val="0"/>
              <w:numPr>
                <w:ilvl w:val="2"/>
                <w:numId w:val="13"/>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At least one of R2D/CW2D and D2R could be amplified by either reflection amplifier or LNA.</w:t>
            </w:r>
          </w:p>
          <w:p w14:paraId="2CC4733A" w14:textId="77777777" w:rsidR="002F76EF" w:rsidRPr="00355AE6" w:rsidRDefault="002F76EF" w:rsidP="00EB0B53">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RF envelope detector (RF-ED) </w:t>
            </w:r>
            <w:r w:rsidRPr="00355AE6">
              <w:rPr>
                <w:rFonts w:ascii="Times New Roman" w:eastAsia="Batang" w:hAnsi="Times New Roman" w:cs="Times New Roman"/>
                <w:sz w:val="20"/>
                <w:szCs w:val="20"/>
              </w:rPr>
              <w:t>detects envelope from RF signal.</w:t>
            </w:r>
          </w:p>
          <w:p w14:paraId="07853FC8" w14:textId="77777777" w:rsidR="002F76EF" w:rsidRPr="00355AE6" w:rsidRDefault="002F76EF" w:rsidP="00EB0B53">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 xml:space="preserve">BB amplifier </w:t>
            </w:r>
            <w:r w:rsidRPr="00355AE6">
              <w:rPr>
                <w:rFonts w:ascii="Times New Roman" w:eastAsia="Batang" w:hAnsi="Times New Roman" w:cs="Times New Roman"/>
                <w:sz w:val="20"/>
                <w:szCs w:val="20"/>
              </w:rPr>
              <w:t>amplifies BB signal to improve signal strength.</w:t>
            </w:r>
          </w:p>
          <w:p w14:paraId="1DEC889E" w14:textId="77777777" w:rsidR="002F76EF" w:rsidRPr="00355AE6" w:rsidRDefault="002F76EF" w:rsidP="00EB0B53">
            <w:pPr>
              <w:widowControl w:val="0"/>
              <w:numPr>
                <w:ilvl w:val="1"/>
                <w:numId w:val="14"/>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b/>
                <w:bCs/>
                <w:sz w:val="20"/>
                <w:szCs w:val="20"/>
              </w:rPr>
              <w:lastRenderedPageBreak/>
              <w:t xml:space="preserve">BB LPF </w:t>
            </w:r>
            <w:r w:rsidRPr="00355AE6">
              <w:rPr>
                <w:rFonts w:ascii="Times New Roman" w:eastAsia="Batang" w:hAnsi="Times New Roman" w:cs="Times New Roman"/>
                <w:sz w:val="20"/>
                <w:szCs w:val="20"/>
              </w:rPr>
              <w:t>can filter out harmonics and high frequency components to improve input signal quality to comparator/ADC.</w:t>
            </w:r>
          </w:p>
          <w:p w14:paraId="1641C847" w14:textId="77777777" w:rsidR="002F76EF" w:rsidRPr="00355AE6" w:rsidRDefault="002F76EF" w:rsidP="00EB0B53">
            <w:pPr>
              <w:widowControl w:val="0"/>
              <w:numPr>
                <w:ilvl w:val="2"/>
                <w:numId w:val="14"/>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Depending on implementation, it may not exist.</w:t>
            </w:r>
          </w:p>
          <w:p w14:paraId="74AD0C14" w14:textId="77777777" w:rsidR="002F76EF" w:rsidRPr="00355AE6" w:rsidRDefault="002F76EF" w:rsidP="00EB0B53">
            <w:pPr>
              <w:widowControl w:val="0"/>
              <w:numPr>
                <w:ilvl w:val="1"/>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Comparator or N-bit ADC</w:t>
            </w:r>
          </w:p>
          <w:p w14:paraId="2DB555A0" w14:textId="77777777" w:rsidR="002F76EF" w:rsidRPr="00355AE6" w:rsidRDefault="002F76EF" w:rsidP="00EB0B53">
            <w:pPr>
              <w:widowControl w:val="0"/>
              <w:numPr>
                <w:ilvl w:val="0"/>
                <w:numId w:val="13"/>
              </w:numPr>
              <w:autoSpaceDE w:val="0"/>
              <w:autoSpaceDN w:val="0"/>
              <w:adjustRightInd w:val="0"/>
              <w:spacing w:after="0" w:line="240" w:lineRule="auto"/>
              <w:rPr>
                <w:rFonts w:ascii="Times New Roman" w:eastAsia="Batang" w:hAnsi="Times New Roman" w:cs="Times New Roman"/>
                <w:b/>
                <w:bCs/>
                <w:sz w:val="20"/>
                <w:szCs w:val="20"/>
              </w:rPr>
            </w:pPr>
            <w:r w:rsidRPr="00355AE6">
              <w:rPr>
                <w:rFonts w:ascii="Times New Roman" w:eastAsia="Batang" w:hAnsi="Times New Roman" w:cs="Times New Roman"/>
                <w:b/>
                <w:bCs/>
                <w:sz w:val="20"/>
                <w:szCs w:val="20"/>
              </w:rPr>
              <w:t>Transmission related blocks</w:t>
            </w:r>
          </w:p>
          <w:p w14:paraId="20A2A66E" w14:textId="77777777" w:rsidR="002F76EF" w:rsidRPr="00355AE6" w:rsidRDefault="002F76EF" w:rsidP="00EB0B53">
            <w:pPr>
              <w:widowControl w:val="0"/>
              <w:numPr>
                <w:ilvl w:val="0"/>
                <w:numId w:val="15"/>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b/>
                <w:bCs/>
                <w:sz w:val="20"/>
                <w:szCs w:val="20"/>
              </w:rPr>
              <w:t>Backscatter modulator</w:t>
            </w:r>
            <w:r w:rsidRPr="00355AE6">
              <w:rPr>
                <w:rFonts w:ascii="Times New Roman" w:eastAsia="Batang" w:hAnsi="Times New Roman" w:cs="Times New Roman"/>
                <w:sz w:val="20"/>
                <w:szCs w:val="20"/>
              </w:rPr>
              <w:t xml:space="preserve"> switches impedance to modulate backscattered signal with tx signal from BB logics.</w:t>
            </w:r>
          </w:p>
          <w:p w14:paraId="1AD7927E" w14:textId="77777777" w:rsidR="002F76EF" w:rsidRPr="00355AE6" w:rsidRDefault="002F76EF" w:rsidP="00EB0B53">
            <w:pPr>
              <w:widowControl w:val="0"/>
              <w:numPr>
                <w:ilvl w:val="0"/>
                <w:numId w:val="15"/>
              </w:numPr>
              <w:autoSpaceDE w:val="0"/>
              <w:autoSpaceDN w:val="0"/>
              <w:adjustRightInd w:val="0"/>
              <w:spacing w:after="0" w:line="240" w:lineRule="auto"/>
              <w:rPr>
                <w:rFonts w:ascii="Times New Roman" w:eastAsia="Batang" w:hAnsi="Times New Roman" w:cs="Times New Roman"/>
                <w:sz w:val="20"/>
                <w:szCs w:val="20"/>
              </w:rPr>
            </w:pPr>
            <w:r w:rsidRPr="00355AE6">
              <w:rPr>
                <w:rFonts w:ascii="Times New Roman" w:eastAsia="Batang" w:hAnsi="Times New Roman" w:cs="Times New Roman"/>
                <w:sz w:val="20"/>
                <w:szCs w:val="20"/>
              </w:rPr>
              <w:t xml:space="preserve">FFS: </w:t>
            </w:r>
            <w:r w:rsidRPr="00355AE6">
              <w:rPr>
                <w:rFonts w:ascii="Times New Roman" w:eastAsia="Batang" w:hAnsi="Times New Roman" w:cs="Times New Roman"/>
                <w:b/>
                <w:bCs/>
                <w:sz w:val="20"/>
                <w:szCs w:val="20"/>
              </w:rPr>
              <w:t>Large Frequency shifter (</w:t>
            </w:r>
            <w:r w:rsidRPr="00355AE6">
              <w:rPr>
                <w:rFonts w:ascii="Times New Roman" w:eastAsia="Batang" w:hAnsi="Times New Roman" w:cs="Times New Roman"/>
                <w:sz w:val="20"/>
                <w:szCs w:val="20"/>
              </w:rPr>
              <w:t>e.g., tens of MHz</w:t>
            </w:r>
            <w:r w:rsidRPr="00355AE6">
              <w:rPr>
                <w:rFonts w:ascii="Times New Roman" w:eastAsia="Batang" w:hAnsi="Times New Roman" w:cs="Times New Roman"/>
                <w:b/>
                <w:bCs/>
                <w:sz w:val="20"/>
                <w:szCs w:val="20"/>
              </w:rPr>
              <w:t>)</w:t>
            </w:r>
            <w:r w:rsidRPr="00355AE6">
              <w:rPr>
                <w:rFonts w:ascii="Times New Roman" w:eastAsia="Batang" w:hAnsi="Times New Roman" w:cs="Times New Roman"/>
                <w:sz w:val="20"/>
                <w:szCs w:val="20"/>
              </w:rPr>
              <w:t xml:space="preserve"> for shifting backscattered signal from one frequency (e.g., FDD-DL frequency) to another frequency (e.g., FDD-UL frequency).</w:t>
            </w:r>
          </w:p>
          <w:p w14:paraId="5737CF94" w14:textId="76412782" w:rsidR="005A4771" w:rsidRPr="00355AE6" w:rsidRDefault="005A4771" w:rsidP="00EB0B53">
            <w:pPr>
              <w:spacing w:after="0" w:line="240" w:lineRule="auto"/>
              <w:rPr>
                <w:rFonts w:ascii="Times New Roman" w:eastAsia="Batang" w:hAnsi="Times New Roman" w:cs="Times New Roman"/>
                <w:sz w:val="20"/>
                <w:szCs w:val="20"/>
                <w:highlight w:val="yellow"/>
                <w:lang w:eastAsia="x-none"/>
              </w:rPr>
            </w:pPr>
          </w:p>
        </w:tc>
      </w:tr>
    </w:tbl>
    <w:p w14:paraId="70CD8980" w14:textId="34A3C5DF" w:rsidR="00683381" w:rsidRPr="00355AE6" w:rsidRDefault="00683381" w:rsidP="00EB0B53">
      <w:pPr>
        <w:rPr>
          <w:highlight w:val="yellow"/>
          <w:lang w:eastAsia="ja-JP"/>
        </w:rPr>
      </w:pPr>
    </w:p>
    <w:p w14:paraId="2D76A9DF" w14:textId="3C95A18F" w:rsidR="00281608" w:rsidRPr="00355AE6" w:rsidRDefault="00683381" w:rsidP="00EB0B53">
      <w:pPr>
        <w:keepNext/>
      </w:pPr>
      <w:r w:rsidRPr="00355AE6">
        <w:rPr>
          <w:noProof/>
        </w:rPr>
        <w:drawing>
          <wp:inline distT="0" distB="0" distL="0" distR="0" wp14:anchorId="4FED3065" wp14:editId="4BFA4DAB">
            <wp:extent cx="5509260" cy="3040124"/>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22690" cy="3047535"/>
                    </a:xfrm>
                    <a:prstGeom prst="rect">
                      <a:avLst/>
                    </a:prstGeom>
                  </pic:spPr>
                </pic:pic>
              </a:graphicData>
            </a:graphic>
          </wp:inline>
        </w:drawing>
      </w:r>
    </w:p>
    <w:p w14:paraId="44B10409" w14:textId="6A685BAB" w:rsidR="00F07D3B" w:rsidRPr="00355AE6" w:rsidRDefault="00281608" w:rsidP="00EB0B53">
      <w:pPr>
        <w:pStyle w:val="Caption"/>
        <w:jc w:val="center"/>
      </w:pPr>
      <w:bookmarkStart w:id="4" w:name="_Ref165533747"/>
      <w:r w:rsidRPr="00355AE6">
        <w:t xml:space="preserve">Figure </w:t>
      </w:r>
      <w:bookmarkEnd w:id="4"/>
      <w:r w:rsidR="00A9799F">
        <w:t>1</w:t>
      </w:r>
      <w:r w:rsidRPr="00355AE6">
        <w:t>: Device 2a architecture with RF ED</w:t>
      </w:r>
      <w:r w:rsidR="009A17A1" w:rsidRPr="00355AE6">
        <w:t xml:space="preserve"> </w:t>
      </w:r>
      <w:r w:rsidR="00AF7782" w:rsidRPr="00355AE6">
        <w:t>r</w:t>
      </w:r>
      <w:r w:rsidR="009A17A1" w:rsidRPr="00355AE6">
        <w:t>eceiver</w:t>
      </w:r>
      <w:r w:rsidR="00A9799F">
        <w:t>.</w:t>
      </w:r>
    </w:p>
    <w:p w14:paraId="7797F622" w14:textId="4AB80FD8" w:rsidR="00A66CB2" w:rsidRPr="00A9799F" w:rsidRDefault="00A66CB2" w:rsidP="00EB0B53">
      <w:r w:rsidRPr="00355AE6">
        <w:t>The agreed receiver architecture for Device 2a, which is based on RF-ED, aims to minimize complexity and cost. However, it comes at the expense of reduced receiver sensitivity, poor robustness to interferer and no channel selectivity. Given the power budget available for Device 2a/b, we believe that the Zero-IF (ZIF) or the IF-ED receiver architectures would be more suitable choices.</w:t>
      </w:r>
    </w:p>
    <w:p w14:paraId="1BCA7DC0" w14:textId="77777777" w:rsidR="00A66CB2" w:rsidRPr="00355AE6" w:rsidRDefault="00A66CB2" w:rsidP="00EB0B53">
      <w:pPr>
        <w:rPr>
          <w:b/>
          <w:bCs/>
        </w:rPr>
      </w:pPr>
      <w:r w:rsidRPr="00355AE6">
        <w:rPr>
          <w:b/>
          <w:bCs/>
        </w:rPr>
        <w:t>ZIF</w:t>
      </w:r>
    </w:p>
    <w:p w14:paraId="17AEF9BC" w14:textId="42608044" w:rsidR="00A66CB2" w:rsidRPr="00355AE6" w:rsidRDefault="00A66CB2" w:rsidP="00EB0B53">
      <w:r w:rsidRPr="00355AE6">
        <w:t>The ZIF architecture has some disadvantages compared to the RF-ED architecture, such as higher power consumption, DC offset and LO leakage. However, it offers several advantages: improved sensitivity, better rejection of unwanted interferers, possibility to perform channel selectivity (FDMA), improved linearity</w:t>
      </w:r>
      <w:r w:rsidR="000A2C01" w:rsidRPr="00355AE6">
        <w:t>,</w:t>
      </w:r>
      <w:r w:rsidRPr="00355AE6">
        <w:t xml:space="preserve"> and simplified filtering. Despite its higher power consumption with respect to the RF-ED architecture, a sufficiently low power ZIF architecture, that satisfies the requirement of few 100 </w:t>
      </w:r>
      <w:r w:rsidRPr="00355AE6">
        <w:rPr>
          <w:rFonts w:cs="Arial"/>
        </w:rPr>
        <w:t>μ</w:t>
      </w:r>
      <w:r w:rsidRPr="00355AE6">
        <w:t xml:space="preserve">W, can be easily designed. The architecture for Device 2a with ZIF receiver is proposed in </w:t>
      </w:r>
      <w:r w:rsidRPr="00355AE6">
        <w:fldChar w:fldCharType="begin"/>
      </w:r>
      <w:r w:rsidRPr="00355AE6">
        <w:instrText xml:space="preserve"> REF _Ref171085325 \h </w:instrText>
      </w:r>
      <w:r w:rsidR="00EB0B53">
        <w:instrText xml:space="preserve"> \* MERGEFORMAT </w:instrText>
      </w:r>
      <w:r w:rsidRPr="00355AE6">
        <w:fldChar w:fldCharType="separate"/>
      </w:r>
      <w:r w:rsidR="004633E5" w:rsidRPr="00355AE6">
        <w:t>Figure</w:t>
      </w:r>
      <w:r w:rsidR="0086521B">
        <w:t xml:space="preserve"> 2</w:t>
      </w:r>
      <w:r w:rsidRPr="00355AE6">
        <w:fldChar w:fldCharType="end"/>
      </w:r>
      <w:r w:rsidRPr="00355AE6">
        <w:t>. For this receiver, the power consumption is estimated to be about 100 µW (see Table in Section 2.12). The architecture consists of a band pass filter, a matching network, a RF low noise amplifier (LNA), a mixer, a local oscillator (LO) plus a frequency locked loop (FLL), a base band amplifier, a baseband low pass filter, an ADC</w:t>
      </w:r>
      <w:r w:rsidR="00E26663" w:rsidRPr="00355AE6">
        <w:t>,</w:t>
      </w:r>
      <w:r w:rsidRPr="00355AE6">
        <w:t xml:space="preserve"> and a baseband processor. The matching network converts the 50</w:t>
      </w:r>
      <w:r w:rsidR="00E26663" w:rsidRPr="00355AE6">
        <w:t xml:space="preserve"> </w:t>
      </w:r>
      <w:r w:rsidRPr="00355AE6">
        <w:t>Ohm impedance of the antenna and RF BPF to the high impedance required at the input of the very low power LNA to minimize power consumption. After the RF filtering, the signal is down converted to the baseband by the Mixer/LO. The baseband signal is then filtered by a</w:t>
      </w:r>
      <w:r w:rsidR="00843BA0" w:rsidRPr="00355AE6">
        <w:t>n</w:t>
      </w:r>
      <w:r w:rsidRPr="00355AE6">
        <w:t xml:space="preserve"> LPF and subsequently converted to a digital signal by a </w:t>
      </w:r>
      <w:r w:rsidR="00C3337D" w:rsidRPr="00355AE6">
        <w:t>2</w:t>
      </w:r>
      <w:r w:rsidRPr="00355AE6">
        <w:t>-bit ADC. This digital signal is then processed by a digital baseband processor.</w:t>
      </w:r>
    </w:p>
    <w:p w14:paraId="4562E6E3" w14:textId="4C1A21E3" w:rsidR="00263A3A" w:rsidRPr="00355AE6" w:rsidRDefault="00263A3A" w:rsidP="00EB0B53">
      <w:pPr>
        <w:keepNext/>
      </w:pPr>
      <w:r w:rsidRPr="00355AE6">
        <w:rPr>
          <w:noProof/>
        </w:rPr>
        <w:lastRenderedPageBreak/>
        <w:drawing>
          <wp:inline distT="0" distB="0" distL="0" distR="0" wp14:anchorId="2192D623" wp14:editId="2BB5CACC">
            <wp:extent cx="4638675" cy="245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50603" cy="2464496"/>
                    </a:xfrm>
                    <a:prstGeom prst="rect">
                      <a:avLst/>
                    </a:prstGeom>
                  </pic:spPr>
                </pic:pic>
              </a:graphicData>
            </a:graphic>
          </wp:inline>
        </w:drawing>
      </w:r>
    </w:p>
    <w:p w14:paraId="12E04DDA" w14:textId="396199F2" w:rsidR="00A66CB2" w:rsidRPr="00355AE6" w:rsidRDefault="00A66CB2" w:rsidP="00EB0B53">
      <w:pPr>
        <w:pStyle w:val="Caption"/>
        <w:jc w:val="center"/>
      </w:pPr>
      <w:bookmarkStart w:id="5" w:name="_Ref171085325"/>
      <w:r w:rsidRPr="00355AE6">
        <w:t xml:space="preserve">Figure </w:t>
      </w:r>
      <w:bookmarkEnd w:id="5"/>
      <w:r w:rsidR="00A9799F">
        <w:t>2</w:t>
      </w:r>
      <w:r w:rsidRPr="00355AE6">
        <w:t>: Device 2a architecture with ZIF receiver</w:t>
      </w:r>
      <w:r w:rsidR="00A9799F">
        <w:t>.</w:t>
      </w:r>
    </w:p>
    <w:p w14:paraId="421751D4" w14:textId="77777777" w:rsidR="00A66CB2" w:rsidRPr="00355AE6" w:rsidRDefault="00A66CB2" w:rsidP="00EB0B53">
      <w:pPr>
        <w:rPr>
          <w:b/>
          <w:bCs/>
        </w:rPr>
      </w:pPr>
      <w:r w:rsidRPr="00355AE6">
        <w:rPr>
          <w:b/>
          <w:bCs/>
        </w:rPr>
        <w:t>IF-ED</w:t>
      </w:r>
    </w:p>
    <w:p w14:paraId="13AAFD3F" w14:textId="0B258DD8" w:rsidR="00A66CB2" w:rsidRPr="00355AE6" w:rsidRDefault="00A66CB2" w:rsidP="00EB0B53">
      <w:r w:rsidRPr="00355AE6">
        <w:t xml:space="preserve">The IF-ED (Low-IF with Envelope Detector) architecture is shown in </w:t>
      </w:r>
      <w:r w:rsidRPr="00355AE6">
        <w:fldChar w:fldCharType="begin"/>
      </w:r>
      <w:r w:rsidRPr="00355AE6">
        <w:instrText xml:space="preserve"> REF _Ref171318772 \h </w:instrText>
      </w:r>
      <w:r w:rsidR="00EB0B53">
        <w:instrText xml:space="preserve"> \* MERGEFORMAT </w:instrText>
      </w:r>
      <w:r w:rsidRPr="00355AE6">
        <w:fldChar w:fldCharType="separate"/>
      </w:r>
      <w:r w:rsidR="004633E5" w:rsidRPr="00355AE6">
        <w:t xml:space="preserve">Figure </w:t>
      </w:r>
      <w:r w:rsidRPr="00355AE6">
        <w:fldChar w:fldCharType="end"/>
      </w:r>
      <w:r w:rsidRPr="00355AE6">
        <w:t>. Advantages of low-IF architecture, compared to zero-IF, include reduced DC offset and lower Flicker noise. The drawback of the Low-IF architecture is, however, the increased complexity and size due to the need for an off-chip image rejection filter (IRF) since the mixer is down-converting to a low IF and not directly to baseband. The power consumption of this architecture is expected to be around 130</w:t>
      </w:r>
      <w:r w:rsidRPr="00355AE6">
        <w:rPr>
          <w:rFonts w:cs="Arial"/>
        </w:rPr>
        <w:t>μ</w:t>
      </w:r>
      <w:r w:rsidRPr="00355AE6">
        <w:t>W, due to the added IF amplifier and envelope detector, thus not much higher than the ZIF architecture discussed above. As IRF, a surface acoustic wave (SAW) filter can be used.</w:t>
      </w:r>
    </w:p>
    <w:p w14:paraId="21C21B73" w14:textId="69BB2C0B" w:rsidR="00A66CB2" w:rsidRPr="00355AE6" w:rsidRDefault="00A66CB2" w:rsidP="00EB0B53">
      <w:r w:rsidRPr="00355AE6">
        <w:t>We believe that zero-IF architecture is a good trade-off in terms of performance, size</w:t>
      </w:r>
      <w:r w:rsidR="00513AA4">
        <w:t>,</w:t>
      </w:r>
      <w:r w:rsidRPr="00355AE6">
        <w:t xml:space="preserve"> and cost. However, if DC offset is critical and larger size/cost can be tolerated, a low-IF architecture could be recommended.</w:t>
      </w:r>
    </w:p>
    <w:p w14:paraId="2EA3E225" w14:textId="241D2870" w:rsidR="00A66CB2" w:rsidRPr="00355AE6" w:rsidRDefault="00C62A96" w:rsidP="00EB0B53">
      <w:pPr>
        <w:pStyle w:val="Proposal"/>
        <w:tabs>
          <w:tab w:val="clear" w:pos="1304"/>
        </w:tabs>
        <w:ind w:left="1701" w:hanging="1701"/>
        <w:jc w:val="left"/>
      </w:pPr>
      <w:bookmarkStart w:id="6" w:name="_Toc178964574"/>
      <w:r>
        <w:t xml:space="preserve">In addition to RF ED </w:t>
      </w:r>
      <w:r w:rsidR="00F4463F">
        <w:t xml:space="preserve">receiver </w:t>
      </w:r>
      <w:r>
        <w:t xml:space="preserve">architecture, at least </w:t>
      </w:r>
      <w:r w:rsidR="00B87EE9" w:rsidRPr="00355AE6">
        <w:t>Z</w:t>
      </w:r>
      <w:r w:rsidR="00A7771B" w:rsidRPr="00355AE6">
        <w:t>IF</w:t>
      </w:r>
      <w:r w:rsidR="000F2A5A" w:rsidRPr="00355AE6">
        <w:t xml:space="preserve"> </w:t>
      </w:r>
      <w:r w:rsidR="00A7771B" w:rsidRPr="00355AE6">
        <w:t xml:space="preserve">architecture </w:t>
      </w:r>
      <w:r w:rsidR="00C60C1A" w:rsidRPr="00355AE6">
        <w:t>i</w:t>
      </w:r>
      <w:r w:rsidR="000D4C88" w:rsidRPr="00355AE6">
        <w:t>s considered for</w:t>
      </w:r>
      <w:r w:rsidR="00C60C1A" w:rsidRPr="00355AE6">
        <w:t xml:space="preserve"> </w:t>
      </w:r>
      <w:r w:rsidR="000F2A5A" w:rsidRPr="00355AE6">
        <w:t>D</w:t>
      </w:r>
      <w:r w:rsidR="00C60C1A" w:rsidRPr="00355AE6">
        <w:t>evice 2a</w:t>
      </w:r>
      <w:r w:rsidR="000F2A5A" w:rsidRPr="00355AE6">
        <w:t xml:space="preserve"> </w:t>
      </w:r>
      <w:r w:rsidR="000D4C88" w:rsidRPr="00355AE6">
        <w:t>as</w:t>
      </w:r>
      <w:r w:rsidR="000F2A5A" w:rsidRPr="00355AE6">
        <w:t xml:space="preserve"> it provides a good tradeoff in terms of frequency accuracy, robustness to interferers, </w:t>
      </w:r>
      <w:r w:rsidR="00C2234A" w:rsidRPr="00355AE6">
        <w:t>size,</w:t>
      </w:r>
      <w:r w:rsidR="000F2A5A" w:rsidRPr="00355AE6">
        <w:t xml:space="preserve"> and cost.</w:t>
      </w:r>
      <w:bookmarkEnd w:id="6"/>
    </w:p>
    <w:p w14:paraId="3D8EF57D" w14:textId="0F9002F2" w:rsidR="00EF7D0B" w:rsidRPr="00355AE6" w:rsidRDefault="00EF7D0B" w:rsidP="00EB0B53">
      <w:pPr>
        <w:keepNext/>
      </w:pPr>
      <w:r w:rsidRPr="00355AE6">
        <w:rPr>
          <w:noProof/>
        </w:rPr>
        <w:drawing>
          <wp:inline distT="0" distB="0" distL="0" distR="0" wp14:anchorId="22CDB031" wp14:editId="6948862C">
            <wp:extent cx="6120765" cy="21850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185035"/>
                    </a:xfrm>
                    <a:prstGeom prst="rect">
                      <a:avLst/>
                    </a:prstGeom>
                  </pic:spPr>
                </pic:pic>
              </a:graphicData>
            </a:graphic>
          </wp:inline>
        </w:drawing>
      </w:r>
    </w:p>
    <w:p w14:paraId="0427D878" w14:textId="57948BCA" w:rsidR="006B078E" w:rsidRPr="00355AE6" w:rsidRDefault="00A66CB2" w:rsidP="00EB0B53">
      <w:pPr>
        <w:pStyle w:val="Caption"/>
        <w:jc w:val="center"/>
      </w:pPr>
      <w:bookmarkStart w:id="7" w:name="_Ref171318772"/>
      <w:r w:rsidRPr="00355AE6">
        <w:t xml:space="preserve">Figure </w:t>
      </w:r>
      <w:bookmarkEnd w:id="7"/>
      <w:r w:rsidR="00A9799F">
        <w:t>3</w:t>
      </w:r>
      <w:r w:rsidRPr="00355AE6">
        <w:t>: Device 2a architecture with IF-ED receiver</w:t>
      </w:r>
      <w:r w:rsidR="00522C46">
        <w:t>.</w:t>
      </w:r>
    </w:p>
    <w:p w14:paraId="1EF9AFDF" w14:textId="51160298" w:rsidR="00756641" w:rsidRPr="00E33F9F" w:rsidRDefault="00813911" w:rsidP="00EB0B53">
      <w:pPr>
        <w:pStyle w:val="Heading2"/>
        <w:rPr>
          <w:rFonts w:eastAsia="SimSun"/>
          <w:lang w:val="en-US"/>
        </w:rPr>
      </w:pPr>
      <w:r w:rsidRPr="00355AE6">
        <w:rPr>
          <w:rFonts w:eastAsia="SimSun"/>
          <w:lang w:val="en-US"/>
        </w:rPr>
        <w:t>2</w:t>
      </w:r>
      <w:r w:rsidR="00980566" w:rsidRPr="00355AE6">
        <w:rPr>
          <w:rFonts w:eastAsia="SimSun"/>
          <w:lang w:val="en-US"/>
        </w:rPr>
        <w:t>.</w:t>
      </w:r>
      <w:r w:rsidR="00756641">
        <w:rPr>
          <w:rFonts w:eastAsia="SimSun"/>
          <w:lang w:val="en-US"/>
        </w:rPr>
        <w:t>2</w:t>
      </w:r>
      <w:r w:rsidR="00980566" w:rsidRPr="00355AE6">
        <w:rPr>
          <w:rFonts w:eastAsia="SimSun"/>
          <w:lang w:val="en-US"/>
        </w:rPr>
        <w:tab/>
        <w:t>R</w:t>
      </w:r>
      <w:r w:rsidR="00102540" w:rsidRPr="00355AE6">
        <w:rPr>
          <w:rFonts w:eastAsia="SimSun"/>
          <w:lang w:val="en-US"/>
        </w:rPr>
        <w:t>eceiver</w:t>
      </w:r>
      <w:r w:rsidR="00980566" w:rsidRPr="00355AE6">
        <w:rPr>
          <w:rFonts w:eastAsia="SimSun"/>
          <w:lang w:val="en-US"/>
        </w:rPr>
        <w:t xml:space="preserve"> sensitivity</w:t>
      </w:r>
      <w:r w:rsidR="00CC639D" w:rsidRPr="00355AE6">
        <w:rPr>
          <w:rFonts w:eastAsia="SimSun"/>
          <w:lang w:val="en-US"/>
        </w:rPr>
        <w:t xml:space="preserve">  </w:t>
      </w:r>
    </w:p>
    <w:p w14:paraId="128686D5" w14:textId="1052656B" w:rsidR="00870544" w:rsidRDefault="00756641" w:rsidP="00EB0B53">
      <w:r>
        <w:t xml:space="preserve">However, the following agreement was made during RAN1#118, and hence, </w:t>
      </w:r>
      <w:r w:rsidR="00E33F9F">
        <w:t>aspects related to receiver sensitivity</w:t>
      </w:r>
      <w:r>
        <w:t xml:space="preserve"> is expected to be discussed under AI 9.4.1.1.</w:t>
      </w:r>
    </w:p>
    <w:tbl>
      <w:tblPr>
        <w:tblStyle w:val="TableGrid"/>
        <w:tblW w:w="0" w:type="auto"/>
        <w:tblLook w:val="04A0" w:firstRow="1" w:lastRow="0" w:firstColumn="1" w:lastColumn="0" w:noHBand="0" w:noVBand="1"/>
      </w:tblPr>
      <w:tblGrid>
        <w:gridCol w:w="9629"/>
      </w:tblGrid>
      <w:tr w:rsidR="00756641" w14:paraId="1D9F6513" w14:textId="77777777" w:rsidTr="00756641">
        <w:tc>
          <w:tcPr>
            <w:tcW w:w="9629" w:type="dxa"/>
          </w:tcPr>
          <w:p w14:paraId="0A0A87B4" w14:textId="77777777" w:rsidR="00756641" w:rsidRPr="00756641" w:rsidRDefault="00756641" w:rsidP="00EB0B53">
            <w:pPr>
              <w:spacing w:after="0" w:line="240" w:lineRule="auto"/>
              <w:rPr>
                <w:rFonts w:ascii="Times" w:eastAsia="Batang" w:hAnsi="Times" w:cs="Times New Roman"/>
                <w:szCs w:val="24"/>
                <w:lang w:val="en-GB" w:eastAsia="x-none"/>
              </w:rPr>
            </w:pPr>
            <w:r w:rsidRPr="00756641">
              <w:rPr>
                <w:rFonts w:ascii="Times" w:eastAsia="Batang" w:hAnsi="Times" w:cs="Times New Roman"/>
                <w:szCs w:val="24"/>
                <w:highlight w:val="green"/>
                <w:lang w:val="en-GB" w:eastAsia="x-none"/>
              </w:rPr>
              <w:t>Agreement</w:t>
            </w:r>
          </w:p>
          <w:p w14:paraId="08BEDFE1" w14:textId="711CF298" w:rsidR="00756641" w:rsidRPr="00756641" w:rsidRDefault="00756641" w:rsidP="00EB0B53">
            <w:pPr>
              <w:spacing w:after="0" w:line="240" w:lineRule="auto"/>
              <w:rPr>
                <w:rFonts w:ascii="Times" w:eastAsia="Batang" w:hAnsi="Times" w:cs="Times New Roman"/>
                <w:szCs w:val="24"/>
                <w:lang w:val="en-GB"/>
              </w:rPr>
            </w:pPr>
            <w:r w:rsidRPr="00756641">
              <w:rPr>
                <w:rFonts w:ascii="Times" w:eastAsia="Batang" w:hAnsi="Times" w:cs="Times New Roman" w:hint="eastAsia"/>
                <w:szCs w:val="24"/>
                <w:lang w:val="en-GB" w:eastAsia="x-none"/>
              </w:rPr>
              <w:lastRenderedPageBreak/>
              <w:t>C</w:t>
            </w:r>
            <w:r w:rsidRPr="00756641">
              <w:rPr>
                <w:rFonts w:ascii="Times" w:eastAsia="Batang" w:hAnsi="Times" w:cs="Times New Roman"/>
                <w:szCs w:val="24"/>
                <w:lang w:val="en-GB" w:eastAsia="x-none"/>
              </w:rPr>
              <w:t xml:space="preserve">ompanies are encouraged to provide </w:t>
            </w:r>
            <w:r w:rsidRPr="00756641">
              <w:rPr>
                <w:rFonts w:ascii="Times" w:eastAsia="Batang" w:hAnsi="Times" w:cs="Times New Roman"/>
                <w:szCs w:val="24"/>
                <w:lang w:val="en-GB"/>
              </w:rPr>
              <w:t xml:space="preserve">receiver sensitivity numbers used in their evaluations with justification of feasibility to agenda 9.4.1.1, along with their evaluation assumptions. </w:t>
            </w:r>
          </w:p>
        </w:tc>
      </w:tr>
    </w:tbl>
    <w:p w14:paraId="7F19AB36" w14:textId="77777777" w:rsidR="00756641" w:rsidRDefault="00756641" w:rsidP="00EB0B53"/>
    <w:p w14:paraId="3A4110A5" w14:textId="77777777" w:rsidR="00A9799F" w:rsidRDefault="00E33F9F" w:rsidP="00EB0B53">
      <w:pPr>
        <w:rPr>
          <w:lang w:eastAsia="ja-JP"/>
        </w:rPr>
      </w:pPr>
      <w:r>
        <w:rPr>
          <w:lang w:eastAsia="ja-JP"/>
        </w:rPr>
        <w:t xml:space="preserve">Nevertheless, </w:t>
      </w:r>
      <w:r w:rsidR="00186A00">
        <w:rPr>
          <w:lang w:eastAsia="ja-JP"/>
        </w:rPr>
        <w:t xml:space="preserve">we provide </w:t>
      </w:r>
      <w:r w:rsidR="00A0195B">
        <w:rPr>
          <w:lang w:eastAsia="ja-JP"/>
        </w:rPr>
        <w:t xml:space="preserve">our views also in this </w:t>
      </w:r>
      <w:r w:rsidR="00A9799F">
        <w:rPr>
          <w:lang w:eastAsia="ja-JP"/>
        </w:rPr>
        <w:t>section</w:t>
      </w:r>
      <w:r w:rsidR="00A0195B">
        <w:rPr>
          <w:lang w:eastAsia="ja-JP"/>
        </w:rPr>
        <w:t xml:space="preserve">. </w:t>
      </w:r>
    </w:p>
    <w:p w14:paraId="1616CAE6" w14:textId="3B7C1DF8" w:rsidR="00E33F9F" w:rsidRPr="00355AE6" w:rsidRDefault="00E33F9F" w:rsidP="00EB0B53">
      <w:pPr>
        <w:rPr>
          <w:lang w:eastAsia="ja-JP"/>
        </w:rPr>
      </w:pPr>
      <w:r w:rsidRPr="00355AE6">
        <w:rPr>
          <w:lang w:eastAsia="ja-JP"/>
        </w:rPr>
        <w:t>The receiver sensitivity of RF-ED architecture agreed for Device 1, is expected to be between -40dBm and -45dBm</w:t>
      </w:r>
      <w:r w:rsidR="003C79AD">
        <w:rPr>
          <w:lang w:eastAsia="ja-JP"/>
        </w:rPr>
        <w:t xml:space="preserve">, depending on the R2D data rates and device antenna design. </w:t>
      </w:r>
    </w:p>
    <w:p w14:paraId="0372A430" w14:textId="77777777" w:rsidR="00E33F9F" w:rsidRPr="00355AE6" w:rsidRDefault="00E33F9F" w:rsidP="00EB0B53">
      <w:pPr>
        <w:rPr>
          <w:lang w:eastAsia="ja-JP"/>
        </w:rPr>
      </w:pPr>
      <w:r w:rsidRPr="00355AE6">
        <w:rPr>
          <w:lang w:eastAsia="ja-JP"/>
        </w:rPr>
        <w:t>Device 2a and 2b can have different values of sensitivities depending on the RX architecture used:</w:t>
      </w:r>
    </w:p>
    <w:p w14:paraId="6011759D" w14:textId="77777777" w:rsidR="00E33F9F" w:rsidRPr="00355AE6" w:rsidRDefault="00E33F9F" w:rsidP="00EB0B53">
      <w:pPr>
        <w:pStyle w:val="ListParagraph"/>
        <w:numPr>
          <w:ilvl w:val="0"/>
          <w:numId w:val="22"/>
        </w:numPr>
        <w:rPr>
          <w:rFonts w:ascii="Arial" w:hAnsi="Arial" w:cs="Arial"/>
          <w:sz w:val="20"/>
          <w:szCs w:val="20"/>
          <w:lang w:val="en-US" w:eastAsia="ja-JP"/>
        </w:rPr>
      </w:pPr>
      <w:r w:rsidRPr="00355AE6">
        <w:rPr>
          <w:rFonts w:ascii="Arial" w:hAnsi="Arial" w:cs="Arial"/>
          <w:sz w:val="20"/>
          <w:szCs w:val="20"/>
          <w:lang w:val="en-US" w:eastAsia="ja-JP"/>
        </w:rPr>
        <w:t>RF Envelope detector with BB amplifier: -40dBm to -45dBm</w:t>
      </w:r>
    </w:p>
    <w:p w14:paraId="18DA005F" w14:textId="77777777" w:rsidR="00E33F9F" w:rsidRPr="00355AE6" w:rsidRDefault="00E33F9F" w:rsidP="00EB0B53">
      <w:pPr>
        <w:pStyle w:val="ListParagraph"/>
        <w:numPr>
          <w:ilvl w:val="0"/>
          <w:numId w:val="22"/>
        </w:numPr>
        <w:rPr>
          <w:rFonts w:ascii="Arial" w:hAnsi="Arial" w:cs="Arial"/>
          <w:sz w:val="20"/>
          <w:szCs w:val="20"/>
          <w:lang w:val="en-US" w:eastAsia="ja-JP"/>
        </w:rPr>
      </w:pPr>
      <w:r w:rsidRPr="00355AE6">
        <w:rPr>
          <w:rFonts w:ascii="Arial" w:hAnsi="Arial" w:cs="Arial"/>
          <w:sz w:val="20"/>
          <w:szCs w:val="20"/>
          <w:lang w:val="en-US" w:eastAsia="ja-JP"/>
        </w:rPr>
        <w:t>RF Envelope detector with RF LNA and BB amplifier: -50dBm to -55dBm</w:t>
      </w:r>
    </w:p>
    <w:p w14:paraId="7E4D0B68" w14:textId="77777777" w:rsidR="00E33F9F" w:rsidRPr="00355AE6" w:rsidRDefault="00E33F9F" w:rsidP="00EB0B53">
      <w:pPr>
        <w:pStyle w:val="ListParagraph"/>
        <w:numPr>
          <w:ilvl w:val="0"/>
          <w:numId w:val="22"/>
        </w:numPr>
        <w:rPr>
          <w:rFonts w:ascii="Arial" w:hAnsi="Arial" w:cs="Arial"/>
          <w:sz w:val="20"/>
          <w:szCs w:val="20"/>
          <w:lang w:val="en-US" w:eastAsia="ja-JP"/>
        </w:rPr>
      </w:pPr>
      <w:r w:rsidRPr="00355AE6">
        <w:rPr>
          <w:rFonts w:ascii="Arial" w:hAnsi="Arial" w:cs="Arial"/>
          <w:sz w:val="20"/>
          <w:szCs w:val="20"/>
          <w:lang w:val="en-US" w:eastAsia="ja-JP"/>
        </w:rPr>
        <w:t>Zero-IF with RF LNA and BB amplifier: -80dBm to -85dBm</w:t>
      </w:r>
    </w:p>
    <w:p w14:paraId="6CBB9F3F" w14:textId="77777777" w:rsidR="00E33F9F" w:rsidRPr="00355AE6" w:rsidRDefault="00E33F9F" w:rsidP="00EB0B53">
      <w:pPr>
        <w:pStyle w:val="ListParagraph"/>
        <w:numPr>
          <w:ilvl w:val="0"/>
          <w:numId w:val="22"/>
        </w:numPr>
        <w:rPr>
          <w:rFonts w:ascii="Arial" w:hAnsi="Arial" w:cs="Arial"/>
          <w:sz w:val="20"/>
          <w:szCs w:val="20"/>
          <w:lang w:val="en-US" w:eastAsia="ja-JP"/>
        </w:rPr>
      </w:pPr>
      <w:r w:rsidRPr="00355AE6">
        <w:rPr>
          <w:rFonts w:ascii="Arial" w:hAnsi="Arial" w:cs="Arial"/>
          <w:sz w:val="20"/>
          <w:szCs w:val="20"/>
          <w:lang w:val="en-US" w:eastAsia="ja-JP"/>
        </w:rPr>
        <w:t>Low-IF with RF LNA, IF ED and BB amplifier: -90dBm to -95dBm</w:t>
      </w:r>
    </w:p>
    <w:p w14:paraId="74D92780" w14:textId="77777777" w:rsidR="00E33F9F" w:rsidRPr="00355AE6" w:rsidRDefault="00E33F9F" w:rsidP="00EB0B53">
      <w:pPr>
        <w:rPr>
          <w:lang w:eastAsia="ja-JP"/>
        </w:rPr>
      </w:pPr>
    </w:p>
    <w:p w14:paraId="49CD3DD4" w14:textId="77777777" w:rsidR="00E33F9F" w:rsidRPr="00355AE6" w:rsidRDefault="00E33F9F" w:rsidP="00EB0B53">
      <w:pPr>
        <w:pStyle w:val="Observation"/>
        <w:jc w:val="left"/>
      </w:pPr>
      <w:bookmarkStart w:id="8" w:name="_Toc166253076"/>
      <w:bookmarkStart w:id="9" w:name="_Toc178964560"/>
      <w:r w:rsidRPr="00355AE6">
        <w:t>The Rx sensitivity for Devices 1 (with RF ED) can be between -40dBm and -45dBm.</w:t>
      </w:r>
      <w:bookmarkEnd w:id="8"/>
      <w:bookmarkEnd w:id="9"/>
    </w:p>
    <w:p w14:paraId="61C9D03F" w14:textId="77777777" w:rsidR="00E33F9F" w:rsidRPr="00355AE6" w:rsidRDefault="00E33F9F" w:rsidP="00EB0B53">
      <w:pPr>
        <w:pStyle w:val="Observation"/>
        <w:jc w:val="left"/>
      </w:pPr>
      <w:bookmarkStart w:id="10" w:name="_Toc166253077"/>
      <w:bookmarkStart w:id="11" w:name="_Toc178964561"/>
      <w:r w:rsidRPr="00355AE6">
        <w:t>The Rx sensitivity for Device 2a/2b with RF ED with RF LNA is -50dBm to -55dBm.</w:t>
      </w:r>
      <w:bookmarkEnd w:id="10"/>
      <w:bookmarkEnd w:id="11"/>
    </w:p>
    <w:p w14:paraId="1646DFC0" w14:textId="77777777" w:rsidR="00E33F9F" w:rsidRPr="00355AE6" w:rsidRDefault="00E33F9F" w:rsidP="00EB0B53">
      <w:pPr>
        <w:pStyle w:val="Observation"/>
        <w:jc w:val="left"/>
      </w:pPr>
      <w:bookmarkStart w:id="12" w:name="_Toc166253078"/>
      <w:bookmarkStart w:id="13" w:name="_Toc178964562"/>
      <w:r w:rsidRPr="00355AE6">
        <w:t>The Rx sensitivity for Device 2a/2b with zero-IF with RF LNA is -80dBm to -85dBm.</w:t>
      </w:r>
      <w:bookmarkEnd w:id="12"/>
      <w:bookmarkEnd w:id="13"/>
    </w:p>
    <w:p w14:paraId="27662E9B" w14:textId="0095C991" w:rsidR="00E33F9F" w:rsidRPr="00355AE6" w:rsidRDefault="00E33F9F" w:rsidP="00EB0B53">
      <w:pPr>
        <w:pStyle w:val="Observation"/>
        <w:jc w:val="left"/>
      </w:pPr>
      <w:bookmarkStart w:id="14" w:name="_Toc166253079"/>
      <w:bookmarkStart w:id="15" w:name="_Toc178964563"/>
      <w:r w:rsidRPr="00355AE6">
        <w:t>The Rx sensitivity for Device 2a/2b with IF-ED with RF LNA is -90dBm to -95dBm.</w:t>
      </w:r>
      <w:bookmarkEnd w:id="14"/>
      <w:bookmarkEnd w:id="15"/>
    </w:p>
    <w:p w14:paraId="297AD20D" w14:textId="6BF39303" w:rsidR="00102540" w:rsidRPr="00355AE6" w:rsidRDefault="00155DC4" w:rsidP="00EB0B53">
      <w:pPr>
        <w:pStyle w:val="Heading2"/>
        <w:rPr>
          <w:rFonts w:eastAsia="SimSun"/>
          <w:lang w:val="en-US"/>
        </w:rPr>
      </w:pPr>
      <w:r w:rsidRPr="00355AE6">
        <w:rPr>
          <w:rFonts w:eastAsia="SimSun"/>
          <w:lang w:val="en-US"/>
        </w:rPr>
        <w:t>2.</w:t>
      </w:r>
      <w:r w:rsidR="00756641">
        <w:rPr>
          <w:rFonts w:eastAsia="SimSun"/>
          <w:lang w:val="en-US"/>
        </w:rPr>
        <w:t>3</w:t>
      </w:r>
      <w:r w:rsidRPr="00355AE6">
        <w:rPr>
          <w:rFonts w:eastAsia="SimSun"/>
          <w:lang w:val="en-US"/>
        </w:rPr>
        <w:tab/>
      </w:r>
      <w:r w:rsidR="007056E9" w:rsidRPr="00355AE6">
        <w:rPr>
          <w:rFonts w:eastAsia="SimSun"/>
          <w:lang w:val="en-US"/>
        </w:rPr>
        <w:t xml:space="preserve">RF </w:t>
      </w:r>
      <w:r w:rsidR="008F48FD" w:rsidRPr="00355AE6">
        <w:rPr>
          <w:rFonts w:eastAsia="SimSun"/>
          <w:lang w:val="en-US"/>
        </w:rPr>
        <w:t>e</w:t>
      </w:r>
      <w:r w:rsidRPr="00355AE6">
        <w:rPr>
          <w:rFonts w:eastAsia="SimSun"/>
          <w:lang w:val="en-US"/>
        </w:rPr>
        <w:t xml:space="preserve">nergy </w:t>
      </w:r>
      <w:r w:rsidR="00315E9C" w:rsidRPr="00355AE6">
        <w:rPr>
          <w:rFonts w:eastAsia="SimSun"/>
          <w:lang w:val="en-US"/>
        </w:rPr>
        <w:t>harvester</w:t>
      </w:r>
      <w:r w:rsidRPr="00355AE6">
        <w:rPr>
          <w:rFonts w:eastAsia="SimSun"/>
          <w:lang w:val="en-US"/>
        </w:rPr>
        <w:t xml:space="preserve"> sensitivity  </w:t>
      </w:r>
    </w:p>
    <w:p w14:paraId="513329C1" w14:textId="56662633" w:rsidR="003E4647" w:rsidRPr="00355AE6" w:rsidRDefault="003E4647" w:rsidP="00EB0B53">
      <w:pPr>
        <w:rPr>
          <w:lang w:eastAsia="ja-JP"/>
        </w:rPr>
      </w:pPr>
      <w:r w:rsidRPr="00355AE6">
        <w:rPr>
          <w:lang w:eastAsia="ja-JP"/>
        </w:rPr>
        <w:t xml:space="preserve">Literature shows RF harvesting sensitivity values at 900MHz ranging between -15dBm and -25.5dBm </w:t>
      </w:r>
      <w:r w:rsidR="00C42B70" w:rsidRPr="00355AE6">
        <w:rPr>
          <w:lang w:eastAsia="ja-JP"/>
        </w:rPr>
        <w:fldChar w:fldCharType="begin"/>
      </w:r>
      <w:r w:rsidR="00C42B70" w:rsidRPr="00355AE6">
        <w:rPr>
          <w:lang w:eastAsia="ja-JP"/>
        </w:rPr>
        <w:instrText xml:space="preserve"> REF _Ref171508595 \r \h </w:instrText>
      </w:r>
      <w:r w:rsidR="00EB0B53">
        <w:rPr>
          <w:lang w:eastAsia="ja-JP"/>
        </w:rPr>
        <w:instrText xml:space="preserve"> \* MERGEFORMAT </w:instrText>
      </w:r>
      <w:r w:rsidR="00C42B70" w:rsidRPr="00355AE6">
        <w:rPr>
          <w:lang w:eastAsia="ja-JP"/>
        </w:rPr>
      </w:r>
      <w:r w:rsidR="00C42B70" w:rsidRPr="00355AE6">
        <w:rPr>
          <w:lang w:eastAsia="ja-JP"/>
        </w:rPr>
        <w:fldChar w:fldCharType="separate"/>
      </w:r>
      <w:r w:rsidR="004633E5">
        <w:rPr>
          <w:lang w:eastAsia="ja-JP"/>
        </w:rPr>
        <w:t>[</w:t>
      </w:r>
      <w:r w:rsidR="00296CA3">
        <w:rPr>
          <w:lang w:eastAsia="ja-JP"/>
        </w:rPr>
        <w:t>5</w:t>
      </w:r>
      <w:r w:rsidR="004633E5">
        <w:rPr>
          <w:lang w:eastAsia="ja-JP"/>
        </w:rPr>
        <w:t>]</w:t>
      </w:r>
      <w:r w:rsidR="00C42B70" w:rsidRPr="00355AE6">
        <w:rPr>
          <w:lang w:eastAsia="ja-JP"/>
        </w:rPr>
        <w:fldChar w:fldCharType="end"/>
      </w:r>
      <w:r w:rsidRPr="00355AE6">
        <w:rPr>
          <w:lang w:eastAsia="ja-JP"/>
        </w:rPr>
        <w:t xml:space="preserve">. However, in </w:t>
      </w:r>
      <w:r w:rsidR="00C42B70" w:rsidRPr="00355AE6">
        <w:rPr>
          <w:lang w:eastAsia="ja-JP"/>
        </w:rPr>
        <w:fldChar w:fldCharType="begin"/>
      </w:r>
      <w:r w:rsidR="00C42B70" w:rsidRPr="00355AE6">
        <w:rPr>
          <w:lang w:eastAsia="ja-JP"/>
        </w:rPr>
        <w:instrText xml:space="preserve"> REF _Ref171508621 \r \h </w:instrText>
      </w:r>
      <w:r w:rsidR="00EB0B53">
        <w:rPr>
          <w:lang w:eastAsia="ja-JP"/>
        </w:rPr>
        <w:instrText xml:space="preserve"> \* MERGEFORMAT </w:instrText>
      </w:r>
      <w:r w:rsidR="00C42B70" w:rsidRPr="00355AE6">
        <w:rPr>
          <w:lang w:eastAsia="ja-JP"/>
        </w:rPr>
      </w:r>
      <w:r w:rsidR="00C42B70" w:rsidRPr="00355AE6">
        <w:rPr>
          <w:lang w:eastAsia="ja-JP"/>
        </w:rPr>
        <w:fldChar w:fldCharType="separate"/>
      </w:r>
      <w:r w:rsidR="004633E5">
        <w:rPr>
          <w:lang w:eastAsia="ja-JP"/>
        </w:rPr>
        <w:t>[</w:t>
      </w:r>
      <w:r w:rsidR="00E0742E">
        <w:rPr>
          <w:lang w:eastAsia="ja-JP"/>
        </w:rPr>
        <w:t>6</w:t>
      </w:r>
      <w:r w:rsidR="004633E5">
        <w:rPr>
          <w:lang w:eastAsia="ja-JP"/>
        </w:rPr>
        <w:t>]</w:t>
      </w:r>
      <w:r w:rsidR="00C42B70" w:rsidRPr="00355AE6">
        <w:rPr>
          <w:lang w:eastAsia="ja-JP"/>
        </w:rPr>
        <w:fldChar w:fldCharType="end"/>
      </w:r>
      <w:r w:rsidR="004022BE" w:rsidRPr="00355AE6">
        <w:rPr>
          <w:lang w:eastAsia="ja-JP"/>
        </w:rPr>
        <w:t>,</w:t>
      </w:r>
      <w:r w:rsidR="00C42B70" w:rsidRPr="00355AE6">
        <w:rPr>
          <w:lang w:eastAsia="ja-JP"/>
        </w:rPr>
        <w:t xml:space="preserve"> </w:t>
      </w:r>
      <w:r w:rsidR="004022BE" w:rsidRPr="00355AE6">
        <w:rPr>
          <w:lang w:eastAsia="ja-JP"/>
        </w:rPr>
        <w:t>a</w:t>
      </w:r>
      <w:r w:rsidRPr="00355AE6">
        <w:rPr>
          <w:lang w:eastAsia="ja-JP"/>
        </w:rPr>
        <w:t xml:space="preserve"> harvester sensitivity of -30dBm has been reported at 3.5GHz using a loop antenna and rectifier based on 65nm TSMC Si technology. We believe that it should be feasible to achieve </w:t>
      </w:r>
      <w:r w:rsidR="004022BE" w:rsidRPr="00355AE6">
        <w:rPr>
          <w:lang w:eastAsia="ja-JP"/>
        </w:rPr>
        <w:t>a</w:t>
      </w:r>
      <w:r w:rsidRPr="00355AE6">
        <w:rPr>
          <w:lang w:eastAsia="ja-JP"/>
        </w:rPr>
        <w:t xml:space="preserve"> harvesting sensitivity of -30dBm at 900MHz with proper co-design of antenna and rectifier.</w:t>
      </w:r>
    </w:p>
    <w:p w14:paraId="32D5BE36" w14:textId="77777777" w:rsidR="003E4647" w:rsidRPr="00355AE6" w:rsidRDefault="003E4647" w:rsidP="00EB0B53">
      <w:pPr>
        <w:rPr>
          <w:lang w:eastAsia="ja-JP"/>
        </w:rPr>
      </w:pPr>
      <w:r w:rsidRPr="00355AE6">
        <w:rPr>
          <w:lang w:eastAsia="ja-JP"/>
        </w:rPr>
        <w:t>Regarding the power conversion efficiency (PCE), typical values reported in the literature at low input power levels range between 5% and 22% for the 900 MHz band. The power conversion efficiency is not constant with RF input power and usually decreases at low input power levels.</w:t>
      </w:r>
    </w:p>
    <w:p w14:paraId="4CEEE313" w14:textId="77777777" w:rsidR="003E4647" w:rsidRPr="00355AE6" w:rsidRDefault="003E4647" w:rsidP="00EB0B53">
      <w:pPr>
        <w:pStyle w:val="Observation"/>
        <w:jc w:val="left"/>
      </w:pPr>
      <w:bookmarkStart w:id="16" w:name="_Toc178964564"/>
      <w:r w:rsidRPr="00355AE6">
        <w:t>RF harvesting sensitivity of around -30dBm can be achieved at 900MHz.</w:t>
      </w:r>
      <w:bookmarkEnd w:id="16"/>
    </w:p>
    <w:p w14:paraId="655BF745" w14:textId="648F7FAA" w:rsidR="00870544" w:rsidRPr="00355AE6" w:rsidRDefault="003E4647" w:rsidP="00EB0B53">
      <w:pPr>
        <w:pStyle w:val="Observation"/>
        <w:jc w:val="left"/>
      </w:pPr>
      <w:bookmarkStart w:id="17" w:name="_Toc163244531"/>
      <w:bookmarkStart w:id="18" w:name="_Toc178964565"/>
      <w:r w:rsidRPr="00355AE6">
        <w:t xml:space="preserve">In literature, for 900 MHz band, the </w:t>
      </w:r>
      <w:r w:rsidR="00036B6B" w:rsidRPr="00355AE6">
        <w:t xml:space="preserve">RF </w:t>
      </w:r>
      <w:r w:rsidRPr="00355AE6">
        <w:t>power conversion efficiencies (at the harvester sensitivity levels) ranging between 5% and 22% are reported.</w:t>
      </w:r>
      <w:bookmarkEnd w:id="17"/>
      <w:bookmarkEnd w:id="18"/>
    </w:p>
    <w:p w14:paraId="59D9190D" w14:textId="2FFAAA9E" w:rsidR="00E464AB" w:rsidRPr="00355AE6" w:rsidRDefault="00E464AB" w:rsidP="00EB0B53">
      <w:pPr>
        <w:pStyle w:val="Heading2"/>
        <w:rPr>
          <w:rFonts w:eastAsia="SimSun"/>
          <w:lang w:val="en-US"/>
        </w:rPr>
      </w:pPr>
      <w:r w:rsidRPr="00355AE6">
        <w:rPr>
          <w:rFonts w:eastAsia="SimSun"/>
          <w:lang w:val="en-US"/>
        </w:rPr>
        <w:t>2.</w:t>
      </w:r>
      <w:r w:rsidR="00756641">
        <w:rPr>
          <w:rFonts w:eastAsia="SimSun"/>
          <w:lang w:val="en-US"/>
        </w:rPr>
        <w:t>4</w:t>
      </w:r>
      <w:r w:rsidRPr="00355AE6">
        <w:rPr>
          <w:rFonts w:eastAsia="SimSun"/>
          <w:lang w:val="en-US"/>
        </w:rPr>
        <w:tab/>
        <w:t>Filter assumptions and selectivity</w:t>
      </w:r>
    </w:p>
    <w:p w14:paraId="2B459083" w14:textId="21C236EB" w:rsidR="002C2AF0" w:rsidRPr="00355AE6" w:rsidRDefault="002C2AF0" w:rsidP="00EB0B53">
      <w:pPr>
        <w:rPr>
          <w:lang w:eastAsia="ja-JP"/>
        </w:rPr>
      </w:pPr>
      <w:r w:rsidRPr="00355AE6">
        <w:rPr>
          <w:lang w:eastAsia="ja-JP"/>
        </w:rPr>
        <w:t>An RF BPF is preferable to be used after the antenna since the antenna bandwidth should cover both the uplink and downlink bands. This RF BPF will provide similar bandwidth as the RF band to suppress out of band interference, but it cannot perform channel selection. The RF BPF may be omitted when an LNA is present in the RF-ED receiver since the quality factor of the LNA’s input matching network will need to be high and thus the matching network will provide enough filtering.</w:t>
      </w:r>
    </w:p>
    <w:p w14:paraId="26C5CDE7" w14:textId="77777777" w:rsidR="002C2AF0" w:rsidRPr="00355AE6" w:rsidRDefault="002C2AF0" w:rsidP="00EB0B53">
      <w:pPr>
        <w:rPr>
          <w:b/>
          <w:bCs/>
          <w:lang w:eastAsia="ja-JP"/>
        </w:rPr>
      </w:pPr>
      <w:r w:rsidRPr="00355AE6">
        <w:rPr>
          <w:b/>
          <w:bCs/>
          <w:lang w:eastAsia="ja-JP"/>
        </w:rPr>
        <w:t xml:space="preserve">RF-ED: </w:t>
      </w:r>
    </w:p>
    <w:p w14:paraId="0D78E85E" w14:textId="1B44A98F" w:rsidR="002C2AF0" w:rsidRPr="00355AE6" w:rsidRDefault="002C2AF0" w:rsidP="00EB0B53">
      <w:pPr>
        <w:rPr>
          <w:rFonts w:cs="Arial"/>
          <w:szCs w:val="20"/>
          <w:lang w:eastAsia="ja-JP"/>
        </w:rPr>
      </w:pPr>
      <w:r w:rsidRPr="00355AE6">
        <w:rPr>
          <w:rFonts w:cs="Arial"/>
          <w:szCs w:val="20"/>
          <w:lang w:eastAsia="ja-JP"/>
        </w:rPr>
        <w:t xml:space="preserve">For the RF-ED architecture, channel selectivity is expected to be not feasible. In addition, the rejection of interferers will be poor since the RF-ED down-converts the wanted channel and the adjacent channels within the ED bandwidth (which corresponds to that of RF BPF bandwidth and can be in the order of one or a few tens of MHz) to </w:t>
      </w:r>
      <w:r w:rsidR="00C70AA7" w:rsidRPr="00355AE6">
        <w:rPr>
          <w:rFonts w:cs="Arial"/>
          <w:szCs w:val="20"/>
          <w:lang w:eastAsia="ja-JP"/>
        </w:rPr>
        <w:t>baseband</w:t>
      </w:r>
      <w:r w:rsidRPr="00355AE6">
        <w:rPr>
          <w:rFonts w:cs="Arial"/>
          <w:szCs w:val="20"/>
          <w:lang w:eastAsia="ja-JP"/>
        </w:rPr>
        <w:t xml:space="preserve"> at the same time. This makes it difficult to filter out adjacent channels with RF-ED architecture.</w:t>
      </w:r>
    </w:p>
    <w:p w14:paraId="727722A1" w14:textId="77777777" w:rsidR="002C2AF0" w:rsidRPr="00355AE6" w:rsidRDefault="002C2AF0"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For Device 1, a 2</w:t>
      </w:r>
      <w:r w:rsidRPr="00355AE6">
        <w:rPr>
          <w:rFonts w:ascii="Arial" w:hAnsi="Arial" w:cs="Arial"/>
          <w:sz w:val="20"/>
          <w:szCs w:val="20"/>
          <w:vertAlign w:val="superscript"/>
          <w:lang w:val="en-US" w:eastAsia="ja-JP"/>
        </w:rPr>
        <w:t>nd</w:t>
      </w:r>
      <w:r w:rsidRPr="00355AE6">
        <w:rPr>
          <w:rFonts w:ascii="Arial" w:hAnsi="Arial" w:cs="Arial"/>
          <w:sz w:val="20"/>
          <w:szCs w:val="20"/>
          <w:lang w:val="en-US" w:eastAsia="ja-JP"/>
        </w:rPr>
        <w:t xml:space="preserve"> order input matching filter can be used with a possibility to add an optional sharper SAW filter.</w:t>
      </w:r>
    </w:p>
    <w:p w14:paraId="5F787B70" w14:textId="77777777" w:rsidR="002C2AF0" w:rsidRPr="00355AE6" w:rsidRDefault="002C2AF0"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For Device 2a/b, a 4</w:t>
      </w:r>
      <w:r w:rsidRPr="00355AE6">
        <w:rPr>
          <w:rFonts w:ascii="Arial" w:hAnsi="Arial" w:cs="Arial"/>
          <w:sz w:val="20"/>
          <w:szCs w:val="20"/>
          <w:vertAlign w:val="superscript"/>
          <w:lang w:val="en-US" w:eastAsia="ja-JP"/>
        </w:rPr>
        <w:t>th</w:t>
      </w:r>
      <w:r w:rsidRPr="00355AE6">
        <w:rPr>
          <w:rFonts w:ascii="Arial" w:hAnsi="Arial" w:cs="Arial"/>
          <w:sz w:val="20"/>
          <w:szCs w:val="20"/>
          <w:lang w:val="en-US" w:eastAsia="ja-JP"/>
        </w:rPr>
        <w:t xml:space="preserve"> order on-chip filter can be used with option to add a sharper SAW filter off chip.</w:t>
      </w:r>
    </w:p>
    <w:p w14:paraId="2C2468C1" w14:textId="77777777" w:rsidR="002C2AF0" w:rsidRPr="00355AE6" w:rsidRDefault="002C2AF0" w:rsidP="00EB0B53">
      <w:pPr>
        <w:rPr>
          <w:rFonts w:cs="Arial"/>
          <w:b/>
          <w:bCs/>
          <w:szCs w:val="20"/>
          <w:lang w:eastAsia="ja-JP"/>
        </w:rPr>
      </w:pPr>
    </w:p>
    <w:p w14:paraId="0BD391A1" w14:textId="77777777" w:rsidR="002C2AF0" w:rsidRPr="00355AE6" w:rsidRDefault="002C2AF0" w:rsidP="00EB0B53">
      <w:pPr>
        <w:rPr>
          <w:rFonts w:cs="Arial"/>
          <w:b/>
          <w:bCs/>
          <w:szCs w:val="20"/>
          <w:lang w:eastAsia="ja-JP"/>
        </w:rPr>
      </w:pPr>
      <w:r w:rsidRPr="00355AE6">
        <w:rPr>
          <w:rFonts w:cs="Arial"/>
          <w:b/>
          <w:bCs/>
          <w:szCs w:val="20"/>
          <w:lang w:eastAsia="ja-JP"/>
        </w:rPr>
        <w:t>Zero-IF and IF-ED:</w:t>
      </w:r>
    </w:p>
    <w:p w14:paraId="4E8674FA" w14:textId="30EB6B25" w:rsidR="002C2AF0" w:rsidRPr="00355AE6" w:rsidRDefault="002C2AF0" w:rsidP="00EB0B53">
      <w:pPr>
        <w:rPr>
          <w:rFonts w:cs="Arial"/>
          <w:szCs w:val="20"/>
          <w:lang w:eastAsia="ja-JP"/>
        </w:rPr>
      </w:pPr>
      <w:r w:rsidRPr="00355AE6">
        <w:rPr>
          <w:rFonts w:cs="Arial"/>
          <w:szCs w:val="20"/>
          <w:lang w:eastAsia="ja-JP"/>
        </w:rPr>
        <w:t>For non-RF-ED architectures (IF-ED and zero-IF), where a mixer is used, the channel selection can be performed by a filter after the mixer if the LO accuracy is sufficient. In IF-ED architecture</w:t>
      </w:r>
      <w:r w:rsidR="007015EA" w:rsidRPr="00355AE6">
        <w:rPr>
          <w:rFonts w:cs="Arial"/>
          <w:szCs w:val="20"/>
          <w:lang w:eastAsia="ja-JP"/>
        </w:rPr>
        <w:t>,</w:t>
      </w:r>
      <w:r w:rsidRPr="00355AE6">
        <w:rPr>
          <w:rFonts w:cs="Arial"/>
          <w:szCs w:val="20"/>
          <w:lang w:eastAsia="ja-JP"/>
        </w:rPr>
        <w:t xml:space="preserve"> an IF BPF is used after the mixer, while in a zero-IF architecture, a BB LPF is used after the mixer to perform channel selection. </w:t>
      </w:r>
    </w:p>
    <w:p w14:paraId="0DD30D76" w14:textId="5CC0DC9F" w:rsidR="00D91FA2" w:rsidRPr="00355AE6" w:rsidRDefault="00CE20C3"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RF filter: f</w:t>
      </w:r>
      <w:r w:rsidR="002C2AF0" w:rsidRPr="00355AE6">
        <w:rPr>
          <w:rFonts w:ascii="Arial" w:hAnsi="Arial" w:cs="Arial"/>
          <w:sz w:val="20"/>
          <w:szCs w:val="20"/>
          <w:lang w:val="en-US" w:eastAsia="ja-JP"/>
        </w:rPr>
        <w:t>or Device 2a/b, a 2</w:t>
      </w:r>
      <w:r w:rsidR="002C2AF0" w:rsidRPr="00355AE6">
        <w:rPr>
          <w:rFonts w:ascii="Arial" w:hAnsi="Arial" w:cs="Arial"/>
          <w:sz w:val="20"/>
          <w:szCs w:val="20"/>
          <w:vertAlign w:val="superscript"/>
          <w:lang w:val="en-US" w:eastAsia="ja-JP"/>
        </w:rPr>
        <w:t>nd</w:t>
      </w:r>
      <w:r w:rsidR="002C2AF0" w:rsidRPr="00355AE6">
        <w:rPr>
          <w:rFonts w:ascii="Arial" w:hAnsi="Arial" w:cs="Arial"/>
          <w:sz w:val="20"/>
          <w:szCs w:val="20"/>
          <w:lang w:val="en-US" w:eastAsia="ja-JP"/>
        </w:rPr>
        <w:t xml:space="preserve"> order on-chip RF filter can be used.</w:t>
      </w:r>
    </w:p>
    <w:p w14:paraId="17426A19" w14:textId="310D44D2" w:rsidR="002C2AF0" w:rsidRPr="00355AE6" w:rsidRDefault="00F1619E"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IF filter:</w:t>
      </w:r>
      <w:r w:rsidR="003A70CB" w:rsidRPr="00355AE6">
        <w:rPr>
          <w:rFonts w:ascii="Arial" w:hAnsi="Arial" w:cs="Arial"/>
          <w:sz w:val="20"/>
          <w:szCs w:val="20"/>
          <w:lang w:val="en-US" w:eastAsia="ja-JP"/>
        </w:rPr>
        <w:t xml:space="preserve"> </w:t>
      </w:r>
      <w:r w:rsidR="002C2AF0" w:rsidRPr="00355AE6">
        <w:rPr>
          <w:rFonts w:ascii="Arial" w:hAnsi="Arial" w:cs="Arial"/>
          <w:sz w:val="20"/>
          <w:szCs w:val="20"/>
          <w:lang w:val="en-US" w:eastAsia="ja-JP"/>
        </w:rPr>
        <w:t xml:space="preserve">In </w:t>
      </w:r>
      <w:r w:rsidR="009E008C" w:rsidRPr="00355AE6">
        <w:rPr>
          <w:rFonts w:ascii="Arial" w:hAnsi="Arial" w:cs="Arial"/>
          <w:sz w:val="20"/>
          <w:szCs w:val="20"/>
          <w:lang w:val="en-US" w:eastAsia="ja-JP"/>
        </w:rPr>
        <w:t xml:space="preserve">the IF-ED architecture, </w:t>
      </w:r>
      <w:r w:rsidR="002C2AF0" w:rsidRPr="00355AE6">
        <w:rPr>
          <w:rFonts w:ascii="Arial" w:hAnsi="Arial" w:cs="Arial"/>
          <w:sz w:val="20"/>
          <w:szCs w:val="20"/>
          <w:lang w:val="en-US" w:eastAsia="ja-JP"/>
        </w:rPr>
        <w:t>a sharper</w:t>
      </w:r>
      <w:r w:rsidR="00D81F56" w:rsidRPr="00355AE6">
        <w:rPr>
          <w:rFonts w:ascii="Arial" w:hAnsi="Arial" w:cs="Arial"/>
          <w:sz w:val="20"/>
          <w:szCs w:val="20"/>
          <w:lang w:val="en-US" w:eastAsia="ja-JP"/>
        </w:rPr>
        <w:t xml:space="preserve"> lo</w:t>
      </w:r>
      <w:r w:rsidR="0052607D" w:rsidRPr="00355AE6">
        <w:rPr>
          <w:rFonts w:ascii="Arial" w:hAnsi="Arial" w:cs="Arial"/>
          <w:sz w:val="20"/>
          <w:szCs w:val="20"/>
          <w:lang w:val="en-US" w:eastAsia="ja-JP"/>
        </w:rPr>
        <w:t>wer bandwidth</w:t>
      </w:r>
      <w:r w:rsidR="002C2AF0" w:rsidRPr="00355AE6">
        <w:rPr>
          <w:rFonts w:ascii="Arial" w:hAnsi="Arial" w:cs="Arial"/>
          <w:sz w:val="20"/>
          <w:szCs w:val="20"/>
          <w:lang w:val="en-US" w:eastAsia="ja-JP"/>
        </w:rPr>
        <w:t xml:space="preserve"> on-chip filter</w:t>
      </w:r>
      <w:r w:rsidR="00E50B6C" w:rsidRPr="00355AE6">
        <w:rPr>
          <w:rFonts w:ascii="Arial" w:hAnsi="Arial" w:cs="Arial"/>
          <w:sz w:val="20"/>
          <w:szCs w:val="20"/>
          <w:lang w:val="en-US" w:eastAsia="ja-JP"/>
        </w:rPr>
        <w:t>, compared to</w:t>
      </w:r>
      <w:r w:rsidR="00B43F91" w:rsidRPr="00355AE6">
        <w:rPr>
          <w:rFonts w:ascii="Arial" w:hAnsi="Arial" w:cs="Arial"/>
          <w:sz w:val="20"/>
          <w:szCs w:val="20"/>
          <w:lang w:val="en-US" w:eastAsia="ja-JP"/>
        </w:rPr>
        <w:t xml:space="preserve"> the RF filter,</w:t>
      </w:r>
      <w:r w:rsidR="002C2AF0" w:rsidRPr="00355AE6">
        <w:rPr>
          <w:rFonts w:ascii="Arial" w:hAnsi="Arial" w:cs="Arial"/>
          <w:sz w:val="20"/>
          <w:szCs w:val="20"/>
          <w:lang w:val="en-US" w:eastAsia="ja-JP"/>
        </w:rPr>
        <w:t xml:space="preserve"> can be used at IF, after the mixer. Optionally, an external SAW filter may be added to protect the receiver from strong out</w:t>
      </w:r>
      <w:r w:rsidR="00C9779C" w:rsidRPr="00355AE6">
        <w:rPr>
          <w:rFonts w:ascii="Arial" w:hAnsi="Arial" w:cs="Arial"/>
          <w:sz w:val="20"/>
          <w:szCs w:val="20"/>
          <w:lang w:val="en-US" w:eastAsia="ja-JP"/>
        </w:rPr>
        <w:t>-</w:t>
      </w:r>
      <w:r w:rsidR="002C2AF0" w:rsidRPr="00355AE6">
        <w:rPr>
          <w:rFonts w:ascii="Arial" w:hAnsi="Arial" w:cs="Arial"/>
          <w:sz w:val="20"/>
          <w:szCs w:val="20"/>
          <w:lang w:val="en-US" w:eastAsia="ja-JP"/>
        </w:rPr>
        <w:t>of</w:t>
      </w:r>
      <w:r w:rsidR="00C9779C" w:rsidRPr="00355AE6">
        <w:rPr>
          <w:rFonts w:ascii="Arial" w:hAnsi="Arial" w:cs="Arial"/>
          <w:sz w:val="20"/>
          <w:szCs w:val="20"/>
          <w:lang w:val="en-US" w:eastAsia="ja-JP"/>
        </w:rPr>
        <w:t>-</w:t>
      </w:r>
      <w:r w:rsidR="002C2AF0" w:rsidRPr="00355AE6">
        <w:rPr>
          <w:rFonts w:ascii="Arial" w:hAnsi="Arial" w:cs="Arial"/>
          <w:sz w:val="20"/>
          <w:szCs w:val="20"/>
          <w:lang w:val="en-US" w:eastAsia="ja-JP"/>
        </w:rPr>
        <w:t>band signals.</w:t>
      </w:r>
    </w:p>
    <w:p w14:paraId="7682F1C7" w14:textId="795BF79B" w:rsidR="00B80A33" w:rsidRPr="00355AE6" w:rsidRDefault="00B80A33" w:rsidP="00EB0B53">
      <w:pPr>
        <w:pStyle w:val="ListParagraph"/>
        <w:numPr>
          <w:ilvl w:val="0"/>
          <w:numId w:val="28"/>
        </w:numPr>
        <w:rPr>
          <w:rFonts w:ascii="Arial" w:hAnsi="Arial" w:cs="Arial"/>
          <w:sz w:val="20"/>
          <w:szCs w:val="20"/>
          <w:lang w:val="en-US" w:eastAsia="ja-JP"/>
        </w:rPr>
      </w:pPr>
      <w:r w:rsidRPr="00355AE6">
        <w:rPr>
          <w:rFonts w:ascii="Arial" w:hAnsi="Arial" w:cs="Arial"/>
          <w:sz w:val="20"/>
          <w:szCs w:val="20"/>
          <w:lang w:val="en-US" w:eastAsia="ja-JP"/>
        </w:rPr>
        <w:t>BB L</w:t>
      </w:r>
      <w:r w:rsidR="008B08F6" w:rsidRPr="00355AE6">
        <w:rPr>
          <w:rFonts w:ascii="Arial" w:hAnsi="Arial" w:cs="Arial"/>
          <w:sz w:val="20"/>
          <w:szCs w:val="20"/>
          <w:lang w:val="en-US" w:eastAsia="ja-JP"/>
        </w:rPr>
        <w:t xml:space="preserve">ow pass filer: </w:t>
      </w:r>
      <w:r w:rsidR="004E4040" w:rsidRPr="00355AE6">
        <w:rPr>
          <w:rFonts w:ascii="Arial" w:hAnsi="Arial" w:cs="Arial"/>
          <w:sz w:val="20"/>
          <w:szCs w:val="20"/>
          <w:lang w:val="en-US" w:eastAsia="ja-JP"/>
        </w:rPr>
        <w:t xml:space="preserve">A </w:t>
      </w:r>
      <w:r w:rsidR="00BD6F3E" w:rsidRPr="00355AE6">
        <w:rPr>
          <w:rFonts w:ascii="Arial" w:hAnsi="Arial" w:cs="Arial"/>
          <w:sz w:val="20"/>
          <w:szCs w:val="20"/>
          <w:lang w:val="en-US" w:eastAsia="ja-JP"/>
        </w:rPr>
        <w:t>3</w:t>
      </w:r>
      <w:r w:rsidR="00B9250B" w:rsidRPr="00355AE6">
        <w:rPr>
          <w:rFonts w:ascii="Arial" w:hAnsi="Arial" w:cs="Arial"/>
          <w:sz w:val="20"/>
          <w:szCs w:val="20"/>
          <w:vertAlign w:val="superscript"/>
          <w:lang w:val="en-US" w:eastAsia="ja-JP"/>
        </w:rPr>
        <w:t>rd</w:t>
      </w:r>
      <w:r w:rsidR="00B9250B" w:rsidRPr="00355AE6">
        <w:rPr>
          <w:rFonts w:ascii="Arial" w:hAnsi="Arial" w:cs="Arial"/>
          <w:sz w:val="20"/>
          <w:szCs w:val="20"/>
          <w:lang w:val="en-US" w:eastAsia="ja-JP"/>
        </w:rPr>
        <w:t xml:space="preserve"> </w:t>
      </w:r>
      <w:r w:rsidR="004E4040" w:rsidRPr="00355AE6">
        <w:rPr>
          <w:rFonts w:ascii="Arial" w:hAnsi="Arial" w:cs="Arial"/>
          <w:sz w:val="20"/>
          <w:szCs w:val="20"/>
          <w:lang w:val="en-US" w:eastAsia="ja-JP"/>
        </w:rPr>
        <w:t xml:space="preserve">order </w:t>
      </w:r>
      <w:r w:rsidR="00B9250B" w:rsidRPr="00355AE6">
        <w:rPr>
          <w:rFonts w:ascii="Arial" w:hAnsi="Arial" w:cs="Arial"/>
          <w:sz w:val="20"/>
          <w:szCs w:val="20"/>
          <w:lang w:val="en-US" w:eastAsia="ja-JP"/>
        </w:rPr>
        <w:t>RC</w:t>
      </w:r>
      <w:r w:rsidR="004E4040" w:rsidRPr="00355AE6">
        <w:rPr>
          <w:rFonts w:ascii="Arial" w:hAnsi="Arial" w:cs="Arial"/>
          <w:sz w:val="20"/>
          <w:szCs w:val="20"/>
          <w:lang w:val="en-US" w:eastAsia="ja-JP"/>
        </w:rPr>
        <w:t xml:space="preserve"> filter</w:t>
      </w:r>
      <w:r w:rsidR="00E92B40" w:rsidRPr="00355AE6">
        <w:rPr>
          <w:rFonts w:ascii="Arial" w:hAnsi="Arial" w:cs="Arial"/>
          <w:sz w:val="20"/>
          <w:szCs w:val="20"/>
          <w:lang w:val="en-US" w:eastAsia="ja-JP"/>
        </w:rPr>
        <w:t xml:space="preserve">, </w:t>
      </w:r>
      <w:r w:rsidR="004E4040" w:rsidRPr="00355AE6">
        <w:rPr>
          <w:rFonts w:ascii="Arial" w:hAnsi="Arial" w:cs="Arial"/>
          <w:sz w:val="20"/>
          <w:szCs w:val="20"/>
          <w:lang w:val="en-US" w:eastAsia="ja-JP"/>
        </w:rPr>
        <w:t>might be sufficient depending on the adjacent channel environment.</w:t>
      </w:r>
    </w:p>
    <w:p w14:paraId="69ECFB4D" w14:textId="77777777" w:rsidR="002C2AF0" w:rsidRPr="00355AE6" w:rsidRDefault="002C2AF0" w:rsidP="00EB0B53">
      <w:pPr>
        <w:rPr>
          <w:rFonts w:cs="Arial"/>
          <w:szCs w:val="20"/>
          <w:lang w:eastAsia="ja-JP"/>
        </w:rPr>
      </w:pPr>
    </w:p>
    <w:p w14:paraId="437197FB" w14:textId="77777777" w:rsidR="002C2AF0" w:rsidRPr="00355AE6" w:rsidRDefault="002C2AF0" w:rsidP="00EB0B53">
      <w:pPr>
        <w:rPr>
          <w:b/>
          <w:bCs/>
          <w:lang w:eastAsia="ja-JP"/>
        </w:rPr>
      </w:pPr>
      <w:r w:rsidRPr="00355AE6">
        <w:rPr>
          <w:b/>
          <w:bCs/>
          <w:lang w:eastAsia="ja-JP"/>
        </w:rPr>
        <w:t>DL FDMA</w:t>
      </w:r>
    </w:p>
    <w:p w14:paraId="758EECA4" w14:textId="4914568F" w:rsidR="002C2AF0" w:rsidRPr="00355AE6" w:rsidRDefault="002C2AF0" w:rsidP="00EB0B53">
      <w:pPr>
        <w:rPr>
          <w:rFonts w:cs="Arial"/>
          <w:szCs w:val="20"/>
          <w:lang w:eastAsia="ja-JP"/>
        </w:rPr>
      </w:pPr>
      <w:r w:rsidRPr="00355AE6">
        <w:rPr>
          <w:lang w:eastAsia="ja-JP"/>
        </w:rPr>
        <w:t xml:space="preserve">Since Device 1 only supports RF-ED architectures, it will not be able to support DL FDMA. Device 2a/b will instead have the capability to support DL FDMA. We think that it is more important for Devices 2a and 2b to support DL FDMA compared to Device 1, the reason being the potentially larger coverage targets for Devices 2a and 2b compared to Device 1. In fact, RAN1#116bis agreed that the coverage targets can be different for different device types. This means the capacity requirements might be higher for Devices 2a and 2b as opposed to </w:t>
      </w:r>
      <w:r w:rsidRPr="00355AE6">
        <w:rPr>
          <w:rFonts w:cs="Arial"/>
          <w:szCs w:val="20"/>
          <w:lang w:eastAsia="ja-JP"/>
        </w:rPr>
        <w:t>Device 1 if the device density is the same. For instance, assuming 150 devices per 100 m2, the number of devices within a 10-meter cell radius is 471 and the number of devices in a 50-meter cell radius is 11781.</w:t>
      </w:r>
    </w:p>
    <w:p w14:paraId="071937CF" w14:textId="7B0D3959" w:rsidR="002C2AF0" w:rsidRPr="00355AE6" w:rsidRDefault="002C2AF0" w:rsidP="00EB0B53">
      <w:pPr>
        <w:pStyle w:val="Observation"/>
        <w:jc w:val="left"/>
      </w:pPr>
      <w:bookmarkStart w:id="19" w:name="_Toc166253080"/>
      <w:bookmarkStart w:id="20" w:name="_Toc178964566"/>
      <w:bookmarkStart w:id="21" w:name="_Toc163244529"/>
      <w:r w:rsidRPr="00355AE6">
        <w:rPr>
          <w:rFonts w:cs="Arial"/>
          <w:szCs w:val="20"/>
        </w:rPr>
        <w:t>In Device 1, a 2</w:t>
      </w:r>
      <w:r w:rsidRPr="00355AE6">
        <w:rPr>
          <w:rFonts w:cs="Arial"/>
          <w:szCs w:val="20"/>
          <w:vertAlign w:val="superscript"/>
        </w:rPr>
        <w:t>nd</w:t>
      </w:r>
      <w:r w:rsidRPr="00355AE6">
        <w:rPr>
          <w:rFonts w:cs="Arial"/>
          <w:szCs w:val="20"/>
        </w:rPr>
        <w:t xml:space="preserve"> order RF BPF (either separate or integrated in the input matching network) </w:t>
      </w:r>
      <w:r w:rsidR="00134BBA" w:rsidRPr="00355AE6">
        <w:rPr>
          <w:rFonts w:cs="Arial"/>
          <w:szCs w:val="20"/>
        </w:rPr>
        <w:t>can</w:t>
      </w:r>
      <w:r w:rsidRPr="00355AE6">
        <w:rPr>
          <w:rFonts w:cs="Arial"/>
          <w:szCs w:val="20"/>
        </w:rPr>
        <w:t xml:space="preserve"> be used after the antenna since the antenna</w:t>
      </w:r>
      <w:r w:rsidRPr="00355AE6">
        <w:t xml:space="preserve"> bandwidth should cover both the uplink and downlink bands.</w:t>
      </w:r>
      <w:bookmarkEnd w:id="19"/>
      <w:bookmarkEnd w:id="20"/>
    </w:p>
    <w:p w14:paraId="6D7EA6C9" w14:textId="5808BEF4" w:rsidR="002C2AF0" w:rsidRPr="00355AE6" w:rsidRDefault="002C2AF0" w:rsidP="00EB0B53">
      <w:pPr>
        <w:pStyle w:val="Observation"/>
        <w:jc w:val="left"/>
      </w:pPr>
      <w:bookmarkStart w:id="22" w:name="_Toc178964567"/>
      <w:r w:rsidRPr="00355AE6">
        <w:rPr>
          <w:rFonts w:cs="Arial"/>
          <w:szCs w:val="20"/>
        </w:rPr>
        <w:t>In Device 2a/b with RF-ED architecture, a 4</w:t>
      </w:r>
      <w:r w:rsidRPr="00355AE6">
        <w:rPr>
          <w:rFonts w:cs="Arial"/>
          <w:szCs w:val="20"/>
          <w:vertAlign w:val="superscript"/>
        </w:rPr>
        <w:t>th</w:t>
      </w:r>
      <w:r w:rsidRPr="00355AE6">
        <w:rPr>
          <w:rFonts w:cs="Arial"/>
          <w:szCs w:val="20"/>
        </w:rPr>
        <w:t xml:space="preserve"> order on-chip filter can be used with option to add an off-chip SAW filter</w:t>
      </w:r>
      <w:r w:rsidR="002400BF" w:rsidRPr="00355AE6">
        <w:rPr>
          <w:rFonts w:cs="Arial"/>
          <w:szCs w:val="20"/>
        </w:rPr>
        <w:t>.</w:t>
      </w:r>
      <w:bookmarkEnd w:id="22"/>
    </w:p>
    <w:p w14:paraId="2ED15BC4" w14:textId="77777777" w:rsidR="002C2AF0" w:rsidRPr="00355AE6" w:rsidRDefault="002C2AF0" w:rsidP="00EB0B53">
      <w:pPr>
        <w:pStyle w:val="Observation"/>
        <w:jc w:val="left"/>
      </w:pPr>
      <w:bookmarkStart w:id="23" w:name="_Toc166253081"/>
      <w:bookmarkStart w:id="24" w:name="_Toc178964568"/>
      <w:r w:rsidRPr="00355AE6">
        <w:t>Channel selection filter, and hence DL FDMA, may not be feasible if the RX architecture is based on RF-ED.</w:t>
      </w:r>
      <w:bookmarkEnd w:id="23"/>
      <w:bookmarkEnd w:id="24"/>
      <w:r w:rsidRPr="00355AE6">
        <w:t xml:space="preserve"> </w:t>
      </w:r>
    </w:p>
    <w:p w14:paraId="30BA33AA" w14:textId="77777777" w:rsidR="002C2AF0" w:rsidRPr="00355AE6" w:rsidRDefault="002C2AF0" w:rsidP="00EB0B53">
      <w:pPr>
        <w:pStyle w:val="Observation"/>
        <w:jc w:val="left"/>
      </w:pPr>
      <w:bookmarkStart w:id="25" w:name="_Toc166253082"/>
      <w:bookmarkStart w:id="26" w:name="_Toc178964569"/>
      <w:r w:rsidRPr="00355AE6">
        <w:t>Channel selection filter, and hence DL FDMA, is feasible with other RX architectures, such as IF-ED and ZIF.</w:t>
      </w:r>
      <w:bookmarkEnd w:id="25"/>
      <w:bookmarkEnd w:id="26"/>
      <w:r w:rsidRPr="00355AE6">
        <w:t xml:space="preserve"> </w:t>
      </w:r>
    </w:p>
    <w:p w14:paraId="60B41C39" w14:textId="7F6AF134" w:rsidR="00C86BAF" w:rsidRPr="00355AE6" w:rsidRDefault="002C2AF0" w:rsidP="00EB0B53">
      <w:pPr>
        <w:pStyle w:val="Observation"/>
        <w:jc w:val="left"/>
      </w:pPr>
      <w:bookmarkStart w:id="27" w:name="_Toc166247600"/>
      <w:bookmarkStart w:id="28" w:name="_Toc166253083"/>
      <w:bookmarkStart w:id="29" w:name="_Toc178964570"/>
      <w:r w:rsidRPr="00355AE6">
        <w:t>It is beneficial, especially for Devices 2a/2b (with zero-IF or IF-ED architectures), to support DL FDMA since their coverage target may be larger than that of Device 1 (with RF-ED architecture).</w:t>
      </w:r>
      <w:bookmarkEnd w:id="21"/>
      <w:bookmarkEnd w:id="27"/>
      <w:bookmarkEnd w:id="28"/>
      <w:bookmarkEnd w:id="29"/>
    </w:p>
    <w:p w14:paraId="44D04DB1" w14:textId="74FB77BA" w:rsidR="005F5006" w:rsidRPr="00355AE6" w:rsidRDefault="005F5006" w:rsidP="00EB0B53">
      <w:pPr>
        <w:pStyle w:val="Heading2"/>
        <w:rPr>
          <w:rFonts w:eastAsia="SimSun"/>
          <w:lang w:val="en-US"/>
        </w:rPr>
      </w:pPr>
      <w:r w:rsidRPr="00355AE6">
        <w:rPr>
          <w:rFonts w:eastAsia="SimSun"/>
          <w:lang w:val="en-US"/>
        </w:rPr>
        <w:t>2.</w:t>
      </w:r>
      <w:r w:rsidR="00756641">
        <w:rPr>
          <w:rFonts w:eastAsia="SimSun"/>
          <w:lang w:val="en-US"/>
        </w:rPr>
        <w:t>5</w:t>
      </w:r>
      <w:r w:rsidRPr="00355AE6">
        <w:rPr>
          <w:rFonts w:eastAsia="SimSun"/>
          <w:lang w:val="en-US"/>
        </w:rPr>
        <w:tab/>
        <w:t>Comparator/ADC</w:t>
      </w:r>
    </w:p>
    <w:p w14:paraId="252F57DA" w14:textId="087DC4B8" w:rsidR="00504AE6" w:rsidRPr="00355AE6" w:rsidRDefault="00504AE6" w:rsidP="00EB0B53">
      <w:pPr>
        <w:rPr>
          <w:lang w:eastAsia="ja-JP"/>
        </w:rPr>
      </w:pPr>
      <w:r w:rsidRPr="00355AE6">
        <w:rPr>
          <w:lang w:eastAsia="ja-JP"/>
        </w:rPr>
        <w:t xml:space="preserve">There are practical issues when using a comparator, such as the comparator having an unknown offset that is slowly varying because of flicker noise and temperature. In addition, a comparator also has metastability issues, </w:t>
      </w:r>
      <w:r w:rsidR="00C5710A" w:rsidRPr="00355AE6">
        <w:rPr>
          <w:lang w:eastAsia="ja-JP"/>
        </w:rPr>
        <w:t xml:space="preserve">i.e., </w:t>
      </w:r>
      <w:r w:rsidRPr="00355AE6">
        <w:rPr>
          <w:lang w:eastAsia="ja-JP"/>
        </w:rPr>
        <w:t xml:space="preserve">if the signal is too weak it cannot take a decision in due time. An n-bit ADC will reduce this problem with minimal power consumption increase compared to a comparator, provided that only few bits are </w:t>
      </w:r>
      <w:r w:rsidR="00264801" w:rsidRPr="00355AE6">
        <w:rPr>
          <w:lang w:eastAsia="ja-JP"/>
        </w:rPr>
        <w:t>used</w:t>
      </w:r>
      <w:r w:rsidRPr="00355AE6">
        <w:rPr>
          <w:lang w:eastAsia="ja-JP"/>
        </w:rPr>
        <w:t>. However, using an ADC may require the implementation of automatic gain control (AGC) to ensure that the input signal to the ADC falls within the conversion range. For this reason, we believe that</w:t>
      </w:r>
      <w:r w:rsidR="00264801" w:rsidRPr="00355AE6">
        <w:rPr>
          <w:lang w:eastAsia="ja-JP"/>
        </w:rPr>
        <w:t>,</w:t>
      </w:r>
      <w:r w:rsidRPr="00355AE6">
        <w:rPr>
          <w:lang w:eastAsia="ja-JP"/>
        </w:rPr>
        <w:t xml:space="preserve"> for Device 1, due to the extremely low power budget, a 1-bit comparator may be the </w:t>
      </w:r>
      <w:r w:rsidR="00E03478" w:rsidRPr="00355AE6">
        <w:rPr>
          <w:lang w:eastAsia="ja-JP"/>
        </w:rPr>
        <w:t>best</w:t>
      </w:r>
      <w:r w:rsidRPr="00355AE6">
        <w:rPr>
          <w:lang w:eastAsia="ja-JP"/>
        </w:rPr>
        <w:t xml:space="preserve"> solution. For Devices 2a and 2b, a </w:t>
      </w:r>
      <w:r w:rsidR="00E36DE5" w:rsidRPr="00355AE6">
        <w:rPr>
          <w:lang w:eastAsia="ja-JP"/>
        </w:rPr>
        <w:t>2</w:t>
      </w:r>
      <w:r w:rsidRPr="00355AE6">
        <w:rPr>
          <w:lang w:eastAsia="ja-JP"/>
        </w:rPr>
        <w:t>-bit</w:t>
      </w:r>
      <w:r w:rsidR="000D384E">
        <w:rPr>
          <w:lang w:eastAsia="ja-JP"/>
        </w:rPr>
        <w:t xml:space="preserve"> or 4-bit</w:t>
      </w:r>
      <w:r w:rsidRPr="00355AE6">
        <w:rPr>
          <w:lang w:eastAsia="ja-JP"/>
        </w:rPr>
        <w:t xml:space="preserve"> ADC </w:t>
      </w:r>
      <w:r w:rsidR="00012720" w:rsidRPr="00355AE6">
        <w:rPr>
          <w:lang w:eastAsia="ja-JP"/>
        </w:rPr>
        <w:t>is</w:t>
      </w:r>
      <w:r w:rsidRPr="00355AE6">
        <w:rPr>
          <w:lang w:eastAsia="ja-JP"/>
        </w:rPr>
        <w:t xml:space="preserve"> feasible due to the higher power budget. </w:t>
      </w:r>
    </w:p>
    <w:p w14:paraId="244A0C8E" w14:textId="77777777" w:rsidR="00504AE6" w:rsidRPr="00355AE6" w:rsidRDefault="00504AE6" w:rsidP="00EB0B53">
      <w:pPr>
        <w:pStyle w:val="Proposal"/>
        <w:tabs>
          <w:tab w:val="clear" w:pos="1304"/>
        </w:tabs>
        <w:ind w:left="1701" w:hanging="1701"/>
        <w:jc w:val="left"/>
      </w:pPr>
      <w:bookmarkStart w:id="30" w:name="_Toc163244555"/>
      <w:bookmarkStart w:id="31" w:name="_Toc166253098"/>
      <w:bookmarkStart w:id="32" w:name="_Toc178964575"/>
      <w:r w:rsidRPr="00355AE6">
        <w:t>For Device 1, a 1-bit comparator would be preferable if no AGC can be implemented.</w:t>
      </w:r>
      <w:bookmarkEnd w:id="30"/>
      <w:bookmarkEnd w:id="31"/>
      <w:bookmarkEnd w:id="32"/>
    </w:p>
    <w:p w14:paraId="6B6FBB2E" w14:textId="4111E9F0" w:rsidR="0015068F" w:rsidRPr="00355AE6" w:rsidRDefault="00504AE6" w:rsidP="00EB0B53">
      <w:pPr>
        <w:pStyle w:val="Proposal"/>
        <w:tabs>
          <w:tab w:val="clear" w:pos="1304"/>
        </w:tabs>
        <w:ind w:left="1701" w:hanging="1701"/>
        <w:jc w:val="left"/>
      </w:pPr>
      <w:bookmarkStart w:id="33" w:name="_Toc166253099"/>
      <w:bookmarkStart w:id="34" w:name="_Toc178964576"/>
      <w:r w:rsidRPr="00355AE6">
        <w:t xml:space="preserve">For Devices 2a and 2b, a </w:t>
      </w:r>
      <w:r w:rsidR="00E36DE5" w:rsidRPr="00355AE6">
        <w:t>2</w:t>
      </w:r>
      <w:r w:rsidRPr="00355AE6">
        <w:t xml:space="preserve">-bit </w:t>
      </w:r>
      <w:r w:rsidR="00576A2F">
        <w:t xml:space="preserve">or 4-bit </w:t>
      </w:r>
      <w:r w:rsidRPr="00355AE6">
        <w:t>ADC could be feasible due to the higher power budget.</w:t>
      </w:r>
      <w:bookmarkEnd w:id="33"/>
      <w:bookmarkEnd w:id="34"/>
    </w:p>
    <w:p w14:paraId="1E22C54C" w14:textId="659E647C" w:rsidR="006A59EE" w:rsidRPr="00355AE6" w:rsidRDefault="004106FA" w:rsidP="00EB0B53">
      <w:pPr>
        <w:pStyle w:val="Heading2"/>
        <w:rPr>
          <w:lang w:val="en-US"/>
        </w:rPr>
      </w:pPr>
      <w:r w:rsidRPr="00355AE6">
        <w:rPr>
          <w:rFonts w:eastAsia="SimSun"/>
          <w:lang w:val="en-US"/>
        </w:rPr>
        <w:lastRenderedPageBreak/>
        <w:t>2.</w:t>
      </w:r>
      <w:r w:rsidR="007E3C2B">
        <w:rPr>
          <w:rFonts w:eastAsia="SimSun"/>
          <w:lang w:val="en-US"/>
        </w:rPr>
        <w:t>6</w:t>
      </w:r>
      <w:r w:rsidRPr="00355AE6">
        <w:rPr>
          <w:rFonts w:eastAsia="SimSun"/>
          <w:lang w:val="en-US"/>
        </w:rPr>
        <w:tab/>
      </w:r>
      <w:r w:rsidRPr="00355AE6">
        <w:rPr>
          <w:lang w:val="en-US"/>
        </w:rPr>
        <w:t>Clock/LO</w:t>
      </w:r>
    </w:p>
    <w:p w14:paraId="58CF64F2" w14:textId="5004D6BB" w:rsidR="006A59EE" w:rsidRPr="00355AE6" w:rsidRDefault="00D14795" w:rsidP="00EB0B53">
      <w:pPr>
        <w:rPr>
          <w:lang w:eastAsia="ja-JP"/>
        </w:rPr>
      </w:pPr>
      <w:r w:rsidRPr="00355AE6">
        <w:rPr>
          <w:lang w:eastAsia="ja-JP"/>
        </w:rPr>
        <w:t>RAN1#11</w:t>
      </w:r>
      <w:r w:rsidR="00756641">
        <w:rPr>
          <w:lang w:eastAsia="ja-JP"/>
        </w:rPr>
        <w:t>8</w:t>
      </w:r>
      <w:r w:rsidRPr="00355AE6">
        <w:rPr>
          <w:lang w:eastAsia="ja-JP"/>
        </w:rPr>
        <w:t xml:space="preserve"> </w:t>
      </w:r>
      <w:r w:rsidR="00EC7495" w:rsidRPr="00355AE6">
        <w:rPr>
          <w:lang w:eastAsia="ja-JP"/>
        </w:rPr>
        <w:t>made the following agreement related to clock/LO:</w:t>
      </w:r>
    </w:p>
    <w:tbl>
      <w:tblPr>
        <w:tblStyle w:val="TableGrid"/>
        <w:tblW w:w="0" w:type="auto"/>
        <w:tblLook w:val="04A0" w:firstRow="1" w:lastRow="0" w:firstColumn="1" w:lastColumn="0" w:noHBand="0" w:noVBand="1"/>
      </w:tblPr>
      <w:tblGrid>
        <w:gridCol w:w="9629"/>
      </w:tblGrid>
      <w:tr w:rsidR="00EC7495" w:rsidRPr="00355AE6" w14:paraId="18CF24E2" w14:textId="77777777" w:rsidTr="00EC7495">
        <w:tc>
          <w:tcPr>
            <w:tcW w:w="9629" w:type="dxa"/>
          </w:tcPr>
          <w:p w14:paraId="244E9C0B" w14:textId="77777777" w:rsidR="00756641" w:rsidRPr="00756641" w:rsidRDefault="00756641" w:rsidP="00EB0B53">
            <w:pPr>
              <w:spacing w:after="0" w:line="240" w:lineRule="auto"/>
              <w:rPr>
                <w:rFonts w:ascii="Times" w:eastAsia="Batang" w:hAnsi="Times" w:cs="Times New Roman"/>
                <w:bCs/>
                <w:szCs w:val="24"/>
                <w:lang w:val="en-GB" w:eastAsia="ko-KR"/>
              </w:rPr>
            </w:pPr>
            <w:r w:rsidRPr="00756641">
              <w:rPr>
                <w:rFonts w:ascii="Times" w:eastAsia="Batang" w:hAnsi="Times" w:cs="Times New Roman"/>
                <w:bCs/>
                <w:szCs w:val="24"/>
                <w:highlight w:val="green"/>
                <w:lang w:val="en-GB" w:eastAsia="ko-KR"/>
              </w:rPr>
              <w:t>Agreement</w:t>
            </w:r>
          </w:p>
          <w:p w14:paraId="76C52384" w14:textId="77777777" w:rsidR="00756641" w:rsidRPr="00756641" w:rsidRDefault="00756641" w:rsidP="00EB0B53">
            <w:pPr>
              <w:spacing w:after="0" w:line="240" w:lineRule="auto"/>
              <w:rPr>
                <w:rFonts w:ascii="Times" w:eastAsia="Batang" w:hAnsi="Times" w:cs="Times New Roman"/>
                <w:szCs w:val="24"/>
                <w:lang w:val="en-GB" w:eastAsia="ko-KR"/>
              </w:rPr>
            </w:pPr>
            <w:r w:rsidRPr="00756641">
              <w:rPr>
                <w:rFonts w:ascii="Times" w:eastAsia="Batang" w:hAnsi="Times" w:cs="Times New Roman"/>
                <w:szCs w:val="24"/>
                <w:lang w:val="en-GB"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38"/>
              <w:gridCol w:w="940"/>
              <w:gridCol w:w="853"/>
              <w:gridCol w:w="1279"/>
              <w:gridCol w:w="1090"/>
              <w:gridCol w:w="1323"/>
              <w:gridCol w:w="763"/>
            </w:tblGrid>
            <w:tr w:rsidR="00756641" w:rsidRPr="00756641" w14:paraId="2803FB33" w14:textId="77777777" w:rsidTr="009A617F">
              <w:trPr>
                <w:trHeight w:val="259"/>
              </w:trPr>
              <w:tc>
                <w:tcPr>
                  <w:tcW w:w="513" w:type="pct"/>
                  <w:shd w:val="clear" w:color="auto" w:fill="auto"/>
                  <w:tcMar>
                    <w:top w:w="72" w:type="dxa"/>
                    <w:left w:w="144" w:type="dxa"/>
                    <w:bottom w:w="72" w:type="dxa"/>
                    <w:right w:w="144" w:type="dxa"/>
                  </w:tcMar>
                </w:tcPr>
                <w:p w14:paraId="03F070C6" w14:textId="77777777" w:rsidR="00756641" w:rsidRPr="00756641" w:rsidRDefault="00756641" w:rsidP="00EB0B53">
                  <w:pPr>
                    <w:spacing w:after="0" w:line="240" w:lineRule="auto"/>
                    <w:rPr>
                      <w:rFonts w:ascii="Times" w:eastAsia="Batang" w:hAnsi="Times" w:cs="Times New Roman"/>
                      <w:sz w:val="18"/>
                      <w:szCs w:val="18"/>
                      <w:lang w:val="en-GB"/>
                    </w:rPr>
                  </w:pPr>
                </w:p>
              </w:tc>
              <w:tc>
                <w:tcPr>
                  <w:tcW w:w="893" w:type="pct"/>
                  <w:shd w:val="clear" w:color="auto" w:fill="auto"/>
                  <w:tcMar>
                    <w:top w:w="72" w:type="dxa"/>
                    <w:left w:w="144" w:type="dxa"/>
                    <w:bottom w:w="72" w:type="dxa"/>
                    <w:right w:w="144" w:type="dxa"/>
                  </w:tcMar>
                </w:tcPr>
                <w:p w14:paraId="3A230C1C" w14:textId="77777777" w:rsidR="00756641" w:rsidRPr="00756641" w:rsidRDefault="00756641" w:rsidP="00EB0B53">
                  <w:pPr>
                    <w:spacing w:after="0" w:line="240" w:lineRule="auto"/>
                    <w:ind w:left="27"/>
                    <w:rPr>
                      <w:rFonts w:ascii="Times" w:eastAsia="Batang" w:hAnsi="Times" w:cs="Times New Roman"/>
                      <w:b/>
                      <w:bCs/>
                      <w:sz w:val="18"/>
                      <w:szCs w:val="18"/>
                      <w:lang w:val="en-GB"/>
                    </w:rPr>
                  </w:pPr>
                  <w:r w:rsidRPr="00756641">
                    <w:rPr>
                      <w:rFonts w:ascii="Times" w:eastAsia="Batang" w:hAnsi="Times" w:cs="Times New Roman"/>
                      <w:b/>
                      <w:bCs/>
                      <w:sz w:val="18"/>
                      <w:szCs w:val="18"/>
                      <w:lang w:val="en-GB"/>
                    </w:rPr>
                    <w:t>Description</w:t>
                  </w:r>
                </w:p>
              </w:tc>
              <w:tc>
                <w:tcPr>
                  <w:tcW w:w="511" w:type="pct"/>
                  <w:shd w:val="clear" w:color="auto" w:fill="auto"/>
                </w:tcPr>
                <w:p w14:paraId="6D946024" w14:textId="77777777" w:rsidR="00756641" w:rsidRPr="00756641" w:rsidRDefault="00756641" w:rsidP="00EB0B53">
                  <w:pPr>
                    <w:spacing w:after="0" w:line="240" w:lineRule="auto"/>
                    <w:ind w:left="79"/>
                    <w:rPr>
                      <w:rFonts w:ascii="Times" w:eastAsia="Batang" w:hAnsi="Times" w:cs="Times New Roman"/>
                      <w:b/>
                      <w:bCs/>
                      <w:sz w:val="18"/>
                      <w:szCs w:val="18"/>
                      <w:lang w:val="en-GB"/>
                    </w:rPr>
                  </w:pPr>
                  <w:r w:rsidRPr="00756641">
                    <w:rPr>
                      <w:rFonts w:ascii="Times" w:eastAsia="Batang" w:hAnsi="Times" w:cs="Times New Roman"/>
                      <w:b/>
                      <w:bCs/>
                      <w:sz w:val="18"/>
                      <w:szCs w:val="18"/>
                      <w:lang w:val="en-GB"/>
                    </w:rPr>
                    <w:t>Applicable</w:t>
                  </w:r>
                </w:p>
                <w:p w14:paraId="70393A57" w14:textId="77777777" w:rsidR="00756641" w:rsidRPr="00756641" w:rsidRDefault="00756641" w:rsidP="00EB0B53">
                  <w:pPr>
                    <w:spacing w:after="0" w:line="240" w:lineRule="auto"/>
                    <w:ind w:left="79"/>
                    <w:rPr>
                      <w:rFonts w:ascii="Times" w:eastAsia="Batang" w:hAnsi="Times" w:cs="Times New Roman"/>
                      <w:b/>
                      <w:bCs/>
                      <w:sz w:val="18"/>
                      <w:szCs w:val="18"/>
                      <w:lang w:val="en-GB"/>
                    </w:rPr>
                  </w:pPr>
                  <w:r w:rsidRPr="00756641">
                    <w:rPr>
                      <w:rFonts w:ascii="Times" w:eastAsia="Batang" w:hAnsi="Times" w:cs="Times New Roman"/>
                      <w:b/>
                      <w:bCs/>
                      <w:sz w:val="18"/>
                      <w:szCs w:val="18"/>
                      <w:lang w:val="en-GB"/>
                    </w:rPr>
                    <w:t>device types</w:t>
                  </w:r>
                </w:p>
              </w:tc>
              <w:tc>
                <w:tcPr>
                  <w:tcW w:w="502" w:type="pct"/>
                  <w:shd w:val="clear" w:color="auto" w:fill="auto"/>
                </w:tcPr>
                <w:p w14:paraId="5E7FFFC8" w14:textId="77777777" w:rsidR="00756641" w:rsidRPr="00756641" w:rsidRDefault="00756641" w:rsidP="00EB0B53">
                  <w:pPr>
                    <w:spacing w:after="0" w:line="240" w:lineRule="auto"/>
                    <w:ind w:left="82"/>
                    <w:rPr>
                      <w:rFonts w:ascii="Times" w:eastAsia="Batang" w:hAnsi="Times" w:cs="Times New Roman"/>
                      <w:b/>
                      <w:bCs/>
                      <w:sz w:val="18"/>
                      <w:szCs w:val="18"/>
                      <w:lang w:val="en-GB"/>
                    </w:rPr>
                  </w:pPr>
                  <w:r w:rsidRPr="00756641">
                    <w:rPr>
                      <w:rFonts w:ascii="Times" w:eastAsia="Batang" w:hAnsi="Times" w:cs="Times New Roman"/>
                      <w:b/>
                      <w:bCs/>
                      <w:sz w:val="18"/>
                      <w:szCs w:val="18"/>
                      <w:lang w:val="en-GB"/>
                    </w:rPr>
                    <w:t>Clock</w:t>
                  </w:r>
                </w:p>
                <w:p w14:paraId="6F849650" w14:textId="77777777" w:rsidR="00756641" w:rsidRPr="00756641" w:rsidRDefault="00756641" w:rsidP="00EB0B53">
                  <w:pPr>
                    <w:spacing w:after="0" w:line="240" w:lineRule="auto"/>
                    <w:ind w:left="82"/>
                    <w:rPr>
                      <w:rFonts w:ascii="Times" w:eastAsia="Batang" w:hAnsi="Times" w:cs="Times New Roman"/>
                      <w:b/>
                      <w:bCs/>
                      <w:sz w:val="18"/>
                      <w:szCs w:val="18"/>
                      <w:lang w:val="en-GB"/>
                    </w:rPr>
                  </w:pPr>
                  <w:r w:rsidRPr="00756641">
                    <w:rPr>
                      <w:rFonts w:ascii="Times" w:eastAsia="Batang" w:hAnsi="Times" w:cs="Times New Roman"/>
                      <w:b/>
                      <w:bCs/>
                      <w:sz w:val="18"/>
                      <w:szCs w:val="18"/>
                      <w:lang w:val="en-GB"/>
                    </w:rPr>
                    <w:t>speed</w:t>
                  </w:r>
                </w:p>
              </w:tc>
              <w:tc>
                <w:tcPr>
                  <w:tcW w:w="724" w:type="pct"/>
                  <w:shd w:val="clear" w:color="auto" w:fill="auto"/>
                  <w:tcMar>
                    <w:top w:w="72" w:type="dxa"/>
                    <w:left w:w="144" w:type="dxa"/>
                    <w:bottom w:w="72" w:type="dxa"/>
                    <w:right w:w="144" w:type="dxa"/>
                  </w:tcMar>
                </w:tcPr>
                <w:p w14:paraId="4C87622A"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 xml:space="preserve">Power </w:t>
                  </w:r>
                  <w:r w:rsidRPr="00756641">
                    <w:rPr>
                      <w:rFonts w:ascii="Times" w:eastAsia="Batang" w:hAnsi="Times" w:cs="Times New Roman"/>
                      <w:b/>
                      <w:bCs/>
                      <w:sz w:val="18"/>
                      <w:szCs w:val="18"/>
                      <w:lang w:val="en-GB"/>
                    </w:rPr>
                    <w:br/>
                    <w:t>consumption</w:t>
                  </w:r>
                </w:p>
              </w:tc>
              <w:tc>
                <w:tcPr>
                  <w:tcW w:w="637" w:type="pct"/>
                  <w:shd w:val="clear" w:color="auto" w:fill="auto"/>
                  <w:tcMar>
                    <w:top w:w="72" w:type="dxa"/>
                    <w:left w:w="144" w:type="dxa"/>
                    <w:bottom w:w="72" w:type="dxa"/>
                    <w:right w:w="144" w:type="dxa"/>
                  </w:tcMar>
                </w:tcPr>
                <w:p w14:paraId="00CDBCB4"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Initial clock</w:t>
                  </w:r>
                </w:p>
                <w:p w14:paraId="6FCCF7E4"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accuracy</w:t>
                  </w:r>
                </w:p>
              </w:tc>
              <w:tc>
                <w:tcPr>
                  <w:tcW w:w="770" w:type="pct"/>
                  <w:shd w:val="clear" w:color="auto" w:fill="auto"/>
                </w:tcPr>
                <w:p w14:paraId="254ED001" w14:textId="77777777" w:rsidR="00756641" w:rsidRPr="00756641" w:rsidRDefault="00756641" w:rsidP="00EB0B53">
                  <w:pPr>
                    <w:spacing w:after="0" w:line="240" w:lineRule="auto"/>
                    <w:ind w:left="142"/>
                    <w:rPr>
                      <w:rFonts w:ascii="Times" w:eastAsia="Batang" w:hAnsi="Times" w:cs="Times New Roman"/>
                      <w:b/>
                      <w:bCs/>
                      <w:sz w:val="18"/>
                      <w:szCs w:val="18"/>
                      <w:lang w:val="en-GB"/>
                    </w:rPr>
                  </w:pPr>
                  <w:r w:rsidRPr="00756641">
                    <w:rPr>
                      <w:rFonts w:ascii="Times" w:eastAsia="Batang" w:hAnsi="Times" w:cs="Times New Roman"/>
                      <w:b/>
                      <w:bCs/>
                      <w:sz w:val="18"/>
                      <w:szCs w:val="18"/>
                      <w:lang w:val="en-GB"/>
                    </w:rPr>
                    <w:t xml:space="preserve">Accuracy after </w:t>
                  </w:r>
                </w:p>
                <w:p w14:paraId="5B8E8436" w14:textId="77777777" w:rsidR="00756641" w:rsidRPr="00756641" w:rsidRDefault="00756641" w:rsidP="00EB0B53">
                  <w:pPr>
                    <w:spacing w:after="0" w:line="240" w:lineRule="auto"/>
                    <w:ind w:left="142"/>
                    <w:rPr>
                      <w:rFonts w:ascii="Times" w:eastAsia="Batang" w:hAnsi="Times" w:cs="Times New Roman"/>
                      <w:b/>
                      <w:bCs/>
                      <w:sz w:val="18"/>
                      <w:szCs w:val="18"/>
                      <w:lang w:val="en-GB"/>
                    </w:rPr>
                  </w:pPr>
                  <w:r w:rsidRPr="00756641">
                    <w:rPr>
                      <w:rFonts w:ascii="Times" w:eastAsia="Batang" w:hAnsi="Times" w:cs="Times New Roman"/>
                      <w:b/>
                      <w:bCs/>
                      <w:sz w:val="18"/>
                      <w:szCs w:val="18"/>
                      <w:lang w:val="en-GB"/>
                    </w:rPr>
                    <w:t>clock sync / calibration</w:t>
                  </w:r>
                </w:p>
              </w:tc>
              <w:tc>
                <w:tcPr>
                  <w:tcW w:w="449" w:type="pct"/>
                  <w:shd w:val="clear" w:color="auto" w:fill="auto"/>
                </w:tcPr>
                <w:p w14:paraId="05730142" w14:textId="77777777" w:rsidR="00756641" w:rsidRPr="00756641" w:rsidRDefault="00756641" w:rsidP="00EB0B53">
                  <w:pPr>
                    <w:spacing w:after="0" w:line="240" w:lineRule="auto"/>
                    <w:ind w:left="142"/>
                    <w:rPr>
                      <w:rFonts w:ascii="Times" w:eastAsia="Batang" w:hAnsi="Times" w:cs="Times New Roman"/>
                      <w:b/>
                      <w:bCs/>
                      <w:sz w:val="18"/>
                      <w:szCs w:val="18"/>
                      <w:lang w:val="en-GB"/>
                    </w:rPr>
                  </w:pPr>
                  <w:r w:rsidRPr="00756641">
                    <w:rPr>
                      <w:rFonts w:ascii="Times" w:eastAsia="Batang" w:hAnsi="Times" w:cs="Times New Roman"/>
                      <w:b/>
                      <w:bCs/>
                      <w:sz w:val="18"/>
                      <w:szCs w:val="18"/>
                      <w:lang w:val="en-GB"/>
                    </w:rPr>
                    <w:t>Clock drift</w:t>
                  </w:r>
                </w:p>
              </w:tc>
            </w:tr>
            <w:tr w:rsidR="00756641" w:rsidRPr="00756641" w14:paraId="6FFEB726" w14:textId="77777777" w:rsidTr="009A617F">
              <w:trPr>
                <w:trHeight w:val="259"/>
              </w:trPr>
              <w:tc>
                <w:tcPr>
                  <w:tcW w:w="513" w:type="pct"/>
                  <w:shd w:val="clear" w:color="auto" w:fill="auto"/>
                  <w:tcMar>
                    <w:top w:w="72" w:type="dxa"/>
                    <w:left w:w="144" w:type="dxa"/>
                    <w:bottom w:w="72" w:type="dxa"/>
                    <w:right w:w="144" w:type="dxa"/>
                  </w:tcMar>
                </w:tcPr>
                <w:p w14:paraId="3BC88C2C"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Purpose #1 of the clock</w:t>
                  </w:r>
                </w:p>
              </w:tc>
              <w:tc>
                <w:tcPr>
                  <w:tcW w:w="893" w:type="pct"/>
                  <w:shd w:val="clear" w:color="auto" w:fill="auto"/>
                  <w:tcMar>
                    <w:top w:w="72" w:type="dxa"/>
                    <w:left w:w="144" w:type="dxa"/>
                    <w:bottom w:w="72" w:type="dxa"/>
                    <w:right w:w="144" w:type="dxa"/>
                  </w:tcMar>
                </w:tcPr>
                <w:p w14:paraId="17B65A1D"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Sampling</w:t>
                  </w:r>
                </w:p>
                <w:p w14:paraId="49ABD41D" w14:textId="77777777" w:rsidR="00756641" w:rsidRPr="00756641" w:rsidRDefault="00756641" w:rsidP="00EB0B53">
                  <w:pPr>
                    <w:spacing w:after="0" w:line="240" w:lineRule="auto"/>
                    <w:ind w:left="27"/>
                    <w:rPr>
                      <w:rFonts w:ascii="Times" w:eastAsia="Batang" w:hAnsi="Times" w:cs="Times New Roman"/>
                      <w:sz w:val="18"/>
                      <w:szCs w:val="18"/>
                      <w:lang w:val="en-GB"/>
                    </w:rPr>
                  </w:pPr>
                </w:p>
              </w:tc>
              <w:tc>
                <w:tcPr>
                  <w:tcW w:w="511" w:type="pct"/>
                  <w:shd w:val="clear" w:color="auto" w:fill="auto"/>
                </w:tcPr>
                <w:p w14:paraId="5FF5449C"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Device 1, 2a, 2b</w:t>
                  </w:r>
                </w:p>
              </w:tc>
              <w:tc>
                <w:tcPr>
                  <w:tcW w:w="502" w:type="pct"/>
                  <w:shd w:val="clear" w:color="auto" w:fill="auto"/>
                </w:tcPr>
                <w:p w14:paraId="5F55F9F9" w14:textId="77777777" w:rsidR="00756641" w:rsidRPr="00756641" w:rsidRDefault="00756641" w:rsidP="00EB0B53">
                  <w:pPr>
                    <w:spacing w:after="0" w:line="240" w:lineRule="auto"/>
                    <w:ind w:left="82"/>
                    <w:rPr>
                      <w:rFonts w:ascii="Times" w:eastAsia="Batang" w:hAnsi="Times" w:cs="Times New Roman"/>
                      <w:sz w:val="18"/>
                      <w:szCs w:val="18"/>
                      <w:lang w:val="en-GB"/>
                    </w:rPr>
                  </w:pPr>
                  <w:r w:rsidRPr="00756641">
                    <w:rPr>
                      <w:rFonts w:ascii="Times" w:eastAsia="Batang" w:hAnsi="Times" w:cs="Times New Roman"/>
                      <w:sz w:val="18"/>
                      <w:szCs w:val="18"/>
                      <w:lang w:val="en-GB"/>
                    </w:rPr>
                    <w:t>a few MHz</w:t>
                  </w:r>
                </w:p>
              </w:tc>
              <w:tc>
                <w:tcPr>
                  <w:tcW w:w="724" w:type="pct"/>
                  <w:shd w:val="clear" w:color="auto" w:fill="auto"/>
                  <w:tcMar>
                    <w:top w:w="72" w:type="dxa"/>
                    <w:left w:w="144" w:type="dxa"/>
                    <w:bottom w:w="72" w:type="dxa"/>
                    <w:right w:w="144" w:type="dxa"/>
                  </w:tcMar>
                </w:tcPr>
                <w:p w14:paraId="0063B57B"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Cs w:val="20"/>
                      <w:lang w:val="en-GB"/>
                    </w:rPr>
                    <w:t>&lt; [1]uW</w:t>
                  </w:r>
                  <w:r w:rsidRPr="00756641">
                    <w:rPr>
                      <w:rFonts w:ascii="Times" w:eastAsia="Batang" w:hAnsi="Times" w:cs="Times New Roman"/>
                      <w:sz w:val="18"/>
                      <w:szCs w:val="18"/>
                      <w:lang w:val="en-GB"/>
                    </w:rPr>
                    <w:t xml:space="preserve">  for device 1</w:t>
                  </w:r>
                </w:p>
                <w:p w14:paraId="0C35D201" w14:textId="77777777" w:rsidR="00756641" w:rsidRPr="00756641" w:rsidRDefault="00756641" w:rsidP="00EB0B53">
                  <w:pPr>
                    <w:spacing w:after="0" w:line="240" w:lineRule="auto"/>
                    <w:rPr>
                      <w:rFonts w:ascii="Times" w:eastAsia="Batang" w:hAnsi="Times" w:cs="Times New Roman"/>
                      <w:sz w:val="18"/>
                      <w:szCs w:val="18"/>
                      <w:lang w:val="en-GB"/>
                    </w:rPr>
                  </w:pPr>
                </w:p>
                <w:p w14:paraId="07C62B30"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hint="eastAsia"/>
                      <w:sz w:val="18"/>
                      <w:szCs w:val="18"/>
                      <w:lang w:val="en-GB"/>
                    </w:rPr>
                    <w:t>F</w:t>
                  </w:r>
                  <w:r w:rsidRPr="00756641">
                    <w:rPr>
                      <w:rFonts w:ascii="Times" w:eastAsia="Batang" w:hAnsi="Times" w:cs="Times New Roman"/>
                      <w:sz w:val="18"/>
                      <w:szCs w:val="18"/>
                      <w:lang w:val="en-GB"/>
                    </w:rPr>
                    <w:t>FS for device 2a/2b</w:t>
                  </w:r>
                </w:p>
              </w:tc>
              <w:tc>
                <w:tcPr>
                  <w:tcW w:w="637" w:type="pct"/>
                  <w:shd w:val="clear" w:color="auto" w:fill="auto"/>
                  <w:tcMar>
                    <w:top w:w="72" w:type="dxa"/>
                    <w:left w:w="144" w:type="dxa"/>
                    <w:bottom w:w="72" w:type="dxa"/>
                    <w:right w:w="144" w:type="dxa"/>
                  </w:tcMar>
                </w:tcPr>
                <w:p w14:paraId="5873827B"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[10^4 ~ 10^5] ppm for device 1</w:t>
                  </w:r>
                </w:p>
                <w:p w14:paraId="62618027" w14:textId="77777777" w:rsidR="00756641" w:rsidRPr="00756641" w:rsidRDefault="00756641" w:rsidP="00EB0B53">
                  <w:pPr>
                    <w:spacing w:after="0" w:line="240" w:lineRule="auto"/>
                    <w:rPr>
                      <w:rFonts w:ascii="Times" w:eastAsia="Batang" w:hAnsi="Times" w:cs="Times New Roman"/>
                      <w:sz w:val="18"/>
                      <w:szCs w:val="18"/>
                      <w:lang w:val="en-GB"/>
                    </w:rPr>
                  </w:pPr>
                </w:p>
                <w:p w14:paraId="517E3873"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[10^3</w:t>
                  </w:r>
                  <w:r w:rsidRPr="00756641">
                    <w:rPr>
                      <w:rFonts w:ascii="Times" w:eastAsia="Batang" w:hAnsi="Times" w:cs="Times New Roman"/>
                      <w:szCs w:val="20"/>
                      <w:lang w:val="en-GB"/>
                    </w:rPr>
                    <w:t>~</w:t>
                  </w:r>
                  <w:r w:rsidRPr="00756641">
                    <w:rPr>
                      <w:rFonts w:ascii="Times" w:eastAsia="Batang" w:hAnsi="Times" w:cs="Times New Roman"/>
                      <w:sz w:val="18"/>
                      <w:szCs w:val="18"/>
                      <w:lang w:val="en-GB"/>
                    </w:rPr>
                    <w:t xml:space="preserve"> 10^4]</w:t>
                  </w:r>
                  <w:r w:rsidRPr="00756641">
                    <w:rPr>
                      <w:rFonts w:ascii="Times" w:eastAsia="Batang" w:hAnsi="Times" w:cs="Times New Roman" w:hint="eastAsia"/>
                      <w:sz w:val="18"/>
                      <w:szCs w:val="18"/>
                      <w:lang w:val="en-GB"/>
                    </w:rPr>
                    <w:t xml:space="preserve"> </w:t>
                  </w:r>
                  <w:r w:rsidRPr="00756641">
                    <w:rPr>
                      <w:rFonts w:ascii="Times" w:eastAsia="Batang" w:hAnsi="Times" w:cs="Times New Roman"/>
                      <w:sz w:val="18"/>
                      <w:szCs w:val="18"/>
                      <w:lang w:val="en-GB"/>
                    </w:rPr>
                    <w:t>ppm</w:t>
                  </w:r>
                  <w:r w:rsidRPr="00756641">
                    <w:rPr>
                      <w:rFonts w:ascii="Times" w:eastAsia="Batang" w:hAnsi="Times" w:cs="Times New Roman" w:hint="eastAsia"/>
                      <w:sz w:val="18"/>
                      <w:szCs w:val="18"/>
                      <w:lang w:val="en-GB"/>
                    </w:rPr>
                    <w:t xml:space="preserve"> </w:t>
                  </w:r>
                  <w:r w:rsidRPr="00756641">
                    <w:rPr>
                      <w:rFonts w:ascii="Times" w:eastAsia="Batang" w:hAnsi="Times" w:cs="Times New Roman"/>
                      <w:sz w:val="18"/>
                      <w:szCs w:val="18"/>
                      <w:lang w:val="en-GB"/>
                    </w:rPr>
                    <w:t>for device 2a/2b</w:t>
                  </w:r>
                </w:p>
              </w:tc>
              <w:tc>
                <w:tcPr>
                  <w:tcW w:w="770" w:type="pct"/>
                  <w:shd w:val="clear" w:color="auto" w:fill="auto"/>
                </w:tcPr>
                <w:p w14:paraId="72487D46"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 (if applicable for device 1)</w:t>
                  </w:r>
                </w:p>
              </w:tc>
              <w:tc>
                <w:tcPr>
                  <w:tcW w:w="449" w:type="pct"/>
                  <w:shd w:val="clear" w:color="auto" w:fill="auto"/>
                </w:tcPr>
                <w:p w14:paraId="61FADD0A"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r>
            <w:tr w:rsidR="00756641" w:rsidRPr="00756641" w14:paraId="13F64ED2" w14:textId="77777777" w:rsidTr="009A617F">
              <w:trPr>
                <w:trHeight w:val="259"/>
              </w:trPr>
              <w:tc>
                <w:tcPr>
                  <w:tcW w:w="513" w:type="pct"/>
                  <w:shd w:val="clear" w:color="auto" w:fill="auto"/>
                  <w:tcMar>
                    <w:top w:w="72" w:type="dxa"/>
                    <w:left w:w="144" w:type="dxa"/>
                    <w:bottom w:w="72" w:type="dxa"/>
                    <w:right w:w="144" w:type="dxa"/>
                  </w:tcMar>
                </w:tcPr>
                <w:p w14:paraId="19C529F0"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Purpose #2 of the clock</w:t>
                  </w:r>
                </w:p>
              </w:tc>
              <w:tc>
                <w:tcPr>
                  <w:tcW w:w="893" w:type="pct"/>
                  <w:shd w:val="clear" w:color="auto" w:fill="auto"/>
                  <w:tcMar>
                    <w:top w:w="72" w:type="dxa"/>
                    <w:left w:w="144" w:type="dxa"/>
                    <w:bottom w:w="72" w:type="dxa"/>
                    <w:right w:w="144" w:type="dxa"/>
                  </w:tcMar>
                </w:tcPr>
                <w:p w14:paraId="3BE69CDA"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Small frequency shift</w:t>
                  </w:r>
                </w:p>
              </w:tc>
              <w:tc>
                <w:tcPr>
                  <w:tcW w:w="511" w:type="pct"/>
                  <w:shd w:val="clear" w:color="auto" w:fill="auto"/>
                </w:tcPr>
                <w:p w14:paraId="191C27AC"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At least for device 1 and device 2a</w:t>
                  </w:r>
                </w:p>
              </w:tc>
              <w:tc>
                <w:tcPr>
                  <w:tcW w:w="502" w:type="pct"/>
                  <w:shd w:val="clear" w:color="auto" w:fill="auto"/>
                </w:tcPr>
                <w:p w14:paraId="682AA81B" w14:textId="77777777" w:rsidR="00756641" w:rsidRPr="00756641" w:rsidRDefault="00756641" w:rsidP="00EB0B53">
                  <w:pPr>
                    <w:spacing w:after="0" w:line="240" w:lineRule="auto"/>
                    <w:ind w:left="82"/>
                    <w:rPr>
                      <w:rFonts w:ascii="Times" w:eastAsia="Batang" w:hAnsi="Times" w:cs="Times New Roman"/>
                      <w:strike/>
                      <w:color w:val="FF0000"/>
                      <w:sz w:val="18"/>
                      <w:szCs w:val="18"/>
                      <w:lang w:val="en-GB"/>
                    </w:rPr>
                  </w:pPr>
                </w:p>
              </w:tc>
              <w:tc>
                <w:tcPr>
                  <w:tcW w:w="724" w:type="pct"/>
                  <w:shd w:val="clear" w:color="auto" w:fill="auto"/>
                  <w:tcMar>
                    <w:top w:w="72" w:type="dxa"/>
                    <w:left w:w="144" w:type="dxa"/>
                    <w:bottom w:w="72" w:type="dxa"/>
                    <w:right w:w="144" w:type="dxa"/>
                  </w:tcMar>
                </w:tcPr>
                <w:p w14:paraId="477FFD9B" w14:textId="77777777" w:rsidR="00756641" w:rsidRPr="00756641" w:rsidRDefault="00756641" w:rsidP="00EB0B53">
                  <w:pPr>
                    <w:spacing w:after="0" w:line="240" w:lineRule="auto"/>
                    <w:rPr>
                      <w:rFonts w:ascii="Times" w:eastAsia="Batang" w:hAnsi="Times" w:cs="Times New Roman"/>
                      <w:strike/>
                      <w:color w:val="FF0000"/>
                      <w:szCs w:val="20"/>
                      <w:lang w:val="en-GB"/>
                    </w:rPr>
                  </w:pPr>
                </w:p>
              </w:tc>
              <w:tc>
                <w:tcPr>
                  <w:tcW w:w="637" w:type="pct"/>
                  <w:shd w:val="clear" w:color="auto" w:fill="auto"/>
                  <w:tcMar>
                    <w:top w:w="72" w:type="dxa"/>
                    <w:left w:w="144" w:type="dxa"/>
                    <w:bottom w:w="72" w:type="dxa"/>
                    <w:right w:w="144" w:type="dxa"/>
                  </w:tcMar>
                </w:tcPr>
                <w:p w14:paraId="14310F6F" w14:textId="77777777" w:rsidR="00756641" w:rsidRPr="00756641" w:rsidRDefault="00756641" w:rsidP="00EB0B53">
                  <w:pPr>
                    <w:spacing w:after="0" w:line="240" w:lineRule="auto"/>
                    <w:rPr>
                      <w:rFonts w:ascii="Times" w:eastAsia="Batang" w:hAnsi="Times" w:cs="Times New Roman"/>
                      <w:sz w:val="18"/>
                      <w:szCs w:val="18"/>
                      <w:lang w:val="en-GB"/>
                    </w:rPr>
                  </w:pPr>
                </w:p>
              </w:tc>
              <w:tc>
                <w:tcPr>
                  <w:tcW w:w="770" w:type="pct"/>
                  <w:shd w:val="clear" w:color="auto" w:fill="auto"/>
                </w:tcPr>
                <w:p w14:paraId="3929CCEC" w14:textId="77777777" w:rsidR="00756641" w:rsidRPr="00756641" w:rsidDel="00D07ADD" w:rsidRDefault="00756641" w:rsidP="00EB0B53">
                  <w:pPr>
                    <w:spacing w:after="0" w:line="240" w:lineRule="auto"/>
                    <w:ind w:left="142"/>
                    <w:rPr>
                      <w:rFonts w:ascii="Times" w:eastAsia="Batang" w:hAnsi="Times" w:cs="Times New Roman"/>
                      <w:sz w:val="18"/>
                      <w:szCs w:val="18"/>
                      <w:lang w:val="en-GB"/>
                    </w:rPr>
                  </w:pPr>
                </w:p>
              </w:tc>
              <w:tc>
                <w:tcPr>
                  <w:tcW w:w="449" w:type="pct"/>
                  <w:shd w:val="clear" w:color="auto" w:fill="auto"/>
                </w:tcPr>
                <w:p w14:paraId="13A74B09" w14:textId="77777777" w:rsidR="00756641" w:rsidRPr="00756641" w:rsidRDefault="00756641" w:rsidP="00EB0B53">
                  <w:pPr>
                    <w:spacing w:after="0" w:line="240" w:lineRule="auto"/>
                    <w:ind w:left="142"/>
                    <w:rPr>
                      <w:rFonts w:ascii="Times" w:eastAsia="Batang" w:hAnsi="Times" w:cs="Times New Roman"/>
                      <w:sz w:val="18"/>
                      <w:szCs w:val="18"/>
                      <w:lang w:val="en-GB"/>
                    </w:rPr>
                  </w:pPr>
                </w:p>
              </w:tc>
            </w:tr>
            <w:tr w:rsidR="00756641" w:rsidRPr="00756641" w14:paraId="762CF8BC" w14:textId="77777777" w:rsidTr="009A617F">
              <w:trPr>
                <w:trHeight w:val="717"/>
              </w:trPr>
              <w:tc>
                <w:tcPr>
                  <w:tcW w:w="513" w:type="pct"/>
                  <w:shd w:val="clear" w:color="auto" w:fill="auto"/>
                  <w:tcMar>
                    <w:top w:w="72" w:type="dxa"/>
                    <w:left w:w="144" w:type="dxa"/>
                    <w:bottom w:w="72" w:type="dxa"/>
                    <w:right w:w="144" w:type="dxa"/>
                  </w:tcMar>
                </w:tcPr>
                <w:p w14:paraId="6B3A8AC1"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[Purpose #3 of the clock]</w:t>
                  </w:r>
                </w:p>
              </w:tc>
              <w:tc>
                <w:tcPr>
                  <w:tcW w:w="893" w:type="pct"/>
                  <w:shd w:val="clear" w:color="auto" w:fill="auto"/>
                  <w:tcMar>
                    <w:top w:w="72" w:type="dxa"/>
                    <w:left w:w="144" w:type="dxa"/>
                    <w:bottom w:w="72" w:type="dxa"/>
                    <w:right w:w="144" w:type="dxa"/>
                  </w:tcMar>
                </w:tcPr>
                <w:p w14:paraId="3FE9FE5B"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 xml:space="preserve">[Time counting (if supported)] </w:t>
                  </w:r>
                </w:p>
              </w:tc>
              <w:tc>
                <w:tcPr>
                  <w:tcW w:w="511" w:type="pct"/>
                  <w:shd w:val="clear" w:color="auto" w:fill="auto"/>
                </w:tcPr>
                <w:p w14:paraId="0ECFC6CC"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[Device 1, 2a, 2b]</w:t>
                  </w:r>
                </w:p>
              </w:tc>
              <w:tc>
                <w:tcPr>
                  <w:tcW w:w="502" w:type="pct"/>
                  <w:shd w:val="clear" w:color="auto" w:fill="auto"/>
                </w:tcPr>
                <w:p w14:paraId="540A3C80" w14:textId="77777777" w:rsidR="00756641" w:rsidRPr="00756641" w:rsidRDefault="00756641" w:rsidP="00EB0B53">
                  <w:pPr>
                    <w:spacing w:after="0" w:line="240" w:lineRule="auto"/>
                    <w:ind w:left="82"/>
                    <w:rPr>
                      <w:rFonts w:ascii="Times" w:eastAsia="Batang" w:hAnsi="Times" w:cs="Times New Roman"/>
                      <w:sz w:val="18"/>
                      <w:szCs w:val="18"/>
                      <w:lang w:val="en-GB"/>
                    </w:rPr>
                  </w:pPr>
                  <w:r w:rsidRPr="00756641">
                    <w:rPr>
                      <w:rFonts w:ascii="Times" w:eastAsia="Batang" w:hAnsi="Times" w:cs="Times New Roman"/>
                      <w:sz w:val="18"/>
                      <w:szCs w:val="18"/>
                      <w:lang w:val="en-GB"/>
                    </w:rPr>
                    <w:t>FFS</w:t>
                  </w:r>
                </w:p>
              </w:tc>
              <w:tc>
                <w:tcPr>
                  <w:tcW w:w="724" w:type="pct"/>
                  <w:shd w:val="clear" w:color="auto" w:fill="auto"/>
                  <w:tcMar>
                    <w:top w:w="72" w:type="dxa"/>
                    <w:left w:w="144" w:type="dxa"/>
                    <w:bottom w:w="72" w:type="dxa"/>
                    <w:right w:w="144" w:type="dxa"/>
                  </w:tcMar>
                </w:tcPr>
                <w:p w14:paraId="27BFE3C7"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hint="eastAsia"/>
                      <w:sz w:val="18"/>
                      <w:szCs w:val="18"/>
                      <w:lang w:val="en-GB"/>
                    </w:rPr>
                    <w:t>F</w:t>
                  </w:r>
                  <w:r w:rsidRPr="00756641">
                    <w:rPr>
                      <w:rFonts w:ascii="Times" w:eastAsia="Batang" w:hAnsi="Times" w:cs="Times New Roman"/>
                      <w:sz w:val="18"/>
                      <w:szCs w:val="18"/>
                      <w:lang w:val="en-GB"/>
                    </w:rPr>
                    <w:t>FS the same or different for different devices</w:t>
                  </w:r>
                </w:p>
              </w:tc>
              <w:tc>
                <w:tcPr>
                  <w:tcW w:w="637" w:type="pct"/>
                  <w:shd w:val="clear" w:color="auto" w:fill="auto"/>
                  <w:tcMar>
                    <w:top w:w="72" w:type="dxa"/>
                    <w:left w:w="144" w:type="dxa"/>
                    <w:bottom w:w="72" w:type="dxa"/>
                    <w:right w:w="144" w:type="dxa"/>
                  </w:tcMar>
                </w:tcPr>
                <w:p w14:paraId="079204A4"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20"/>
                      <w:lang w:val="en-GB"/>
                    </w:rPr>
                    <w:t>FFS</w:t>
                  </w:r>
                </w:p>
              </w:tc>
              <w:tc>
                <w:tcPr>
                  <w:tcW w:w="770" w:type="pct"/>
                  <w:shd w:val="clear" w:color="auto" w:fill="auto"/>
                </w:tcPr>
                <w:p w14:paraId="07C8B5AA"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 (if applicable)</w:t>
                  </w:r>
                </w:p>
              </w:tc>
              <w:tc>
                <w:tcPr>
                  <w:tcW w:w="449" w:type="pct"/>
                  <w:shd w:val="clear" w:color="auto" w:fill="auto"/>
                </w:tcPr>
                <w:p w14:paraId="39EDE312"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r>
            <w:tr w:rsidR="00756641" w:rsidRPr="00756641" w14:paraId="296B61C0" w14:textId="77777777" w:rsidTr="009A617F">
              <w:trPr>
                <w:trHeight w:val="115"/>
              </w:trPr>
              <w:tc>
                <w:tcPr>
                  <w:tcW w:w="513" w:type="pct"/>
                  <w:shd w:val="clear" w:color="auto" w:fill="auto"/>
                  <w:tcMar>
                    <w:top w:w="72" w:type="dxa"/>
                    <w:left w:w="144" w:type="dxa"/>
                    <w:bottom w:w="72" w:type="dxa"/>
                    <w:right w:w="144" w:type="dxa"/>
                  </w:tcMar>
                </w:tcPr>
                <w:p w14:paraId="364F4446"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Purpose #4 of the clock</w:t>
                  </w:r>
                </w:p>
              </w:tc>
              <w:tc>
                <w:tcPr>
                  <w:tcW w:w="893" w:type="pct"/>
                  <w:shd w:val="clear" w:color="auto" w:fill="auto"/>
                  <w:tcMar>
                    <w:top w:w="72" w:type="dxa"/>
                    <w:left w:w="144" w:type="dxa"/>
                    <w:bottom w:w="72" w:type="dxa"/>
                    <w:right w:w="144" w:type="dxa"/>
                  </w:tcMar>
                </w:tcPr>
                <w:p w14:paraId="19FB1490"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Large frequency shift (if supported for device 2a)</w:t>
                  </w:r>
                </w:p>
              </w:tc>
              <w:tc>
                <w:tcPr>
                  <w:tcW w:w="511" w:type="pct"/>
                  <w:shd w:val="clear" w:color="auto" w:fill="auto"/>
                </w:tcPr>
                <w:p w14:paraId="505097B3"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Device 2a</w:t>
                  </w:r>
                </w:p>
              </w:tc>
              <w:tc>
                <w:tcPr>
                  <w:tcW w:w="502" w:type="pct"/>
                  <w:shd w:val="clear" w:color="auto" w:fill="auto"/>
                </w:tcPr>
                <w:p w14:paraId="3ED8A17E" w14:textId="77777777" w:rsidR="00756641" w:rsidRPr="00756641" w:rsidRDefault="00756641" w:rsidP="00EB0B53">
                  <w:pPr>
                    <w:spacing w:after="0" w:line="240" w:lineRule="auto"/>
                    <w:ind w:left="82"/>
                    <w:rPr>
                      <w:rFonts w:ascii="Times" w:eastAsia="Batang" w:hAnsi="Times" w:cs="Times New Roman"/>
                      <w:strike/>
                      <w:sz w:val="18"/>
                      <w:szCs w:val="18"/>
                      <w:lang w:val="en-GB"/>
                    </w:rPr>
                  </w:pPr>
                  <w:r w:rsidRPr="00756641">
                    <w:rPr>
                      <w:rFonts w:ascii="Times" w:eastAsia="Batang" w:hAnsi="Times" w:cs="Times New Roman"/>
                      <w:sz w:val="18"/>
                      <w:szCs w:val="18"/>
                      <w:lang w:val="en-GB"/>
                    </w:rPr>
                    <w:t xml:space="preserve"> 10s MHz</w:t>
                  </w:r>
                </w:p>
              </w:tc>
              <w:tc>
                <w:tcPr>
                  <w:tcW w:w="724" w:type="pct"/>
                  <w:shd w:val="clear" w:color="auto" w:fill="auto"/>
                  <w:tcMar>
                    <w:top w:w="72" w:type="dxa"/>
                    <w:left w:w="144" w:type="dxa"/>
                    <w:bottom w:w="72" w:type="dxa"/>
                    <w:right w:w="144" w:type="dxa"/>
                  </w:tcMar>
                </w:tcPr>
                <w:p w14:paraId="17B83518"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[10s] uW</w:t>
                  </w:r>
                </w:p>
              </w:tc>
              <w:tc>
                <w:tcPr>
                  <w:tcW w:w="637" w:type="pct"/>
                  <w:shd w:val="clear" w:color="auto" w:fill="auto"/>
                  <w:tcMar>
                    <w:top w:w="72" w:type="dxa"/>
                    <w:left w:w="144" w:type="dxa"/>
                    <w:bottom w:w="72" w:type="dxa"/>
                    <w:right w:w="144" w:type="dxa"/>
                  </w:tcMar>
                </w:tcPr>
                <w:p w14:paraId="10D996CA"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FFS</w:t>
                  </w:r>
                </w:p>
                <w:p w14:paraId="067A7849" w14:textId="77777777" w:rsidR="00756641" w:rsidRPr="00756641" w:rsidRDefault="00756641" w:rsidP="00EB0B53">
                  <w:pPr>
                    <w:spacing w:after="0" w:line="240" w:lineRule="auto"/>
                    <w:rPr>
                      <w:rFonts w:ascii="Times" w:eastAsia="Batang" w:hAnsi="Times" w:cs="Times New Roman"/>
                      <w:sz w:val="18"/>
                      <w:szCs w:val="18"/>
                      <w:lang w:val="en-GB"/>
                    </w:rPr>
                  </w:pPr>
                </w:p>
              </w:tc>
              <w:tc>
                <w:tcPr>
                  <w:tcW w:w="770" w:type="pct"/>
                  <w:shd w:val="clear" w:color="auto" w:fill="auto"/>
                </w:tcPr>
                <w:p w14:paraId="23654523"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c>
                <w:tcPr>
                  <w:tcW w:w="449" w:type="pct"/>
                  <w:shd w:val="clear" w:color="auto" w:fill="auto"/>
                </w:tcPr>
                <w:p w14:paraId="7F1A2787"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r>
            <w:tr w:rsidR="00756641" w:rsidRPr="00756641" w14:paraId="049CAF07" w14:textId="77777777" w:rsidTr="009A617F">
              <w:trPr>
                <w:trHeight w:val="1077"/>
              </w:trPr>
              <w:tc>
                <w:tcPr>
                  <w:tcW w:w="513" w:type="pct"/>
                  <w:shd w:val="clear" w:color="auto" w:fill="auto"/>
                  <w:tcMar>
                    <w:top w:w="72" w:type="dxa"/>
                    <w:left w:w="144" w:type="dxa"/>
                    <w:bottom w:w="72" w:type="dxa"/>
                    <w:right w:w="144" w:type="dxa"/>
                  </w:tcMar>
                </w:tcPr>
                <w:p w14:paraId="1791D865" w14:textId="77777777" w:rsidR="00756641" w:rsidRPr="00756641" w:rsidRDefault="00756641" w:rsidP="00EB0B53">
                  <w:pPr>
                    <w:spacing w:after="0" w:line="240" w:lineRule="auto"/>
                    <w:rPr>
                      <w:rFonts w:ascii="Times" w:eastAsia="Batang" w:hAnsi="Times" w:cs="Times New Roman"/>
                      <w:b/>
                      <w:bCs/>
                      <w:sz w:val="18"/>
                      <w:szCs w:val="18"/>
                      <w:lang w:val="en-GB"/>
                    </w:rPr>
                  </w:pPr>
                  <w:r w:rsidRPr="00756641">
                    <w:rPr>
                      <w:rFonts w:ascii="Times" w:eastAsia="Batang" w:hAnsi="Times" w:cs="Times New Roman"/>
                      <w:b/>
                      <w:bCs/>
                      <w:sz w:val="18"/>
                      <w:szCs w:val="18"/>
                      <w:lang w:val="en-GB"/>
                    </w:rPr>
                    <w:t xml:space="preserve">Purpose #5 of the clock </w:t>
                  </w:r>
                </w:p>
              </w:tc>
              <w:tc>
                <w:tcPr>
                  <w:tcW w:w="893" w:type="pct"/>
                  <w:shd w:val="clear" w:color="auto" w:fill="auto"/>
                  <w:tcMar>
                    <w:top w:w="72" w:type="dxa"/>
                    <w:left w:w="144" w:type="dxa"/>
                    <w:bottom w:w="72" w:type="dxa"/>
                    <w:right w:w="144" w:type="dxa"/>
                  </w:tcMar>
                </w:tcPr>
                <w:p w14:paraId="512765C5" w14:textId="77777777" w:rsidR="00756641" w:rsidRPr="00756641" w:rsidRDefault="00756641" w:rsidP="00EB0B53">
                  <w:pPr>
                    <w:spacing w:after="0" w:line="240" w:lineRule="auto"/>
                    <w:ind w:left="27"/>
                    <w:rPr>
                      <w:rFonts w:ascii="Times" w:eastAsia="Batang" w:hAnsi="Times" w:cs="Times New Roman"/>
                      <w:sz w:val="18"/>
                      <w:szCs w:val="18"/>
                      <w:lang w:val="en-GB"/>
                    </w:rPr>
                  </w:pPr>
                  <w:r w:rsidRPr="00756641">
                    <w:rPr>
                      <w:rFonts w:ascii="Times" w:eastAsia="Batang" w:hAnsi="Times" w:cs="Times New Roman"/>
                      <w:sz w:val="18"/>
                      <w:szCs w:val="18"/>
                      <w:lang w:val="en-GB"/>
                    </w:rPr>
                    <w:t>LO for carrier frequency (for up/down conversion)</w:t>
                  </w:r>
                </w:p>
              </w:tc>
              <w:tc>
                <w:tcPr>
                  <w:tcW w:w="511" w:type="pct"/>
                  <w:shd w:val="clear" w:color="auto" w:fill="auto"/>
                </w:tcPr>
                <w:p w14:paraId="6F78108D" w14:textId="77777777" w:rsidR="00756641" w:rsidRPr="00756641" w:rsidRDefault="00756641" w:rsidP="00EB0B53">
                  <w:pPr>
                    <w:spacing w:after="0" w:line="240" w:lineRule="auto"/>
                    <w:ind w:left="79"/>
                    <w:rPr>
                      <w:rFonts w:ascii="Times" w:eastAsia="Batang" w:hAnsi="Times" w:cs="Times New Roman"/>
                      <w:sz w:val="18"/>
                      <w:szCs w:val="18"/>
                      <w:lang w:val="en-GB"/>
                    </w:rPr>
                  </w:pPr>
                  <w:r w:rsidRPr="00756641">
                    <w:rPr>
                      <w:rFonts w:ascii="Times" w:eastAsia="Batang" w:hAnsi="Times" w:cs="Times New Roman"/>
                      <w:sz w:val="18"/>
                      <w:szCs w:val="18"/>
                      <w:lang w:val="en-GB"/>
                    </w:rPr>
                    <w:t>Device 2b</w:t>
                  </w:r>
                </w:p>
              </w:tc>
              <w:tc>
                <w:tcPr>
                  <w:tcW w:w="502" w:type="pct"/>
                  <w:shd w:val="clear" w:color="auto" w:fill="auto"/>
                </w:tcPr>
                <w:p w14:paraId="6C1FF731" w14:textId="77777777" w:rsidR="00756641" w:rsidRPr="00756641" w:rsidRDefault="00756641" w:rsidP="00EB0B53">
                  <w:pPr>
                    <w:spacing w:after="0" w:line="240" w:lineRule="auto"/>
                    <w:ind w:left="82"/>
                    <w:rPr>
                      <w:rFonts w:ascii="Times" w:eastAsia="Batang" w:hAnsi="Times" w:cs="Times New Roman"/>
                      <w:sz w:val="18"/>
                      <w:szCs w:val="18"/>
                      <w:lang w:val="en-GB"/>
                    </w:rPr>
                  </w:pPr>
                  <w:r w:rsidRPr="00756641">
                    <w:rPr>
                      <w:rFonts w:ascii="Times" w:eastAsia="Batang" w:hAnsi="Times" w:cs="Times New Roman"/>
                      <w:sz w:val="18"/>
                      <w:szCs w:val="18"/>
                      <w:lang w:val="en-GB"/>
                    </w:rPr>
                    <w:t>e.g., [900] MHz</w:t>
                  </w:r>
                </w:p>
              </w:tc>
              <w:tc>
                <w:tcPr>
                  <w:tcW w:w="724" w:type="pct"/>
                  <w:shd w:val="clear" w:color="auto" w:fill="auto"/>
                  <w:tcMar>
                    <w:top w:w="72" w:type="dxa"/>
                    <w:left w:w="144" w:type="dxa"/>
                    <w:bottom w:w="72" w:type="dxa"/>
                    <w:right w:w="144" w:type="dxa"/>
                  </w:tcMar>
                </w:tcPr>
                <w:p w14:paraId="215B0A50"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[10s ~ 100s] uW</w:t>
                  </w:r>
                </w:p>
              </w:tc>
              <w:tc>
                <w:tcPr>
                  <w:tcW w:w="637" w:type="pct"/>
                  <w:shd w:val="clear" w:color="auto" w:fill="auto"/>
                  <w:tcMar>
                    <w:top w:w="72" w:type="dxa"/>
                    <w:left w:w="144" w:type="dxa"/>
                    <w:bottom w:w="72" w:type="dxa"/>
                    <w:right w:w="144" w:type="dxa"/>
                  </w:tcMar>
                </w:tcPr>
                <w:p w14:paraId="3CA76E1D" w14:textId="77777777" w:rsidR="00756641" w:rsidRPr="00756641" w:rsidRDefault="00756641" w:rsidP="00EB0B53">
                  <w:pPr>
                    <w:spacing w:after="0" w:line="240" w:lineRule="auto"/>
                    <w:rPr>
                      <w:rFonts w:ascii="Times" w:eastAsia="Batang" w:hAnsi="Times" w:cs="Times New Roman"/>
                      <w:sz w:val="18"/>
                      <w:szCs w:val="18"/>
                      <w:lang w:val="en-GB"/>
                    </w:rPr>
                  </w:pPr>
                  <w:r w:rsidRPr="00756641">
                    <w:rPr>
                      <w:rFonts w:ascii="Times" w:eastAsia="Batang" w:hAnsi="Times" w:cs="Times New Roman"/>
                      <w:sz w:val="18"/>
                      <w:szCs w:val="18"/>
                      <w:lang w:val="en-GB"/>
                    </w:rPr>
                    <w:t>FFS</w:t>
                  </w:r>
                </w:p>
                <w:p w14:paraId="7E381A36" w14:textId="77777777" w:rsidR="00756641" w:rsidRPr="00756641" w:rsidRDefault="00756641" w:rsidP="00EB0B53">
                  <w:pPr>
                    <w:spacing w:after="0" w:line="240" w:lineRule="auto"/>
                    <w:rPr>
                      <w:rFonts w:ascii="Times" w:eastAsia="Batang" w:hAnsi="Times" w:cs="Times New Roman"/>
                      <w:sz w:val="18"/>
                      <w:szCs w:val="18"/>
                      <w:lang w:val="en-GB"/>
                    </w:rPr>
                  </w:pPr>
                </w:p>
              </w:tc>
              <w:tc>
                <w:tcPr>
                  <w:tcW w:w="770" w:type="pct"/>
                  <w:shd w:val="clear" w:color="auto" w:fill="auto"/>
                </w:tcPr>
                <w:p w14:paraId="495274FD"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trike/>
                      <w:sz w:val="18"/>
                      <w:szCs w:val="18"/>
                      <w:lang w:val="en-GB"/>
                    </w:rPr>
                    <w:t>FFS</w:t>
                  </w:r>
                </w:p>
              </w:tc>
              <w:tc>
                <w:tcPr>
                  <w:tcW w:w="449" w:type="pct"/>
                  <w:shd w:val="clear" w:color="auto" w:fill="auto"/>
                </w:tcPr>
                <w:p w14:paraId="7B5EF2FC" w14:textId="77777777" w:rsidR="00756641" w:rsidRPr="00756641" w:rsidRDefault="00756641" w:rsidP="00EB0B53">
                  <w:pPr>
                    <w:spacing w:after="0" w:line="240" w:lineRule="auto"/>
                    <w:ind w:left="142"/>
                    <w:rPr>
                      <w:rFonts w:ascii="Times" w:eastAsia="Batang" w:hAnsi="Times" w:cs="Times New Roman"/>
                      <w:sz w:val="18"/>
                      <w:szCs w:val="18"/>
                      <w:lang w:val="en-GB"/>
                    </w:rPr>
                  </w:pPr>
                  <w:r w:rsidRPr="00756641">
                    <w:rPr>
                      <w:rFonts w:ascii="Times" w:eastAsia="Batang" w:hAnsi="Times" w:cs="Times New Roman"/>
                      <w:sz w:val="18"/>
                      <w:szCs w:val="18"/>
                      <w:lang w:val="en-GB"/>
                    </w:rPr>
                    <w:t>FFS</w:t>
                  </w:r>
                </w:p>
              </w:tc>
            </w:tr>
            <w:tr w:rsidR="00756641" w:rsidRPr="00756641" w14:paraId="560CC0C4" w14:textId="77777777" w:rsidTr="009A617F">
              <w:trPr>
                <w:trHeight w:val="636"/>
              </w:trPr>
              <w:tc>
                <w:tcPr>
                  <w:tcW w:w="5000" w:type="pct"/>
                  <w:gridSpan w:val="8"/>
                  <w:shd w:val="clear" w:color="auto" w:fill="auto"/>
                  <w:tcMar>
                    <w:top w:w="72" w:type="dxa"/>
                    <w:left w:w="144" w:type="dxa"/>
                    <w:bottom w:w="72" w:type="dxa"/>
                    <w:right w:w="144" w:type="dxa"/>
                  </w:tcMar>
                </w:tcPr>
                <w:p w14:paraId="09F34E3A" w14:textId="77777777" w:rsidR="00756641" w:rsidRPr="00756641" w:rsidRDefault="00756641" w:rsidP="00EB0B53">
                  <w:pPr>
                    <w:spacing w:after="0" w:line="240" w:lineRule="auto"/>
                    <w:rPr>
                      <w:rFonts w:ascii="Times" w:eastAsia="SimSun" w:hAnsi="Times" w:cs="Times New Roman"/>
                      <w:color w:val="0070C0"/>
                      <w:szCs w:val="24"/>
                      <w:lang w:val="en-GB"/>
                    </w:rPr>
                  </w:pPr>
                  <w:r w:rsidRPr="00756641">
                    <w:rPr>
                      <w:rFonts w:ascii="Times" w:eastAsia="SimSun" w:hAnsi="Times" w:cs="Times New Roman"/>
                      <w:szCs w:val="24"/>
                      <w:lang w:val="en-GB"/>
                    </w:rPr>
                    <w:t>Note: It does not necessarily imply that different purposes of LOs/clocks correspond to separate discrete LOs/clocks, which is up to implementation.</w:t>
                  </w:r>
                </w:p>
              </w:tc>
            </w:tr>
          </w:tbl>
          <w:p w14:paraId="424BF3CC" w14:textId="77777777" w:rsidR="00756641" w:rsidRPr="00756641" w:rsidRDefault="00756641" w:rsidP="00EB0B53">
            <w:pPr>
              <w:spacing w:after="0" w:line="240" w:lineRule="auto"/>
              <w:rPr>
                <w:rFonts w:ascii="Times" w:eastAsia="Batang" w:hAnsi="Times" w:cs="Times New Roman"/>
                <w:szCs w:val="24"/>
                <w:lang w:val="en-GB"/>
              </w:rPr>
            </w:pPr>
          </w:p>
          <w:p w14:paraId="146F9C62" w14:textId="77777777" w:rsidR="00EC7495" w:rsidRPr="00756641" w:rsidRDefault="00EC7495" w:rsidP="00EB0B53">
            <w:pPr>
              <w:rPr>
                <w:lang w:val="en-GB" w:eastAsia="ja-JP"/>
              </w:rPr>
            </w:pPr>
          </w:p>
        </w:tc>
      </w:tr>
    </w:tbl>
    <w:p w14:paraId="5B3FC903" w14:textId="73CC2FFF" w:rsidR="00EC7495" w:rsidRPr="00355AE6" w:rsidRDefault="00185818" w:rsidP="00EB0B53">
      <w:pPr>
        <w:rPr>
          <w:lang w:eastAsia="ja-JP"/>
        </w:rPr>
      </w:pPr>
      <w:r>
        <w:rPr>
          <w:lang w:eastAsia="ja-JP"/>
        </w:rPr>
        <w:br/>
      </w:r>
      <w:r w:rsidR="00727289" w:rsidRPr="00355AE6">
        <w:rPr>
          <w:lang w:eastAsia="ja-JP"/>
        </w:rPr>
        <w:t xml:space="preserve">Further the following work assumption was </w:t>
      </w:r>
      <w:r w:rsidR="00CF5C4F">
        <w:rPr>
          <w:lang w:eastAsia="ja-JP"/>
        </w:rPr>
        <w:t>confirmed</w:t>
      </w:r>
      <w:r w:rsidR="00727289" w:rsidRPr="00355AE6">
        <w:rPr>
          <w:lang w:eastAsia="ja-JP"/>
        </w:rPr>
        <w:t xml:space="preserve"> during the </w:t>
      </w:r>
      <w:r w:rsidR="0044779A" w:rsidRPr="00355AE6">
        <w:rPr>
          <w:lang w:eastAsia="ja-JP"/>
        </w:rPr>
        <w:t>post-meeting email discussion on evaluation assumptions:</w:t>
      </w:r>
    </w:p>
    <w:tbl>
      <w:tblPr>
        <w:tblStyle w:val="TableGrid"/>
        <w:tblW w:w="0" w:type="auto"/>
        <w:tblLook w:val="04A0" w:firstRow="1" w:lastRow="0" w:firstColumn="1" w:lastColumn="0" w:noHBand="0" w:noVBand="1"/>
      </w:tblPr>
      <w:tblGrid>
        <w:gridCol w:w="9629"/>
      </w:tblGrid>
      <w:tr w:rsidR="007B7653" w:rsidRPr="006C08A5" w14:paraId="5656CF6C" w14:textId="77777777" w:rsidTr="007B7653">
        <w:tc>
          <w:tcPr>
            <w:tcW w:w="9629" w:type="dxa"/>
          </w:tcPr>
          <w:p w14:paraId="2FF2355C" w14:textId="77777777" w:rsidR="00756641" w:rsidRPr="00756641" w:rsidRDefault="00756641" w:rsidP="00EB0B53">
            <w:pPr>
              <w:spacing w:after="0" w:line="240" w:lineRule="auto"/>
              <w:rPr>
                <w:rFonts w:ascii="Times New Roman" w:eastAsia="Batang" w:hAnsi="Times New Roman" w:cs="Times New Roman"/>
                <w:szCs w:val="20"/>
                <w:lang w:val="en-GB" w:eastAsia="zh-CN"/>
              </w:rPr>
            </w:pPr>
            <w:r w:rsidRPr="00756641">
              <w:rPr>
                <w:rFonts w:ascii="Times New Roman" w:eastAsia="Batang" w:hAnsi="Times New Roman" w:cs="Times New Roman"/>
                <w:szCs w:val="20"/>
                <w:highlight w:val="green"/>
                <w:lang w:val="en-GB" w:eastAsia="zh-CN"/>
              </w:rPr>
              <w:t>Agreement</w:t>
            </w:r>
          </w:p>
          <w:p w14:paraId="79F5D1AD" w14:textId="77777777" w:rsidR="00756641" w:rsidRPr="00756641" w:rsidRDefault="00756641" w:rsidP="00EB0B53">
            <w:pPr>
              <w:snapToGrid w:val="0"/>
              <w:spacing w:after="0" w:line="240" w:lineRule="auto"/>
              <w:rPr>
                <w:rFonts w:ascii="Times New Roman" w:eastAsia="SimSun" w:hAnsi="Times New Roman" w:cs="Times New Roman"/>
                <w:szCs w:val="18"/>
                <w:lang w:val="en-GB" w:eastAsia="zh-CN" w:bidi="ar"/>
              </w:rPr>
            </w:pPr>
            <w:r w:rsidRPr="00756641">
              <w:rPr>
                <w:rFonts w:ascii="Times New Roman" w:eastAsia="SimSun" w:hAnsi="Times New Roman" w:cs="Times New Roman" w:hint="eastAsia"/>
                <w:szCs w:val="18"/>
                <w:lang w:val="en-GB" w:eastAsia="zh-CN" w:bidi="ar"/>
              </w:rPr>
              <w:t xml:space="preserve">Confirm the working assumption on [0q] Sampling frequency with </w:t>
            </w:r>
            <w:r w:rsidRPr="00756641">
              <w:rPr>
                <w:rFonts w:ascii="Times New Roman" w:eastAsia="SimSun" w:hAnsi="Times New Roman" w:cs="Times New Roman"/>
                <w:szCs w:val="18"/>
                <w:lang w:val="en-GB" w:eastAsia="zh-CN" w:bidi="ar"/>
              </w:rPr>
              <w:t>the</w:t>
            </w:r>
            <w:r w:rsidRPr="00756641">
              <w:rPr>
                <w:rFonts w:ascii="Times New Roman" w:eastAsia="SimSun" w:hAnsi="Times New Roman" w:cs="Times New Roman" w:hint="eastAsia"/>
                <w:szCs w:val="18"/>
                <w:lang w:val="en-GB" w:eastAsia="zh-CN" w:bidi="ar"/>
              </w:rPr>
              <w:t xml:space="preserve"> following modifications:</w:t>
            </w:r>
          </w:p>
          <w:p w14:paraId="6679D015" w14:textId="77777777" w:rsidR="00756641" w:rsidRPr="00756641" w:rsidRDefault="00756641" w:rsidP="00EB0B53">
            <w:pPr>
              <w:spacing w:after="0" w:line="240" w:lineRule="auto"/>
              <w:ind w:leftChars="100" w:left="200"/>
              <w:rPr>
                <w:rFonts w:ascii="Times New Roman" w:eastAsia="DengXian" w:hAnsi="Times New Roman" w:cs="Times New Roman"/>
                <w:b/>
                <w:bCs/>
                <w:iCs/>
                <w:sz w:val="16"/>
                <w:szCs w:val="16"/>
                <w:lang w:val="en-GB" w:eastAsia="zh-CN"/>
              </w:rPr>
            </w:pPr>
            <w:r w:rsidRPr="00756641">
              <w:rPr>
                <w:rFonts w:ascii="Times New Roman" w:eastAsia="Batang" w:hAnsi="Times New Roman" w:cs="Times New Roman"/>
                <w:szCs w:val="20"/>
                <w:highlight w:val="darkYellow"/>
                <w:lang w:val="en-GB"/>
              </w:rPr>
              <w:t>Working assumption on [0q] (sampling frequency) in link level simulation table</w:t>
            </w:r>
          </w:p>
          <w:p w14:paraId="6A30A7BE" w14:textId="77777777" w:rsidR="00756641" w:rsidRPr="00756641" w:rsidRDefault="00756641" w:rsidP="00EB0B53">
            <w:pPr>
              <w:spacing w:after="0" w:line="240" w:lineRule="auto"/>
              <w:ind w:leftChars="100" w:left="200"/>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Companies to report the Sampling frequency (e.g., 1.92Msps or other feasible values if any)</w:t>
            </w:r>
          </w:p>
          <w:p w14:paraId="67A0165D" w14:textId="77777777" w:rsidR="00756641" w:rsidRPr="00756641" w:rsidRDefault="00756641" w:rsidP="00EB0B53">
            <w:pPr>
              <w:spacing w:after="0" w:line="240" w:lineRule="auto"/>
              <w:ind w:leftChars="100" w:left="200"/>
              <w:rPr>
                <w:rFonts w:ascii="Times New Roman" w:eastAsia="Batang" w:hAnsi="Times New Roman" w:cs="Times New Roman"/>
                <w:b/>
                <w:bCs/>
                <w:iCs/>
                <w:strike/>
                <w:szCs w:val="20"/>
                <w:lang w:val="en-GB"/>
              </w:rPr>
            </w:pPr>
            <w:r w:rsidRPr="00756641">
              <w:rPr>
                <w:rFonts w:ascii="Times New Roman" w:eastAsia="Batang" w:hAnsi="Times New Roman" w:cs="Times New Roman"/>
                <w:szCs w:val="20"/>
                <w:lang w:val="en-GB"/>
              </w:rPr>
              <w:t xml:space="preserve">Initial SFO (Sampling Frequency Offset) (Fe): </w:t>
            </w:r>
          </w:p>
          <w:p w14:paraId="0386CEAC"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(M) Randomly select a value from the range of [0.1 ~ 1] *10^4 ppm for device 2,</w:t>
            </w:r>
          </w:p>
          <w:p w14:paraId="65B34AA3"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(M) Randomly select a value from the range of [0.1 ~ 1] * 10^5 ppm for device 1,</w:t>
            </w:r>
          </w:p>
          <w:p w14:paraId="2A434B39"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(O) Randomly select a value from the range of [0.1 ~ 1] *10^5 ppm for device 2,</w:t>
            </w:r>
          </w:p>
          <w:p w14:paraId="72A994C8"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 xml:space="preserve">FFS: Optionally evaluate a fixed value SFO for device 1 and 2 </w:t>
            </w:r>
          </w:p>
          <w:p w14:paraId="6EBDBD02"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Note: For random selection, the value is randomly selected per simulation drop, according to a uniform distribution</w:t>
            </w:r>
          </w:p>
          <w:p w14:paraId="0008D56A"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Note: Above values are only for sampling purpose.</w:t>
            </w:r>
          </w:p>
          <w:p w14:paraId="6DEFF555"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lastRenderedPageBreak/>
              <w:t>FFS other values</w:t>
            </w:r>
          </w:p>
          <w:p w14:paraId="29A3B611"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 xml:space="preserve">Note: Above assumptions are only for LLS evaluation purpose only for R2D and </w:t>
            </w:r>
            <w:r w:rsidRPr="00756641">
              <w:rPr>
                <w:rFonts w:ascii="Times New Roman" w:eastAsia="Batang" w:hAnsi="Times New Roman" w:cs="Times New Roman"/>
                <w:strike/>
                <w:color w:val="FF0000"/>
                <w:szCs w:val="20"/>
                <w:lang w:val="en-GB"/>
              </w:rPr>
              <w:t>[</w:t>
            </w:r>
            <w:r w:rsidRPr="00756641">
              <w:rPr>
                <w:rFonts w:ascii="Times New Roman" w:eastAsia="Batang" w:hAnsi="Times New Roman" w:cs="Times New Roman"/>
                <w:szCs w:val="20"/>
                <w:lang w:val="en-GB"/>
              </w:rPr>
              <w:t>D2R</w:t>
            </w:r>
            <w:r w:rsidRPr="00756641">
              <w:rPr>
                <w:rFonts w:ascii="Times New Roman" w:eastAsia="Batang" w:hAnsi="Times New Roman" w:cs="Times New Roman"/>
                <w:strike/>
                <w:color w:val="FF0000"/>
                <w:szCs w:val="20"/>
                <w:lang w:val="en-GB"/>
              </w:rPr>
              <w:t>]</w:t>
            </w:r>
            <w:r w:rsidRPr="00756641">
              <w:rPr>
                <w:rFonts w:ascii="Times New Roman" w:eastAsia="Batang" w:hAnsi="Times New Roman" w:cs="Times New Roman"/>
                <w:szCs w:val="20"/>
                <w:lang w:val="en-GB"/>
              </w:rPr>
              <w:t>.</w:t>
            </w:r>
          </w:p>
          <w:p w14:paraId="088C78EE" w14:textId="77777777" w:rsidR="00756641" w:rsidRPr="00756641" w:rsidRDefault="00756641" w:rsidP="00EB0B53">
            <w:pPr>
              <w:spacing w:after="0" w:line="240" w:lineRule="auto"/>
              <w:ind w:leftChars="100" w:left="200"/>
              <w:rPr>
                <w:rFonts w:ascii="Times New Roman" w:eastAsia="Batang" w:hAnsi="Times New Roman" w:cs="Times New Roman"/>
                <w:b/>
                <w:bCs/>
                <w:iCs/>
                <w:lang w:val="en-GB"/>
              </w:rPr>
            </w:pPr>
            <w:r w:rsidRPr="00756641">
              <w:rPr>
                <w:rFonts w:ascii="Times New Roman" w:eastAsia="Batang" w:hAnsi="Times New Roman" w:cs="Times New Roman"/>
                <w:szCs w:val="20"/>
                <w:lang w:val="en-GB"/>
              </w:rPr>
              <w:t>The timing drift ΔT over a time T is modelled as ΔT = ±Fe * T.</w:t>
            </w:r>
          </w:p>
          <w:p w14:paraId="1007F245"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Note: Accuracy can be improved after clock calibration for at least device 2.  FFS applicable for device 1</w:t>
            </w:r>
          </w:p>
          <w:p w14:paraId="1BE5F033"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Note: SFO after clock calibration can be applied to Fe.</w:t>
            </w:r>
          </w:p>
          <w:p w14:paraId="5F3C91AB" w14:textId="77777777" w:rsidR="00756641" w:rsidRPr="00756641" w:rsidRDefault="00756641" w:rsidP="00EB0B53">
            <w:pPr>
              <w:numPr>
                <w:ilvl w:val="0"/>
                <w:numId w:val="26"/>
              </w:numPr>
              <w:overflowPunct w:val="0"/>
              <w:autoSpaceDE w:val="0"/>
              <w:autoSpaceDN w:val="0"/>
              <w:spacing w:after="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FFS other models</w:t>
            </w:r>
          </w:p>
          <w:p w14:paraId="31AD2F5A" w14:textId="77777777" w:rsidR="00756641" w:rsidRPr="00756641" w:rsidRDefault="00756641" w:rsidP="00EB0B53">
            <w:pPr>
              <w:spacing w:after="0" w:line="240" w:lineRule="auto"/>
              <w:ind w:leftChars="100" w:left="200"/>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CFO for device 2b.</w:t>
            </w:r>
          </w:p>
          <w:p w14:paraId="5BFE6E8E" w14:textId="77777777" w:rsidR="00756641" w:rsidRPr="00756641" w:rsidRDefault="00756641" w:rsidP="00EB0B53">
            <w:pPr>
              <w:numPr>
                <w:ilvl w:val="0"/>
                <w:numId w:val="26"/>
              </w:numPr>
              <w:overflowPunct w:val="0"/>
              <w:autoSpaceDE w:val="0"/>
              <w:autoSpaceDN w:val="0"/>
              <w:spacing w:after="180" w:line="240" w:lineRule="auto"/>
              <w:ind w:leftChars="280" w:left="920"/>
              <w:contextualSpacing/>
              <w:textAlignment w:val="baseline"/>
              <w:rPr>
                <w:rFonts w:ascii="Times New Roman" w:eastAsia="Batang" w:hAnsi="Times New Roman" w:cs="Times New Roman"/>
                <w:b/>
                <w:bCs/>
                <w:iCs/>
                <w:szCs w:val="20"/>
                <w:lang w:val="en-GB"/>
              </w:rPr>
            </w:pPr>
            <w:r w:rsidRPr="00756641">
              <w:rPr>
                <w:rFonts w:ascii="Times New Roman" w:eastAsia="Batang" w:hAnsi="Times New Roman" w:cs="Times New Roman"/>
                <w:strike/>
                <w:color w:val="FF0000"/>
                <w:szCs w:val="20"/>
                <w:lang w:val="en-GB"/>
              </w:rPr>
              <w:t>[</w:t>
            </w:r>
            <w:r w:rsidRPr="00756641">
              <w:rPr>
                <w:rFonts w:ascii="Times New Roman" w:eastAsia="DengXian" w:hAnsi="Times New Roman" w:cs="Times New Roman" w:hint="eastAsia"/>
                <w:szCs w:val="20"/>
                <w:lang w:val="en-GB" w:eastAsia="zh-CN"/>
              </w:rPr>
              <w:t>(1</w:t>
            </w:r>
            <w:r w:rsidRPr="00756641">
              <w:rPr>
                <w:rFonts w:ascii="Times New Roman" w:eastAsia="Batang" w:hAnsi="Times New Roman" w:cs="Times New Roman"/>
                <w:szCs w:val="20"/>
                <w:lang w:val="en-GB"/>
              </w:rPr>
              <w:t>00ppm</w:t>
            </w:r>
            <w:r w:rsidRPr="00756641">
              <w:rPr>
                <w:rFonts w:ascii="Times New Roman" w:eastAsia="Batang" w:hAnsi="Times New Roman" w:cs="Times New Roman"/>
                <w:color w:val="C00000"/>
                <w:szCs w:val="20"/>
                <w:u w:val="single"/>
                <w:lang w:val="en-GB"/>
              </w:rPr>
              <w:t>(M)</w:t>
            </w:r>
            <w:r w:rsidRPr="00756641">
              <w:rPr>
                <w:rFonts w:ascii="Times New Roman" w:eastAsia="Batang" w:hAnsi="Times New Roman" w:cs="Times New Roman"/>
                <w:szCs w:val="20"/>
                <w:lang w:val="en-GB"/>
              </w:rPr>
              <w:t>, 200ppm</w:t>
            </w:r>
            <w:r w:rsidRPr="00756641">
              <w:rPr>
                <w:rFonts w:ascii="Times New Roman" w:eastAsia="Batang" w:hAnsi="Times New Roman" w:cs="Times New Roman"/>
                <w:color w:val="C00000"/>
                <w:szCs w:val="20"/>
                <w:u w:val="single"/>
                <w:lang w:val="en-GB"/>
              </w:rPr>
              <w:t>(O)</w:t>
            </w:r>
            <w:r w:rsidRPr="00756641">
              <w:rPr>
                <w:rFonts w:ascii="Times New Roman" w:eastAsia="Batang" w:hAnsi="Times New Roman" w:cs="Times New Roman"/>
                <w:color w:val="FF0000"/>
                <w:szCs w:val="20"/>
                <w:lang w:val="en-GB"/>
              </w:rPr>
              <w:t xml:space="preserve">, </w:t>
            </w:r>
            <w:r w:rsidRPr="00756641">
              <w:rPr>
                <w:rFonts w:ascii="Times New Roman" w:eastAsia="Batang" w:hAnsi="Times New Roman" w:cs="Times New Roman"/>
                <w:szCs w:val="20"/>
                <w:lang w:val="en-GB"/>
              </w:rPr>
              <w:t>1000ppm(</w:t>
            </w:r>
            <w:r w:rsidRPr="00756641">
              <w:rPr>
                <w:rFonts w:ascii="Times New Roman" w:eastAsia="Batang" w:hAnsi="Times New Roman" w:cs="Times New Roman"/>
                <w:color w:val="C00000"/>
                <w:szCs w:val="20"/>
                <w:u w:val="single"/>
                <w:lang w:val="en-GB"/>
              </w:rPr>
              <w:t xml:space="preserve">O, </w:t>
            </w:r>
            <w:r w:rsidRPr="00756641">
              <w:rPr>
                <w:rFonts w:ascii="Times New Roman" w:eastAsia="Batang" w:hAnsi="Times New Roman" w:cs="Times New Roman"/>
                <w:szCs w:val="20"/>
                <w:lang w:val="en-GB"/>
              </w:rPr>
              <w:t xml:space="preserve">only as initial CFO), </w:t>
            </w:r>
            <w:r w:rsidRPr="00756641">
              <w:rPr>
                <w:rFonts w:ascii="Times New Roman" w:eastAsia="Batang" w:hAnsi="Times New Roman" w:cs="Times New Roman"/>
                <w:color w:val="C00000"/>
                <w:szCs w:val="20"/>
                <w:u w:val="single"/>
                <w:lang w:val="en-GB"/>
              </w:rPr>
              <w:t>with drift rate of [TBD]</w:t>
            </w:r>
            <w:r w:rsidRPr="00756641">
              <w:rPr>
                <w:rFonts w:ascii="Times New Roman" w:eastAsia="Batang" w:hAnsi="Times New Roman" w:cs="Times New Roman"/>
                <w:szCs w:val="20"/>
                <w:lang w:val="en-GB"/>
              </w:rPr>
              <w:t>ppm/s</w:t>
            </w:r>
            <w:r w:rsidRPr="00756641">
              <w:rPr>
                <w:rFonts w:ascii="Times New Roman" w:eastAsia="DengXian" w:hAnsi="Times New Roman" w:cs="Times New Roman"/>
                <w:color w:val="FF0000"/>
                <w:szCs w:val="20"/>
                <w:lang w:val="en-GB" w:eastAsia="zh-CN"/>
              </w:rPr>
              <w:t>)</w:t>
            </w:r>
            <w:r w:rsidRPr="00756641">
              <w:rPr>
                <w:rFonts w:ascii="Times New Roman" w:eastAsia="Batang" w:hAnsi="Times New Roman" w:cs="Times New Roman"/>
                <w:strike/>
                <w:color w:val="FF0000"/>
                <w:szCs w:val="20"/>
                <w:lang w:val="en-GB"/>
              </w:rPr>
              <w:t>]”</w:t>
            </w:r>
          </w:p>
          <w:p w14:paraId="4AE415C7" w14:textId="77777777" w:rsidR="00756641" w:rsidRPr="00756641" w:rsidRDefault="00756641" w:rsidP="00EB0B53">
            <w:pPr>
              <w:numPr>
                <w:ilvl w:val="0"/>
                <w:numId w:val="26"/>
              </w:numPr>
              <w:overflowPunct w:val="0"/>
              <w:autoSpaceDE w:val="0"/>
              <w:autoSpaceDN w:val="0"/>
              <w:spacing w:after="180" w:line="240" w:lineRule="auto"/>
              <w:ind w:leftChars="280" w:left="920"/>
              <w:contextualSpacing/>
              <w:textAlignment w:val="baseline"/>
              <w:rPr>
                <w:rFonts w:ascii="Times New Roman" w:eastAsia="Batang" w:hAnsi="Times New Roman" w:cs="Times New Roman"/>
                <w:b/>
                <w:bCs/>
                <w:iCs/>
                <w:color w:val="FF0000"/>
                <w:szCs w:val="20"/>
                <w:lang w:val="en-GB"/>
              </w:rPr>
            </w:pPr>
            <w:r w:rsidRPr="00756641">
              <w:rPr>
                <w:rFonts w:ascii="Times New Roman" w:eastAsia="DengXian" w:hAnsi="Times New Roman" w:cs="Times New Roman"/>
                <w:color w:val="FF0000"/>
                <w:szCs w:val="20"/>
                <w:lang w:val="en-GB" w:eastAsia="zh-CN"/>
              </w:rPr>
              <w:t>Note: companies to report whether they assumed the value as initial CFO or after calibration</w:t>
            </w:r>
          </w:p>
          <w:p w14:paraId="2B24451E" w14:textId="77777777" w:rsidR="00756641" w:rsidRPr="00756641" w:rsidRDefault="00756641" w:rsidP="00EB0B53">
            <w:pPr>
              <w:spacing w:after="0" w:line="240" w:lineRule="auto"/>
              <w:ind w:leftChars="100" w:left="200"/>
              <w:rPr>
                <w:rFonts w:ascii="Times New Roman" w:eastAsia="Batang" w:hAnsi="Times New Roman" w:cs="Times New Roman"/>
                <w:b/>
                <w:bCs/>
                <w:iCs/>
                <w:szCs w:val="20"/>
                <w:lang w:val="en-GB"/>
              </w:rPr>
            </w:pPr>
            <w:r w:rsidRPr="00756641">
              <w:rPr>
                <w:rFonts w:ascii="Times New Roman" w:eastAsia="Batang" w:hAnsi="Times New Roman" w:cs="Times New Roman"/>
                <w:szCs w:val="20"/>
                <w:lang w:val="en-GB"/>
              </w:rPr>
              <w:t>Note: Above assumptions are for LLS evaluation purpose only</w:t>
            </w:r>
          </w:p>
          <w:p w14:paraId="34F92D97" w14:textId="584C6DAA" w:rsidR="006C08A5" w:rsidRPr="00756641" w:rsidRDefault="006C08A5" w:rsidP="00EB0B53">
            <w:pPr>
              <w:spacing w:after="0" w:line="240" w:lineRule="auto"/>
              <w:rPr>
                <w:rFonts w:ascii="Times" w:eastAsia="SimSun" w:hAnsi="Times" w:cs="Times"/>
                <w:sz w:val="20"/>
                <w:szCs w:val="20"/>
                <w:lang w:val="en-GB" w:eastAsia="zh-CN"/>
              </w:rPr>
            </w:pPr>
          </w:p>
        </w:tc>
      </w:tr>
    </w:tbl>
    <w:p w14:paraId="344425E0" w14:textId="3895B43D" w:rsidR="006704D4" w:rsidRDefault="00185818" w:rsidP="00EB0B53">
      <w:pPr>
        <w:rPr>
          <w:lang w:eastAsia="ja-JP"/>
        </w:rPr>
      </w:pPr>
      <w:r>
        <w:rPr>
          <w:lang w:eastAsia="ja-JP"/>
        </w:rPr>
        <w:lastRenderedPageBreak/>
        <w:br/>
      </w:r>
      <w:r w:rsidR="00C466B2" w:rsidRPr="00355AE6">
        <w:rPr>
          <w:lang w:eastAsia="ja-JP"/>
        </w:rPr>
        <w:t xml:space="preserve">With regards to the </w:t>
      </w:r>
      <w:r w:rsidR="00CC6CC8">
        <w:rPr>
          <w:lang w:eastAsia="ja-JP"/>
        </w:rPr>
        <w:t>FFS</w:t>
      </w:r>
      <w:r w:rsidR="00937E90" w:rsidRPr="00355AE6">
        <w:rPr>
          <w:lang w:eastAsia="ja-JP"/>
        </w:rPr>
        <w:t xml:space="preserve"> </w:t>
      </w:r>
      <w:r w:rsidR="00C466B2" w:rsidRPr="00355AE6">
        <w:rPr>
          <w:lang w:eastAsia="ja-JP"/>
        </w:rPr>
        <w:t xml:space="preserve">in the </w:t>
      </w:r>
      <w:r w:rsidR="005D3259" w:rsidRPr="00355AE6">
        <w:rPr>
          <w:lang w:eastAsia="ja-JP"/>
        </w:rPr>
        <w:t xml:space="preserve">agreed template, we </w:t>
      </w:r>
      <w:r w:rsidR="00CC6CC8">
        <w:rPr>
          <w:lang w:eastAsia="ja-JP"/>
        </w:rPr>
        <w:t xml:space="preserve">have updated the </w:t>
      </w:r>
      <w:r w:rsidR="004251CA">
        <w:rPr>
          <w:lang w:eastAsia="ja-JP"/>
        </w:rPr>
        <w:t xml:space="preserve">table </w:t>
      </w:r>
      <w:r w:rsidR="00525E6B">
        <w:rPr>
          <w:lang w:eastAsia="ja-JP"/>
        </w:rPr>
        <w:t>as shown below</w:t>
      </w:r>
      <w:r w:rsidR="005D032B">
        <w:rPr>
          <w:lang w:eastAsia="ja-JP"/>
        </w:rPr>
        <w:t xml:space="preserve"> (the updates are in </w:t>
      </w:r>
      <w:r w:rsidR="005D032B" w:rsidRPr="005D032B">
        <w:rPr>
          <w:color w:val="FF0000"/>
          <w:lang w:eastAsia="ja-JP"/>
        </w:rPr>
        <w:t>red</w:t>
      </w:r>
      <w:r w:rsidR="005D032B">
        <w:rPr>
          <w:lang w:eastAsia="ja-JP"/>
        </w:rPr>
        <w:t>)</w:t>
      </w:r>
      <w:r w:rsidR="004251CA">
        <w:rPr>
          <w:lang w:eastAsia="ja-JP"/>
        </w:rPr>
        <w:t>.</w:t>
      </w:r>
      <w:r w:rsidR="00CC6CC8">
        <w:rPr>
          <w:lang w:eastAsia="ja-JP"/>
        </w:rPr>
        <w:t xml:space="preserve"> </w:t>
      </w:r>
    </w:p>
    <w:tbl>
      <w:tblPr>
        <w:tblW w:w="46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069"/>
        <w:gridCol w:w="1529"/>
        <w:gridCol w:w="1020"/>
        <w:gridCol w:w="827"/>
        <w:gridCol w:w="1418"/>
        <w:gridCol w:w="1069"/>
        <w:gridCol w:w="1308"/>
        <w:gridCol w:w="735"/>
      </w:tblGrid>
      <w:tr w:rsidR="00756641" w:rsidRPr="00C2234A" w14:paraId="263ACEE8" w14:textId="77777777" w:rsidTr="00C2234A">
        <w:trPr>
          <w:trHeight w:val="259"/>
          <w:jc w:val="center"/>
        </w:trPr>
        <w:tc>
          <w:tcPr>
            <w:tcW w:w="513" w:type="pct"/>
            <w:shd w:val="clear" w:color="auto" w:fill="auto"/>
            <w:tcMar>
              <w:top w:w="72" w:type="dxa"/>
              <w:left w:w="144" w:type="dxa"/>
              <w:bottom w:w="72" w:type="dxa"/>
              <w:right w:w="144" w:type="dxa"/>
            </w:tcMar>
          </w:tcPr>
          <w:p w14:paraId="2F547191" w14:textId="77777777" w:rsidR="00756641" w:rsidRPr="00C2234A" w:rsidRDefault="00756641" w:rsidP="00EB0B53">
            <w:pPr>
              <w:spacing w:after="0" w:line="240" w:lineRule="auto"/>
              <w:rPr>
                <w:rFonts w:eastAsia="Batang" w:cs="Arial"/>
                <w:sz w:val="18"/>
                <w:szCs w:val="18"/>
                <w:lang w:val="en-GB"/>
              </w:rPr>
            </w:pPr>
          </w:p>
        </w:tc>
        <w:tc>
          <w:tcPr>
            <w:tcW w:w="893" w:type="pct"/>
            <w:shd w:val="clear" w:color="auto" w:fill="auto"/>
            <w:tcMar>
              <w:top w:w="72" w:type="dxa"/>
              <w:left w:w="144" w:type="dxa"/>
              <w:bottom w:w="72" w:type="dxa"/>
              <w:right w:w="144" w:type="dxa"/>
            </w:tcMar>
          </w:tcPr>
          <w:p w14:paraId="55958CFC" w14:textId="77777777" w:rsidR="00756641" w:rsidRPr="00C2234A" w:rsidRDefault="00756641" w:rsidP="00EB0B53">
            <w:pPr>
              <w:spacing w:after="0" w:line="240" w:lineRule="auto"/>
              <w:ind w:left="27"/>
              <w:rPr>
                <w:rFonts w:eastAsia="Batang" w:cs="Arial"/>
                <w:b/>
                <w:bCs/>
                <w:sz w:val="18"/>
                <w:szCs w:val="18"/>
                <w:lang w:val="en-GB"/>
              </w:rPr>
            </w:pPr>
            <w:r w:rsidRPr="00C2234A">
              <w:rPr>
                <w:rFonts w:eastAsia="Batang" w:cs="Arial"/>
                <w:b/>
                <w:bCs/>
                <w:sz w:val="18"/>
                <w:szCs w:val="18"/>
                <w:lang w:val="en-GB"/>
              </w:rPr>
              <w:t>Description</w:t>
            </w:r>
          </w:p>
        </w:tc>
        <w:tc>
          <w:tcPr>
            <w:tcW w:w="511" w:type="pct"/>
            <w:shd w:val="clear" w:color="auto" w:fill="auto"/>
          </w:tcPr>
          <w:p w14:paraId="654E7A0F" w14:textId="77777777" w:rsidR="00756641" w:rsidRPr="00C2234A" w:rsidRDefault="00756641" w:rsidP="00EB0B53">
            <w:pPr>
              <w:spacing w:after="0" w:line="240" w:lineRule="auto"/>
              <w:ind w:left="79"/>
              <w:rPr>
                <w:rFonts w:eastAsia="Batang" w:cs="Arial"/>
                <w:b/>
                <w:bCs/>
                <w:sz w:val="18"/>
                <w:szCs w:val="18"/>
                <w:lang w:val="en-GB"/>
              </w:rPr>
            </w:pPr>
            <w:r w:rsidRPr="00C2234A">
              <w:rPr>
                <w:rFonts w:eastAsia="Batang" w:cs="Arial"/>
                <w:b/>
                <w:bCs/>
                <w:sz w:val="18"/>
                <w:szCs w:val="18"/>
                <w:lang w:val="en-GB"/>
              </w:rPr>
              <w:t>Applicable</w:t>
            </w:r>
          </w:p>
          <w:p w14:paraId="0EAD7B7A" w14:textId="77777777" w:rsidR="00756641" w:rsidRPr="00C2234A" w:rsidRDefault="00756641" w:rsidP="00EB0B53">
            <w:pPr>
              <w:spacing w:after="0" w:line="240" w:lineRule="auto"/>
              <w:ind w:left="79"/>
              <w:rPr>
                <w:rFonts w:eastAsia="Batang" w:cs="Arial"/>
                <w:b/>
                <w:bCs/>
                <w:sz w:val="18"/>
                <w:szCs w:val="18"/>
                <w:lang w:val="en-GB"/>
              </w:rPr>
            </w:pPr>
            <w:r w:rsidRPr="00C2234A">
              <w:rPr>
                <w:rFonts w:eastAsia="Batang" w:cs="Arial"/>
                <w:b/>
                <w:bCs/>
                <w:sz w:val="18"/>
                <w:szCs w:val="18"/>
                <w:lang w:val="en-GB"/>
              </w:rPr>
              <w:t>device types</w:t>
            </w:r>
          </w:p>
        </w:tc>
        <w:tc>
          <w:tcPr>
            <w:tcW w:w="502" w:type="pct"/>
            <w:shd w:val="clear" w:color="auto" w:fill="auto"/>
          </w:tcPr>
          <w:p w14:paraId="3066AB9F" w14:textId="77777777" w:rsidR="00756641" w:rsidRPr="00C2234A" w:rsidRDefault="00756641" w:rsidP="00EB0B53">
            <w:pPr>
              <w:spacing w:after="0" w:line="240" w:lineRule="auto"/>
              <w:ind w:left="82"/>
              <w:rPr>
                <w:rFonts w:eastAsia="Batang" w:cs="Arial"/>
                <w:b/>
                <w:bCs/>
                <w:sz w:val="18"/>
                <w:szCs w:val="18"/>
                <w:lang w:val="en-GB"/>
              </w:rPr>
            </w:pPr>
            <w:r w:rsidRPr="00C2234A">
              <w:rPr>
                <w:rFonts w:eastAsia="Batang" w:cs="Arial"/>
                <w:b/>
                <w:bCs/>
                <w:sz w:val="18"/>
                <w:szCs w:val="18"/>
                <w:lang w:val="en-GB"/>
              </w:rPr>
              <w:t>Clock</w:t>
            </w:r>
          </w:p>
          <w:p w14:paraId="6DD2C45B" w14:textId="77777777" w:rsidR="00756641" w:rsidRPr="00C2234A" w:rsidRDefault="00756641" w:rsidP="00EB0B53">
            <w:pPr>
              <w:spacing w:after="0" w:line="240" w:lineRule="auto"/>
              <w:ind w:left="82"/>
              <w:rPr>
                <w:rFonts w:eastAsia="Batang" w:cs="Arial"/>
                <w:b/>
                <w:bCs/>
                <w:sz w:val="18"/>
                <w:szCs w:val="18"/>
                <w:lang w:val="en-GB"/>
              </w:rPr>
            </w:pPr>
            <w:r w:rsidRPr="00C2234A">
              <w:rPr>
                <w:rFonts w:eastAsia="Batang" w:cs="Arial"/>
                <w:b/>
                <w:bCs/>
                <w:sz w:val="18"/>
                <w:szCs w:val="18"/>
                <w:lang w:val="en-GB"/>
              </w:rPr>
              <w:t>speed</w:t>
            </w:r>
          </w:p>
        </w:tc>
        <w:tc>
          <w:tcPr>
            <w:tcW w:w="724" w:type="pct"/>
            <w:shd w:val="clear" w:color="auto" w:fill="auto"/>
            <w:tcMar>
              <w:top w:w="72" w:type="dxa"/>
              <w:left w:w="144" w:type="dxa"/>
              <w:bottom w:w="72" w:type="dxa"/>
              <w:right w:w="144" w:type="dxa"/>
            </w:tcMar>
          </w:tcPr>
          <w:p w14:paraId="49C3CFD8" w14:textId="77777777" w:rsidR="00756641" w:rsidRPr="00C2234A" w:rsidRDefault="00756641" w:rsidP="00EB0B53">
            <w:pPr>
              <w:spacing w:after="0" w:line="240" w:lineRule="auto"/>
              <w:rPr>
                <w:rFonts w:eastAsia="Batang" w:cs="Arial"/>
                <w:b/>
                <w:bCs/>
                <w:sz w:val="18"/>
                <w:szCs w:val="18"/>
                <w:lang w:val="en-GB"/>
              </w:rPr>
            </w:pPr>
            <w:r w:rsidRPr="00C2234A">
              <w:rPr>
                <w:rFonts w:eastAsia="Batang" w:cs="Arial"/>
                <w:b/>
                <w:bCs/>
                <w:sz w:val="18"/>
                <w:szCs w:val="18"/>
                <w:lang w:val="en-GB"/>
              </w:rPr>
              <w:t xml:space="preserve">Power </w:t>
            </w:r>
            <w:r w:rsidRPr="00C2234A">
              <w:rPr>
                <w:rFonts w:eastAsia="Batang" w:cs="Arial"/>
                <w:b/>
                <w:bCs/>
                <w:sz w:val="18"/>
                <w:szCs w:val="18"/>
                <w:lang w:val="en-GB"/>
              </w:rPr>
              <w:br/>
              <w:t>consumption</w:t>
            </w:r>
          </w:p>
        </w:tc>
        <w:tc>
          <w:tcPr>
            <w:tcW w:w="637" w:type="pct"/>
            <w:shd w:val="clear" w:color="auto" w:fill="auto"/>
            <w:tcMar>
              <w:top w:w="72" w:type="dxa"/>
              <w:left w:w="144" w:type="dxa"/>
              <w:bottom w:w="72" w:type="dxa"/>
              <w:right w:w="144" w:type="dxa"/>
            </w:tcMar>
          </w:tcPr>
          <w:p w14:paraId="780963D0" w14:textId="77777777" w:rsidR="00756641" w:rsidRPr="00C2234A" w:rsidRDefault="00756641" w:rsidP="00EB0B53">
            <w:pPr>
              <w:spacing w:after="0" w:line="240" w:lineRule="auto"/>
              <w:rPr>
                <w:rFonts w:eastAsia="Batang" w:cs="Arial"/>
                <w:b/>
                <w:bCs/>
                <w:sz w:val="18"/>
                <w:szCs w:val="18"/>
                <w:lang w:val="en-GB"/>
              </w:rPr>
            </w:pPr>
            <w:r w:rsidRPr="00C2234A">
              <w:rPr>
                <w:rFonts w:eastAsia="Batang" w:cs="Arial"/>
                <w:b/>
                <w:bCs/>
                <w:sz w:val="18"/>
                <w:szCs w:val="18"/>
                <w:lang w:val="en-GB"/>
              </w:rPr>
              <w:t>Initial clock</w:t>
            </w:r>
          </w:p>
          <w:p w14:paraId="1B47144E" w14:textId="77777777" w:rsidR="00756641" w:rsidRPr="00C2234A" w:rsidRDefault="00756641" w:rsidP="00EB0B53">
            <w:pPr>
              <w:spacing w:after="0" w:line="240" w:lineRule="auto"/>
              <w:rPr>
                <w:rFonts w:eastAsia="Batang" w:cs="Arial"/>
                <w:b/>
                <w:bCs/>
                <w:sz w:val="18"/>
                <w:szCs w:val="18"/>
                <w:lang w:val="en-GB"/>
              </w:rPr>
            </w:pPr>
            <w:r w:rsidRPr="00C2234A">
              <w:rPr>
                <w:rFonts w:eastAsia="Batang" w:cs="Arial"/>
                <w:b/>
                <w:bCs/>
                <w:sz w:val="18"/>
                <w:szCs w:val="18"/>
                <w:lang w:val="en-GB"/>
              </w:rPr>
              <w:t>accuracy</w:t>
            </w:r>
          </w:p>
        </w:tc>
        <w:tc>
          <w:tcPr>
            <w:tcW w:w="770" w:type="pct"/>
            <w:shd w:val="clear" w:color="auto" w:fill="auto"/>
          </w:tcPr>
          <w:p w14:paraId="10E2C3FD" w14:textId="77777777" w:rsidR="00756641" w:rsidRPr="00C2234A" w:rsidRDefault="00756641" w:rsidP="00EB0B53">
            <w:pPr>
              <w:spacing w:after="0" w:line="240" w:lineRule="auto"/>
              <w:ind w:left="142"/>
              <w:rPr>
                <w:rFonts w:eastAsia="Batang" w:cs="Arial"/>
                <w:b/>
                <w:bCs/>
                <w:sz w:val="18"/>
                <w:szCs w:val="18"/>
                <w:lang w:val="en-GB"/>
              </w:rPr>
            </w:pPr>
            <w:r w:rsidRPr="00C2234A">
              <w:rPr>
                <w:rFonts w:eastAsia="Batang" w:cs="Arial"/>
                <w:b/>
                <w:bCs/>
                <w:sz w:val="18"/>
                <w:szCs w:val="18"/>
                <w:lang w:val="en-GB"/>
              </w:rPr>
              <w:t xml:space="preserve">Accuracy after </w:t>
            </w:r>
          </w:p>
          <w:p w14:paraId="6685779B" w14:textId="77777777" w:rsidR="00756641" w:rsidRPr="00C2234A" w:rsidRDefault="00756641" w:rsidP="00EB0B53">
            <w:pPr>
              <w:spacing w:after="0" w:line="240" w:lineRule="auto"/>
              <w:ind w:left="142"/>
              <w:rPr>
                <w:rFonts w:eastAsia="Batang" w:cs="Arial"/>
                <w:b/>
                <w:bCs/>
                <w:sz w:val="18"/>
                <w:szCs w:val="18"/>
                <w:lang w:val="en-GB"/>
              </w:rPr>
            </w:pPr>
            <w:r w:rsidRPr="00C2234A">
              <w:rPr>
                <w:rFonts w:eastAsia="Batang" w:cs="Arial"/>
                <w:b/>
                <w:bCs/>
                <w:sz w:val="18"/>
                <w:szCs w:val="18"/>
                <w:lang w:val="en-GB"/>
              </w:rPr>
              <w:t>clock sync / calibration</w:t>
            </w:r>
          </w:p>
        </w:tc>
        <w:tc>
          <w:tcPr>
            <w:tcW w:w="449" w:type="pct"/>
            <w:shd w:val="clear" w:color="auto" w:fill="auto"/>
          </w:tcPr>
          <w:p w14:paraId="294A6614" w14:textId="77777777" w:rsidR="00756641" w:rsidRPr="00C2234A" w:rsidRDefault="00756641" w:rsidP="00EB0B53">
            <w:pPr>
              <w:spacing w:after="0" w:line="240" w:lineRule="auto"/>
              <w:ind w:left="142"/>
              <w:rPr>
                <w:rFonts w:eastAsia="Batang" w:cs="Arial"/>
                <w:b/>
                <w:bCs/>
                <w:sz w:val="18"/>
                <w:szCs w:val="18"/>
                <w:lang w:val="en-GB"/>
              </w:rPr>
            </w:pPr>
            <w:r w:rsidRPr="00C2234A">
              <w:rPr>
                <w:rFonts w:eastAsia="Batang" w:cs="Arial"/>
                <w:b/>
                <w:bCs/>
                <w:sz w:val="18"/>
                <w:szCs w:val="18"/>
                <w:lang w:val="en-GB"/>
              </w:rPr>
              <w:t>Clock drift</w:t>
            </w:r>
          </w:p>
        </w:tc>
      </w:tr>
      <w:tr w:rsidR="00756641" w:rsidRPr="00C2234A" w14:paraId="0F51F954" w14:textId="77777777" w:rsidTr="00C2234A">
        <w:trPr>
          <w:trHeight w:val="259"/>
          <w:jc w:val="center"/>
        </w:trPr>
        <w:tc>
          <w:tcPr>
            <w:tcW w:w="513" w:type="pct"/>
            <w:shd w:val="clear" w:color="auto" w:fill="auto"/>
            <w:tcMar>
              <w:top w:w="72" w:type="dxa"/>
              <w:left w:w="144" w:type="dxa"/>
              <w:bottom w:w="72" w:type="dxa"/>
              <w:right w:w="144" w:type="dxa"/>
            </w:tcMar>
          </w:tcPr>
          <w:p w14:paraId="39205241" w14:textId="77777777" w:rsidR="00756641" w:rsidRPr="00C2234A" w:rsidRDefault="00756641" w:rsidP="00EB0B53">
            <w:pPr>
              <w:spacing w:after="0" w:line="240" w:lineRule="auto"/>
              <w:rPr>
                <w:rFonts w:eastAsia="Batang" w:cs="Arial"/>
                <w:b/>
                <w:bCs/>
                <w:sz w:val="18"/>
                <w:szCs w:val="18"/>
                <w:lang w:val="en-GB"/>
              </w:rPr>
            </w:pPr>
            <w:r w:rsidRPr="00C2234A">
              <w:rPr>
                <w:rFonts w:eastAsia="Batang" w:cs="Arial"/>
                <w:b/>
                <w:bCs/>
                <w:sz w:val="18"/>
                <w:szCs w:val="18"/>
                <w:lang w:val="en-GB"/>
              </w:rPr>
              <w:t>Purpose #1 of the clock</w:t>
            </w:r>
          </w:p>
        </w:tc>
        <w:tc>
          <w:tcPr>
            <w:tcW w:w="893" w:type="pct"/>
            <w:shd w:val="clear" w:color="auto" w:fill="auto"/>
            <w:tcMar>
              <w:top w:w="72" w:type="dxa"/>
              <w:left w:w="144" w:type="dxa"/>
              <w:bottom w:w="72" w:type="dxa"/>
              <w:right w:w="144" w:type="dxa"/>
            </w:tcMar>
          </w:tcPr>
          <w:p w14:paraId="28005564" w14:textId="77777777" w:rsidR="00756641" w:rsidRPr="00C2234A" w:rsidRDefault="00756641" w:rsidP="00EB0B53">
            <w:pPr>
              <w:spacing w:after="0" w:line="240" w:lineRule="auto"/>
              <w:ind w:left="27"/>
              <w:rPr>
                <w:rFonts w:eastAsia="Batang" w:cs="Arial"/>
                <w:sz w:val="18"/>
                <w:szCs w:val="18"/>
                <w:lang w:val="en-GB"/>
              </w:rPr>
            </w:pPr>
            <w:r w:rsidRPr="00C2234A">
              <w:rPr>
                <w:rFonts w:eastAsia="Batang" w:cs="Arial"/>
                <w:sz w:val="18"/>
                <w:szCs w:val="18"/>
                <w:lang w:val="en-GB"/>
              </w:rPr>
              <w:t>Sampling</w:t>
            </w:r>
          </w:p>
          <w:p w14:paraId="2FD8A5A3" w14:textId="77777777" w:rsidR="00756641" w:rsidRPr="00C2234A" w:rsidRDefault="00756641" w:rsidP="00EB0B53">
            <w:pPr>
              <w:spacing w:after="0" w:line="240" w:lineRule="auto"/>
              <w:ind w:left="27"/>
              <w:rPr>
                <w:rFonts w:eastAsia="Batang" w:cs="Arial"/>
                <w:sz w:val="18"/>
                <w:szCs w:val="18"/>
                <w:lang w:val="en-GB"/>
              </w:rPr>
            </w:pPr>
          </w:p>
        </w:tc>
        <w:tc>
          <w:tcPr>
            <w:tcW w:w="511" w:type="pct"/>
            <w:shd w:val="clear" w:color="auto" w:fill="auto"/>
          </w:tcPr>
          <w:p w14:paraId="25571C8F" w14:textId="77777777" w:rsidR="00756641" w:rsidRPr="00C2234A" w:rsidRDefault="00756641" w:rsidP="00EB0B53">
            <w:pPr>
              <w:spacing w:after="0" w:line="240" w:lineRule="auto"/>
              <w:ind w:left="79"/>
              <w:rPr>
                <w:rFonts w:eastAsia="Batang" w:cs="Arial"/>
                <w:sz w:val="18"/>
                <w:szCs w:val="18"/>
                <w:lang w:val="en-GB"/>
              </w:rPr>
            </w:pPr>
            <w:r w:rsidRPr="00C2234A">
              <w:rPr>
                <w:rFonts w:eastAsia="Batang" w:cs="Arial"/>
                <w:sz w:val="18"/>
                <w:szCs w:val="18"/>
                <w:lang w:val="en-GB"/>
              </w:rPr>
              <w:t>Device 1, 2a, 2b</w:t>
            </w:r>
          </w:p>
        </w:tc>
        <w:tc>
          <w:tcPr>
            <w:tcW w:w="502" w:type="pct"/>
            <w:shd w:val="clear" w:color="auto" w:fill="auto"/>
          </w:tcPr>
          <w:p w14:paraId="19EF5239" w14:textId="77777777" w:rsidR="00756641" w:rsidRPr="00C2234A" w:rsidRDefault="00756641" w:rsidP="00EB0B53">
            <w:pPr>
              <w:spacing w:after="0" w:line="240" w:lineRule="auto"/>
              <w:ind w:left="82"/>
              <w:rPr>
                <w:rFonts w:eastAsia="Batang" w:cs="Arial"/>
                <w:sz w:val="18"/>
                <w:szCs w:val="18"/>
                <w:lang w:val="en-GB"/>
              </w:rPr>
            </w:pPr>
            <w:r w:rsidRPr="00C2234A">
              <w:rPr>
                <w:rFonts w:eastAsia="Batang" w:cs="Arial"/>
                <w:sz w:val="18"/>
                <w:szCs w:val="18"/>
                <w:lang w:val="en-GB"/>
              </w:rPr>
              <w:t>a few MHz</w:t>
            </w:r>
          </w:p>
        </w:tc>
        <w:tc>
          <w:tcPr>
            <w:tcW w:w="724" w:type="pct"/>
            <w:shd w:val="clear" w:color="auto" w:fill="auto"/>
            <w:tcMar>
              <w:top w:w="72" w:type="dxa"/>
              <w:left w:w="144" w:type="dxa"/>
              <w:bottom w:w="72" w:type="dxa"/>
              <w:right w:w="144" w:type="dxa"/>
            </w:tcMar>
          </w:tcPr>
          <w:p w14:paraId="0D3217FF" w14:textId="77777777" w:rsidR="00756641" w:rsidRPr="00C2234A" w:rsidRDefault="00756641" w:rsidP="00EB0B53">
            <w:pPr>
              <w:spacing w:after="0" w:line="240" w:lineRule="auto"/>
              <w:rPr>
                <w:rFonts w:eastAsia="Batang" w:cs="Arial"/>
                <w:sz w:val="18"/>
                <w:szCs w:val="18"/>
                <w:lang w:val="en-GB"/>
              </w:rPr>
            </w:pPr>
            <w:r w:rsidRPr="00C2234A">
              <w:rPr>
                <w:rFonts w:eastAsia="Batang" w:cs="Arial"/>
                <w:szCs w:val="20"/>
                <w:lang w:val="en-GB"/>
              </w:rPr>
              <w:t>&lt; [1]uW</w:t>
            </w:r>
            <w:r w:rsidRPr="00C2234A">
              <w:rPr>
                <w:rFonts w:eastAsia="Batang" w:cs="Arial"/>
                <w:sz w:val="18"/>
                <w:szCs w:val="18"/>
                <w:lang w:val="en-GB"/>
              </w:rPr>
              <w:t xml:space="preserve">  for device 1</w:t>
            </w:r>
          </w:p>
          <w:p w14:paraId="55CF4975" w14:textId="77777777" w:rsidR="00756641" w:rsidRPr="00C2234A" w:rsidRDefault="00756641" w:rsidP="00EB0B53">
            <w:pPr>
              <w:spacing w:after="0" w:line="240" w:lineRule="auto"/>
              <w:rPr>
                <w:rFonts w:eastAsia="Batang" w:cs="Arial"/>
                <w:sz w:val="18"/>
                <w:szCs w:val="18"/>
                <w:lang w:val="en-GB"/>
              </w:rPr>
            </w:pPr>
          </w:p>
          <w:p w14:paraId="0C41F3B6" w14:textId="77777777" w:rsidR="00756641" w:rsidRPr="00C2234A" w:rsidRDefault="00756641" w:rsidP="00EB0B53">
            <w:pPr>
              <w:spacing w:after="0" w:line="240" w:lineRule="auto"/>
              <w:rPr>
                <w:rFonts w:eastAsia="Batang" w:cs="Arial"/>
                <w:sz w:val="18"/>
                <w:szCs w:val="18"/>
                <w:lang w:val="en-GB"/>
              </w:rPr>
            </w:pPr>
            <w:r w:rsidRPr="00C2234A">
              <w:rPr>
                <w:rFonts w:eastAsia="Batang" w:cs="Arial"/>
                <w:sz w:val="18"/>
                <w:szCs w:val="18"/>
                <w:lang w:val="en-GB"/>
              </w:rPr>
              <w:t>FFS for device 2a/2b</w:t>
            </w:r>
          </w:p>
        </w:tc>
        <w:tc>
          <w:tcPr>
            <w:tcW w:w="637" w:type="pct"/>
            <w:shd w:val="clear" w:color="auto" w:fill="auto"/>
            <w:tcMar>
              <w:top w:w="72" w:type="dxa"/>
              <w:left w:w="144" w:type="dxa"/>
              <w:bottom w:w="72" w:type="dxa"/>
              <w:right w:w="144" w:type="dxa"/>
            </w:tcMar>
          </w:tcPr>
          <w:p w14:paraId="592F374D" w14:textId="77777777" w:rsidR="00756641" w:rsidRPr="00C2234A" w:rsidRDefault="00756641" w:rsidP="00EB0B53">
            <w:pPr>
              <w:spacing w:after="0" w:line="240" w:lineRule="auto"/>
              <w:rPr>
                <w:rFonts w:eastAsia="Batang" w:cs="Arial"/>
                <w:sz w:val="18"/>
                <w:szCs w:val="18"/>
                <w:lang w:val="en-GB"/>
              </w:rPr>
            </w:pPr>
            <w:r w:rsidRPr="00C2234A">
              <w:rPr>
                <w:rFonts w:eastAsia="Batang" w:cs="Arial"/>
                <w:sz w:val="18"/>
                <w:szCs w:val="18"/>
                <w:lang w:val="en-GB"/>
              </w:rPr>
              <w:t>[10^4 ~ 10^5] ppm for device 1</w:t>
            </w:r>
          </w:p>
          <w:p w14:paraId="036968EE" w14:textId="77777777" w:rsidR="00756641" w:rsidRPr="00C2234A" w:rsidRDefault="00756641" w:rsidP="00EB0B53">
            <w:pPr>
              <w:spacing w:after="0" w:line="240" w:lineRule="auto"/>
              <w:rPr>
                <w:rFonts w:eastAsia="Batang" w:cs="Arial"/>
                <w:sz w:val="18"/>
                <w:szCs w:val="18"/>
                <w:lang w:val="en-GB"/>
              </w:rPr>
            </w:pPr>
          </w:p>
          <w:p w14:paraId="7DEB31C6" w14:textId="77777777" w:rsidR="00756641" w:rsidRPr="00C2234A" w:rsidRDefault="00756641" w:rsidP="00EB0B53">
            <w:pPr>
              <w:spacing w:after="0" w:line="240" w:lineRule="auto"/>
              <w:rPr>
                <w:rFonts w:eastAsia="Batang" w:cs="Arial"/>
                <w:sz w:val="18"/>
                <w:szCs w:val="18"/>
                <w:lang w:val="en-GB"/>
              </w:rPr>
            </w:pPr>
            <w:r w:rsidRPr="00C2234A">
              <w:rPr>
                <w:rFonts w:eastAsia="Batang" w:cs="Arial"/>
                <w:strike/>
                <w:color w:val="FF0000"/>
                <w:sz w:val="18"/>
                <w:szCs w:val="18"/>
                <w:lang w:val="en-GB"/>
              </w:rPr>
              <w:t>[</w:t>
            </w:r>
            <w:r w:rsidRPr="00C2234A">
              <w:rPr>
                <w:rFonts w:eastAsia="Batang" w:cs="Arial"/>
                <w:sz w:val="18"/>
                <w:szCs w:val="18"/>
                <w:lang w:val="en-GB"/>
              </w:rPr>
              <w:t>10^3</w:t>
            </w:r>
            <w:r w:rsidRPr="00C2234A">
              <w:rPr>
                <w:rFonts w:eastAsia="Batang" w:cs="Arial"/>
                <w:strike/>
                <w:color w:val="FF0000"/>
                <w:szCs w:val="20"/>
                <w:lang w:val="en-GB"/>
              </w:rPr>
              <w:t>~</w:t>
            </w:r>
            <w:r w:rsidRPr="00C2234A">
              <w:rPr>
                <w:rFonts w:eastAsia="Batang" w:cs="Arial"/>
                <w:strike/>
                <w:color w:val="FF0000"/>
                <w:sz w:val="18"/>
                <w:szCs w:val="18"/>
                <w:lang w:val="en-GB"/>
              </w:rPr>
              <w:t xml:space="preserve"> 10^4] </w:t>
            </w:r>
            <w:r w:rsidRPr="00C2234A">
              <w:rPr>
                <w:rFonts w:eastAsia="Batang" w:cs="Arial"/>
                <w:sz w:val="18"/>
                <w:szCs w:val="18"/>
                <w:lang w:val="en-GB"/>
              </w:rPr>
              <w:t>ppm for device 2a/2b</w:t>
            </w:r>
          </w:p>
        </w:tc>
        <w:tc>
          <w:tcPr>
            <w:tcW w:w="770" w:type="pct"/>
            <w:shd w:val="clear" w:color="auto" w:fill="auto"/>
          </w:tcPr>
          <w:p w14:paraId="69B97B80" w14:textId="77777777" w:rsidR="00756641" w:rsidRPr="00C2234A" w:rsidRDefault="00756641" w:rsidP="00EB0B53">
            <w:pPr>
              <w:spacing w:after="0" w:line="240" w:lineRule="auto"/>
              <w:ind w:left="142"/>
              <w:rPr>
                <w:rFonts w:eastAsia="Batang" w:cs="Arial"/>
                <w:strike/>
                <w:color w:val="FF0000"/>
                <w:sz w:val="18"/>
                <w:szCs w:val="18"/>
                <w:lang w:val="en-GB"/>
              </w:rPr>
            </w:pPr>
            <w:r w:rsidRPr="00C2234A">
              <w:rPr>
                <w:rFonts w:eastAsia="Batang" w:cs="Arial"/>
                <w:strike/>
                <w:color w:val="FF0000"/>
                <w:sz w:val="18"/>
                <w:szCs w:val="18"/>
                <w:lang w:val="en-GB"/>
              </w:rPr>
              <w:t>FFS (if applicable for device 1)</w:t>
            </w:r>
          </w:p>
          <w:p w14:paraId="23161748" w14:textId="02039D8C" w:rsidR="00B567F5" w:rsidRPr="00C2234A" w:rsidRDefault="000629CB" w:rsidP="00EB0B53">
            <w:pPr>
              <w:spacing w:after="0" w:line="240" w:lineRule="auto"/>
              <w:ind w:left="142"/>
              <w:rPr>
                <w:rFonts w:eastAsia="Batang" w:cs="Arial"/>
                <w:color w:val="FF0000"/>
                <w:sz w:val="18"/>
                <w:szCs w:val="18"/>
                <w:lang w:val="en-GB"/>
              </w:rPr>
            </w:pPr>
            <w:r w:rsidRPr="00C2234A">
              <w:rPr>
                <w:rFonts w:eastAsia="Batang" w:cs="Arial"/>
                <w:color w:val="FF0000"/>
                <w:sz w:val="18"/>
                <w:szCs w:val="18"/>
                <w:lang w:val="en-GB"/>
              </w:rPr>
              <w:t>&lt; [</w:t>
            </w:r>
            <w:r w:rsidRPr="00C2234A">
              <w:rPr>
                <w:rFonts w:eastAsia="DengXian" w:cs="Arial"/>
                <w:color w:val="FF0000"/>
                <w:sz w:val="18"/>
                <w:szCs w:val="18"/>
                <w:lang w:eastAsia="zh-CN"/>
              </w:rPr>
              <w:t>1</w:t>
            </w:r>
            <w:r w:rsidRPr="00C2234A">
              <w:rPr>
                <w:rFonts w:cs="Arial"/>
                <w:color w:val="FF0000"/>
                <w:sz w:val="18"/>
                <w:szCs w:val="18"/>
              </w:rPr>
              <w:t>0^</w:t>
            </w:r>
            <w:r w:rsidR="003040CE" w:rsidRPr="00C2234A">
              <w:rPr>
                <w:rFonts w:cs="Arial"/>
                <w:color w:val="FF0000"/>
                <w:sz w:val="18"/>
                <w:szCs w:val="18"/>
              </w:rPr>
              <w:t>2</w:t>
            </w:r>
            <w:r w:rsidRPr="00C2234A">
              <w:rPr>
                <w:rFonts w:cs="Arial"/>
                <w:color w:val="FF0000"/>
                <w:sz w:val="18"/>
                <w:szCs w:val="18"/>
              </w:rPr>
              <w:t>]</w:t>
            </w:r>
            <w:r w:rsidR="008C552B" w:rsidRPr="00C2234A">
              <w:rPr>
                <w:rFonts w:cs="Arial"/>
                <w:color w:val="FF0000"/>
                <w:sz w:val="18"/>
                <w:szCs w:val="18"/>
              </w:rPr>
              <w:t xml:space="preserve"> ppm</w:t>
            </w:r>
            <w:r w:rsidRPr="00C2234A">
              <w:rPr>
                <w:rFonts w:cs="Arial"/>
                <w:color w:val="FF0000"/>
                <w:sz w:val="18"/>
                <w:szCs w:val="18"/>
              </w:rPr>
              <w:t xml:space="preserve"> </w:t>
            </w:r>
            <w:r w:rsidR="00B567F5" w:rsidRPr="00C2234A">
              <w:rPr>
                <w:rFonts w:eastAsia="Batang" w:cs="Arial"/>
                <w:color w:val="FF0000"/>
                <w:sz w:val="18"/>
                <w:szCs w:val="18"/>
                <w:lang w:val="en-GB"/>
              </w:rPr>
              <w:t>Device 1</w:t>
            </w:r>
          </w:p>
          <w:p w14:paraId="74595B72" w14:textId="0BA8087D" w:rsidR="00B567F5" w:rsidRPr="00C2234A" w:rsidRDefault="00B567F5" w:rsidP="00EB0B53">
            <w:pPr>
              <w:spacing w:after="0" w:line="240" w:lineRule="auto"/>
              <w:ind w:left="142"/>
              <w:rPr>
                <w:rFonts w:eastAsia="Batang" w:cs="Arial"/>
                <w:sz w:val="18"/>
                <w:szCs w:val="18"/>
                <w:lang w:val="en-GB"/>
              </w:rPr>
            </w:pPr>
          </w:p>
          <w:p w14:paraId="0BC3BC5D" w14:textId="7B9E9402" w:rsidR="00B567F5" w:rsidRPr="00C2234A" w:rsidRDefault="00B567F5" w:rsidP="00EB0B53">
            <w:pPr>
              <w:spacing w:after="0" w:line="240" w:lineRule="auto"/>
              <w:ind w:left="142"/>
              <w:rPr>
                <w:rFonts w:eastAsia="Batang" w:cs="Arial"/>
                <w:color w:val="FF0000"/>
                <w:sz w:val="18"/>
                <w:szCs w:val="18"/>
                <w:lang w:val="en-GB"/>
              </w:rPr>
            </w:pPr>
            <w:r w:rsidRPr="00C2234A">
              <w:rPr>
                <w:rFonts w:eastAsia="Batang" w:cs="Arial"/>
                <w:color w:val="FF0000"/>
                <w:sz w:val="18"/>
                <w:szCs w:val="18"/>
                <w:lang w:val="en-GB"/>
              </w:rPr>
              <w:t>&lt; [</w:t>
            </w:r>
            <w:r w:rsidRPr="00C2234A">
              <w:rPr>
                <w:rFonts w:eastAsia="DengXian" w:cs="Arial"/>
                <w:color w:val="FF0000"/>
                <w:sz w:val="18"/>
                <w:szCs w:val="18"/>
                <w:lang w:eastAsia="zh-CN"/>
              </w:rPr>
              <w:t>1</w:t>
            </w:r>
            <w:r w:rsidRPr="00C2234A">
              <w:rPr>
                <w:rFonts w:cs="Arial"/>
                <w:color w:val="FF0000"/>
                <w:sz w:val="18"/>
                <w:szCs w:val="18"/>
              </w:rPr>
              <w:t xml:space="preserve">0^2] </w:t>
            </w:r>
            <w:r w:rsidR="008C552B" w:rsidRPr="00C2234A">
              <w:rPr>
                <w:rFonts w:cs="Arial"/>
                <w:color w:val="FF0000"/>
                <w:sz w:val="18"/>
                <w:szCs w:val="18"/>
              </w:rPr>
              <w:t xml:space="preserve">ppm </w:t>
            </w:r>
            <w:r w:rsidRPr="00C2234A">
              <w:rPr>
                <w:rFonts w:cs="Arial"/>
                <w:color w:val="FF0000"/>
                <w:sz w:val="18"/>
                <w:szCs w:val="18"/>
              </w:rPr>
              <w:t>for Device 2a/2b</w:t>
            </w:r>
          </w:p>
          <w:p w14:paraId="42E1656D" w14:textId="77777777" w:rsidR="00B567F5" w:rsidRPr="00C2234A" w:rsidRDefault="00B567F5" w:rsidP="00EB0B53">
            <w:pPr>
              <w:spacing w:after="0" w:line="240" w:lineRule="auto"/>
              <w:ind w:left="142"/>
              <w:rPr>
                <w:rFonts w:eastAsia="Batang" w:cs="Arial"/>
                <w:sz w:val="18"/>
                <w:szCs w:val="18"/>
                <w:lang w:val="en-GB"/>
              </w:rPr>
            </w:pPr>
          </w:p>
        </w:tc>
        <w:tc>
          <w:tcPr>
            <w:tcW w:w="449" w:type="pct"/>
            <w:shd w:val="clear" w:color="auto" w:fill="auto"/>
          </w:tcPr>
          <w:p w14:paraId="5BFCE109" w14:textId="77777777" w:rsidR="00756641" w:rsidRPr="00C2234A" w:rsidRDefault="00756641" w:rsidP="00EB0B53">
            <w:pPr>
              <w:spacing w:after="0" w:line="240" w:lineRule="auto"/>
              <w:ind w:left="142"/>
              <w:rPr>
                <w:rFonts w:eastAsia="Batang" w:cs="Arial"/>
                <w:sz w:val="18"/>
                <w:szCs w:val="18"/>
                <w:lang w:val="en-GB"/>
              </w:rPr>
            </w:pPr>
            <w:r w:rsidRPr="00C2234A">
              <w:rPr>
                <w:rFonts w:eastAsia="Batang" w:cs="Arial"/>
                <w:sz w:val="18"/>
                <w:szCs w:val="18"/>
                <w:lang w:val="en-GB"/>
              </w:rPr>
              <w:t>FFS</w:t>
            </w:r>
          </w:p>
        </w:tc>
      </w:tr>
      <w:tr w:rsidR="00756641" w:rsidRPr="00C2234A" w14:paraId="3D142F81" w14:textId="77777777" w:rsidTr="00C2234A">
        <w:trPr>
          <w:trHeight w:val="259"/>
          <w:jc w:val="center"/>
        </w:trPr>
        <w:tc>
          <w:tcPr>
            <w:tcW w:w="513" w:type="pct"/>
            <w:shd w:val="clear" w:color="auto" w:fill="auto"/>
            <w:tcMar>
              <w:top w:w="72" w:type="dxa"/>
              <w:left w:w="144" w:type="dxa"/>
              <w:bottom w:w="72" w:type="dxa"/>
              <w:right w:w="144" w:type="dxa"/>
            </w:tcMar>
          </w:tcPr>
          <w:p w14:paraId="56D6C3F0" w14:textId="77777777" w:rsidR="00756641" w:rsidRPr="00C2234A" w:rsidRDefault="00756641" w:rsidP="00EB0B53">
            <w:pPr>
              <w:spacing w:after="0" w:line="240" w:lineRule="auto"/>
              <w:rPr>
                <w:rFonts w:eastAsia="Batang" w:cs="Arial"/>
                <w:b/>
                <w:bCs/>
                <w:sz w:val="18"/>
                <w:szCs w:val="18"/>
                <w:lang w:val="en-GB"/>
              </w:rPr>
            </w:pPr>
            <w:r w:rsidRPr="00C2234A">
              <w:rPr>
                <w:rFonts w:eastAsia="Batang" w:cs="Arial"/>
                <w:b/>
                <w:bCs/>
                <w:sz w:val="18"/>
                <w:szCs w:val="18"/>
                <w:lang w:val="en-GB"/>
              </w:rPr>
              <w:t>Purpose #2 of the clock</w:t>
            </w:r>
          </w:p>
        </w:tc>
        <w:tc>
          <w:tcPr>
            <w:tcW w:w="893" w:type="pct"/>
            <w:shd w:val="clear" w:color="auto" w:fill="auto"/>
            <w:tcMar>
              <w:top w:w="72" w:type="dxa"/>
              <w:left w:w="144" w:type="dxa"/>
              <w:bottom w:w="72" w:type="dxa"/>
              <w:right w:w="144" w:type="dxa"/>
            </w:tcMar>
          </w:tcPr>
          <w:p w14:paraId="08279F6A" w14:textId="77777777" w:rsidR="00756641" w:rsidRPr="00C2234A" w:rsidRDefault="00756641" w:rsidP="00EB0B53">
            <w:pPr>
              <w:spacing w:after="0" w:line="240" w:lineRule="auto"/>
              <w:ind w:left="27"/>
              <w:rPr>
                <w:rFonts w:eastAsia="Batang" w:cs="Arial"/>
                <w:sz w:val="18"/>
                <w:szCs w:val="18"/>
                <w:lang w:val="en-GB"/>
              </w:rPr>
            </w:pPr>
            <w:r w:rsidRPr="00C2234A">
              <w:rPr>
                <w:rFonts w:eastAsia="Batang" w:cs="Arial"/>
                <w:sz w:val="18"/>
                <w:szCs w:val="18"/>
                <w:lang w:val="en-GB"/>
              </w:rPr>
              <w:t>Small frequency shift</w:t>
            </w:r>
          </w:p>
        </w:tc>
        <w:tc>
          <w:tcPr>
            <w:tcW w:w="511" w:type="pct"/>
            <w:shd w:val="clear" w:color="auto" w:fill="auto"/>
          </w:tcPr>
          <w:p w14:paraId="731B5516" w14:textId="77777777" w:rsidR="00756641" w:rsidRPr="00C2234A" w:rsidRDefault="00756641" w:rsidP="00EB0B53">
            <w:pPr>
              <w:spacing w:after="0" w:line="240" w:lineRule="auto"/>
              <w:ind w:left="79"/>
              <w:rPr>
                <w:rFonts w:eastAsia="Batang" w:cs="Arial"/>
                <w:sz w:val="18"/>
                <w:szCs w:val="18"/>
                <w:lang w:val="en-GB"/>
              </w:rPr>
            </w:pPr>
            <w:r w:rsidRPr="00C2234A">
              <w:rPr>
                <w:rFonts w:eastAsia="Batang" w:cs="Arial"/>
                <w:sz w:val="18"/>
                <w:szCs w:val="18"/>
                <w:lang w:val="en-GB"/>
              </w:rPr>
              <w:t>At least for device 1 and device 2a</w:t>
            </w:r>
          </w:p>
        </w:tc>
        <w:tc>
          <w:tcPr>
            <w:tcW w:w="502" w:type="pct"/>
            <w:shd w:val="clear" w:color="auto" w:fill="auto"/>
          </w:tcPr>
          <w:p w14:paraId="7A9C13F1" w14:textId="5EFC7126" w:rsidR="00756641" w:rsidRPr="00C2234A" w:rsidRDefault="000E687A" w:rsidP="00EB0B53">
            <w:pPr>
              <w:spacing w:after="0" w:line="240" w:lineRule="auto"/>
              <w:ind w:left="82"/>
              <w:rPr>
                <w:rFonts w:eastAsia="Batang" w:cs="Arial"/>
                <w:color w:val="FF0000"/>
                <w:sz w:val="18"/>
                <w:szCs w:val="18"/>
                <w:lang w:val="en-GB"/>
              </w:rPr>
            </w:pPr>
            <w:r w:rsidRPr="00C2234A">
              <w:rPr>
                <w:rFonts w:eastAsia="Batang" w:cs="Arial"/>
                <w:color w:val="FF0000"/>
                <w:sz w:val="18"/>
                <w:szCs w:val="18"/>
                <w:lang w:val="en-GB"/>
              </w:rPr>
              <w:t>Several 100s of kHz</w:t>
            </w:r>
          </w:p>
        </w:tc>
        <w:tc>
          <w:tcPr>
            <w:tcW w:w="724" w:type="pct"/>
            <w:shd w:val="clear" w:color="auto" w:fill="auto"/>
            <w:tcMar>
              <w:top w:w="72" w:type="dxa"/>
              <w:left w:w="144" w:type="dxa"/>
              <w:bottom w:w="72" w:type="dxa"/>
              <w:right w:w="144" w:type="dxa"/>
            </w:tcMar>
          </w:tcPr>
          <w:p w14:paraId="50B5F491" w14:textId="77777777" w:rsidR="00756641" w:rsidRPr="00C2234A" w:rsidRDefault="00756641" w:rsidP="00EB0B53">
            <w:pPr>
              <w:spacing w:after="0" w:line="240" w:lineRule="auto"/>
              <w:rPr>
                <w:rFonts w:eastAsia="Batang" w:cs="Arial"/>
                <w:strike/>
                <w:color w:val="FF0000"/>
                <w:szCs w:val="20"/>
                <w:lang w:val="en-GB"/>
              </w:rPr>
            </w:pPr>
          </w:p>
        </w:tc>
        <w:tc>
          <w:tcPr>
            <w:tcW w:w="637" w:type="pct"/>
            <w:shd w:val="clear" w:color="auto" w:fill="auto"/>
            <w:tcMar>
              <w:top w:w="72" w:type="dxa"/>
              <w:left w:w="144" w:type="dxa"/>
              <w:bottom w:w="72" w:type="dxa"/>
              <w:right w:w="144" w:type="dxa"/>
            </w:tcMar>
          </w:tcPr>
          <w:p w14:paraId="6D1B9C0E" w14:textId="77777777" w:rsidR="00DC0BEA" w:rsidRPr="00C2234A" w:rsidRDefault="00DC0BEA" w:rsidP="00EB0B53">
            <w:pPr>
              <w:spacing w:after="0" w:line="240" w:lineRule="auto"/>
              <w:rPr>
                <w:rFonts w:eastAsia="Batang" w:cs="Arial"/>
                <w:color w:val="FF0000"/>
                <w:sz w:val="18"/>
                <w:szCs w:val="18"/>
                <w:lang w:val="en-GB"/>
              </w:rPr>
            </w:pPr>
            <w:r w:rsidRPr="00C2234A">
              <w:rPr>
                <w:rFonts w:eastAsia="Batang" w:cs="Arial"/>
                <w:color w:val="FF0000"/>
                <w:sz w:val="18"/>
                <w:szCs w:val="18"/>
                <w:lang w:val="en-GB"/>
              </w:rPr>
              <w:t>[10^4 ~ 10^5] ppm for device 1</w:t>
            </w:r>
          </w:p>
          <w:p w14:paraId="573EBCD2" w14:textId="77777777" w:rsidR="00DC0BEA" w:rsidRPr="00C2234A" w:rsidRDefault="00DC0BEA" w:rsidP="00EB0B53">
            <w:pPr>
              <w:spacing w:after="0" w:line="240" w:lineRule="auto"/>
              <w:rPr>
                <w:rFonts w:eastAsia="Batang" w:cs="Arial"/>
                <w:color w:val="FF0000"/>
                <w:sz w:val="18"/>
                <w:szCs w:val="18"/>
                <w:lang w:val="en-GB"/>
              </w:rPr>
            </w:pPr>
          </w:p>
          <w:p w14:paraId="6F744DCB" w14:textId="5A0FFA11" w:rsidR="00756641" w:rsidRPr="00C2234A" w:rsidRDefault="00DC0BEA" w:rsidP="00EB0B53">
            <w:pPr>
              <w:spacing w:after="0" w:line="240" w:lineRule="auto"/>
              <w:rPr>
                <w:rFonts w:eastAsia="Batang" w:cs="Arial"/>
                <w:sz w:val="18"/>
                <w:szCs w:val="18"/>
                <w:lang w:val="en-GB"/>
              </w:rPr>
            </w:pPr>
            <w:r w:rsidRPr="00C2234A">
              <w:rPr>
                <w:rFonts w:eastAsia="Batang" w:cs="Arial"/>
                <w:color w:val="FF0000"/>
                <w:sz w:val="18"/>
                <w:szCs w:val="18"/>
                <w:lang w:val="en-GB"/>
              </w:rPr>
              <w:t>10^3</w:t>
            </w:r>
            <w:r w:rsidR="00C65324" w:rsidRPr="00C2234A">
              <w:rPr>
                <w:rFonts w:eastAsia="Batang" w:cs="Arial"/>
                <w:color w:val="FF0000"/>
                <w:sz w:val="18"/>
                <w:szCs w:val="18"/>
                <w:lang w:val="en-GB"/>
              </w:rPr>
              <w:t xml:space="preserve"> </w:t>
            </w:r>
            <w:r w:rsidRPr="00C2234A">
              <w:rPr>
                <w:rFonts w:eastAsia="Batang" w:cs="Arial"/>
                <w:color w:val="FF0000"/>
                <w:sz w:val="18"/>
                <w:szCs w:val="18"/>
                <w:lang w:val="en-GB"/>
              </w:rPr>
              <w:t>ppm for device 2a</w:t>
            </w:r>
          </w:p>
        </w:tc>
        <w:tc>
          <w:tcPr>
            <w:tcW w:w="770" w:type="pct"/>
            <w:shd w:val="clear" w:color="auto" w:fill="auto"/>
          </w:tcPr>
          <w:p w14:paraId="1C35DD0A" w14:textId="41F6944E" w:rsidR="004D63BD" w:rsidRPr="00C2234A" w:rsidRDefault="004D63BD" w:rsidP="00EB0B53">
            <w:pPr>
              <w:spacing w:after="0" w:line="240" w:lineRule="auto"/>
              <w:ind w:left="142"/>
              <w:rPr>
                <w:rFonts w:eastAsia="Batang" w:cs="Arial"/>
                <w:color w:val="FF0000"/>
                <w:sz w:val="18"/>
                <w:szCs w:val="18"/>
                <w:lang w:val="en-GB"/>
              </w:rPr>
            </w:pPr>
            <w:r w:rsidRPr="00C2234A">
              <w:rPr>
                <w:rFonts w:eastAsia="Batang" w:cs="Arial"/>
                <w:color w:val="FF0000"/>
                <w:sz w:val="18"/>
                <w:szCs w:val="18"/>
                <w:lang w:val="en-GB"/>
              </w:rPr>
              <w:t>&lt; [</w:t>
            </w:r>
            <w:r w:rsidRPr="00C2234A">
              <w:rPr>
                <w:rFonts w:eastAsia="DengXian" w:cs="Arial"/>
                <w:color w:val="FF0000"/>
                <w:sz w:val="18"/>
                <w:szCs w:val="18"/>
                <w:lang w:eastAsia="zh-CN"/>
              </w:rPr>
              <w:t>1</w:t>
            </w:r>
            <w:r w:rsidRPr="00C2234A">
              <w:rPr>
                <w:rFonts w:cs="Arial"/>
                <w:color w:val="FF0000"/>
                <w:sz w:val="18"/>
                <w:szCs w:val="18"/>
              </w:rPr>
              <w:t>0^</w:t>
            </w:r>
            <w:r w:rsidR="00365510" w:rsidRPr="00C2234A">
              <w:rPr>
                <w:rFonts w:cs="Arial"/>
                <w:color w:val="FF0000"/>
                <w:sz w:val="18"/>
                <w:szCs w:val="18"/>
              </w:rPr>
              <w:t>2</w:t>
            </w:r>
            <w:r w:rsidRPr="00C2234A">
              <w:rPr>
                <w:rFonts w:cs="Arial"/>
                <w:color w:val="FF0000"/>
                <w:sz w:val="18"/>
                <w:szCs w:val="18"/>
              </w:rPr>
              <w:t xml:space="preserve">] ppm </w:t>
            </w:r>
            <w:r w:rsidRPr="00C2234A">
              <w:rPr>
                <w:rFonts w:eastAsia="Batang" w:cs="Arial"/>
                <w:color w:val="FF0000"/>
                <w:sz w:val="18"/>
                <w:szCs w:val="18"/>
                <w:lang w:val="en-GB"/>
              </w:rPr>
              <w:t>Device 1</w:t>
            </w:r>
          </w:p>
          <w:p w14:paraId="4CAD152C" w14:textId="77777777" w:rsidR="00B567F5" w:rsidRPr="00C2234A" w:rsidRDefault="00B567F5" w:rsidP="00EB0B53">
            <w:pPr>
              <w:spacing w:after="0" w:line="240" w:lineRule="auto"/>
              <w:ind w:left="142"/>
              <w:rPr>
                <w:rFonts w:eastAsia="Batang" w:cs="Arial"/>
                <w:color w:val="FF0000"/>
                <w:sz w:val="18"/>
                <w:szCs w:val="18"/>
                <w:lang w:val="en-GB"/>
              </w:rPr>
            </w:pPr>
          </w:p>
          <w:p w14:paraId="424E5CA9" w14:textId="1C34116A" w:rsidR="00B567F5" w:rsidRPr="00C2234A" w:rsidRDefault="00B567F5" w:rsidP="00EB0B53">
            <w:pPr>
              <w:spacing w:after="0" w:line="240" w:lineRule="auto"/>
              <w:ind w:left="142"/>
              <w:rPr>
                <w:rFonts w:eastAsia="Batang" w:cs="Arial"/>
                <w:color w:val="FF0000"/>
                <w:sz w:val="18"/>
                <w:szCs w:val="18"/>
                <w:lang w:val="en-GB"/>
              </w:rPr>
            </w:pPr>
            <w:r w:rsidRPr="00C2234A">
              <w:rPr>
                <w:rFonts w:eastAsia="Batang" w:cs="Arial"/>
                <w:color w:val="FF0000"/>
                <w:sz w:val="18"/>
                <w:szCs w:val="18"/>
                <w:lang w:val="en-GB"/>
              </w:rPr>
              <w:t>&lt; [</w:t>
            </w:r>
            <w:r w:rsidRPr="00C2234A">
              <w:rPr>
                <w:rFonts w:eastAsia="DengXian" w:cs="Arial"/>
                <w:color w:val="FF0000"/>
                <w:sz w:val="18"/>
                <w:szCs w:val="18"/>
                <w:lang w:eastAsia="zh-CN"/>
              </w:rPr>
              <w:t>1</w:t>
            </w:r>
            <w:r w:rsidRPr="00C2234A">
              <w:rPr>
                <w:rFonts w:cs="Arial"/>
                <w:color w:val="FF0000"/>
                <w:sz w:val="18"/>
                <w:szCs w:val="18"/>
              </w:rPr>
              <w:t>0^2]</w:t>
            </w:r>
            <w:r w:rsidR="008C552B" w:rsidRPr="00C2234A">
              <w:rPr>
                <w:rFonts w:cs="Arial"/>
                <w:color w:val="FF0000"/>
                <w:sz w:val="18"/>
                <w:szCs w:val="18"/>
              </w:rPr>
              <w:t xml:space="preserve"> ppm</w:t>
            </w:r>
            <w:r w:rsidRPr="00C2234A">
              <w:rPr>
                <w:rFonts w:cs="Arial"/>
                <w:color w:val="FF0000"/>
                <w:sz w:val="18"/>
                <w:szCs w:val="18"/>
              </w:rPr>
              <w:t xml:space="preserve"> for Device 2a</w:t>
            </w:r>
          </w:p>
          <w:p w14:paraId="5BD94CE5" w14:textId="77777777" w:rsidR="00756641" w:rsidRPr="00C2234A" w:rsidDel="00D07ADD" w:rsidRDefault="00756641" w:rsidP="00EB0B53">
            <w:pPr>
              <w:spacing w:after="0" w:line="240" w:lineRule="auto"/>
              <w:ind w:left="142"/>
              <w:rPr>
                <w:rFonts w:eastAsia="Batang" w:cs="Arial"/>
                <w:sz w:val="18"/>
                <w:szCs w:val="18"/>
                <w:lang w:val="en-GB"/>
              </w:rPr>
            </w:pPr>
          </w:p>
        </w:tc>
        <w:tc>
          <w:tcPr>
            <w:tcW w:w="449" w:type="pct"/>
            <w:shd w:val="clear" w:color="auto" w:fill="auto"/>
          </w:tcPr>
          <w:p w14:paraId="3A67D99D" w14:textId="77777777" w:rsidR="00756641" w:rsidRPr="00C2234A" w:rsidRDefault="00756641" w:rsidP="00EB0B53">
            <w:pPr>
              <w:spacing w:after="0" w:line="240" w:lineRule="auto"/>
              <w:ind w:left="142"/>
              <w:rPr>
                <w:rFonts w:eastAsia="Batang" w:cs="Arial"/>
                <w:sz w:val="18"/>
                <w:szCs w:val="18"/>
                <w:lang w:val="en-GB"/>
              </w:rPr>
            </w:pPr>
          </w:p>
        </w:tc>
      </w:tr>
      <w:tr w:rsidR="00756641" w:rsidRPr="00C2234A" w14:paraId="319EBECB" w14:textId="77777777" w:rsidTr="00C2234A">
        <w:trPr>
          <w:trHeight w:val="717"/>
          <w:jc w:val="center"/>
        </w:trPr>
        <w:tc>
          <w:tcPr>
            <w:tcW w:w="513" w:type="pct"/>
            <w:shd w:val="clear" w:color="auto" w:fill="auto"/>
            <w:tcMar>
              <w:top w:w="72" w:type="dxa"/>
              <w:left w:w="144" w:type="dxa"/>
              <w:bottom w:w="72" w:type="dxa"/>
              <w:right w:w="144" w:type="dxa"/>
            </w:tcMar>
          </w:tcPr>
          <w:p w14:paraId="4A6F4F0A" w14:textId="77777777" w:rsidR="00756641" w:rsidRPr="00C2234A" w:rsidRDefault="00756641" w:rsidP="00EB0B53">
            <w:pPr>
              <w:spacing w:after="0" w:line="240" w:lineRule="auto"/>
              <w:rPr>
                <w:rFonts w:eastAsia="Batang" w:cs="Arial"/>
                <w:b/>
                <w:bCs/>
                <w:sz w:val="18"/>
                <w:szCs w:val="18"/>
                <w:lang w:val="en-GB"/>
              </w:rPr>
            </w:pPr>
            <w:r w:rsidRPr="00C2234A">
              <w:rPr>
                <w:rFonts w:eastAsia="Batang" w:cs="Arial"/>
                <w:b/>
                <w:bCs/>
                <w:sz w:val="18"/>
                <w:szCs w:val="18"/>
                <w:lang w:val="en-GB"/>
              </w:rPr>
              <w:t>[Purpose #3 of the clock]</w:t>
            </w:r>
          </w:p>
        </w:tc>
        <w:tc>
          <w:tcPr>
            <w:tcW w:w="893" w:type="pct"/>
            <w:shd w:val="clear" w:color="auto" w:fill="auto"/>
            <w:tcMar>
              <w:top w:w="72" w:type="dxa"/>
              <w:left w:w="144" w:type="dxa"/>
              <w:bottom w:w="72" w:type="dxa"/>
              <w:right w:w="144" w:type="dxa"/>
            </w:tcMar>
          </w:tcPr>
          <w:p w14:paraId="2B38110B" w14:textId="07A1AC10" w:rsidR="00756641" w:rsidRPr="00C2234A" w:rsidRDefault="00756641" w:rsidP="00EB0B53">
            <w:pPr>
              <w:spacing w:after="0" w:line="240" w:lineRule="auto"/>
              <w:ind w:left="27"/>
              <w:rPr>
                <w:rFonts w:eastAsia="Batang" w:cs="Arial"/>
                <w:sz w:val="18"/>
                <w:szCs w:val="18"/>
                <w:lang w:val="en-GB"/>
              </w:rPr>
            </w:pPr>
            <w:r w:rsidRPr="00C2234A">
              <w:rPr>
                <w:rFonts w:eastAsia="Batang" w:cs="Arial"/>
                <w:sz w:val="18"/>
                <w:szCs w:val="18"/>
                <w:lang w:val="en-GB"/>
              </w:rPr>
              <w:t xml:space="preserve">[Time counting (if </w:t>
            </w:r>
            <w:r w:rsidR="00123387" w:rsidRPr="00C2234A">
              <w:rPr>
                <w:rFonts w:eastAsia="Batang" w:cs="Arial"/>
                <w:color w:val="FF0000"/>
                <w:sz w:val="18"/>
                <w:szCs w:val="18"/>
                <w:lang w:val="en-GB"/>
              </w:rPr>
              <w:t>sleep state is</w:t>
            </w:r>
            <w:r w:rsidR="00123387" w:rsidRPr="00C2234A">
              <w:rPr>
                <w:rFonts w:eastAsia="Batang" w:cs="Arial"/>
                <w:sz w:val="18"/>
                <w:szCs w:val="18"/>
                <w:lang w:val="en-GB"/>
              </w:rPr>
              <w:t xml:space="preserve"> </w:t>
            </w:r>
            <w:r w:rsidRPr="00C2234A">
              <w:rPr>
                <w:rFonts w:eastAsia="Batang" w:cs="Arial"/>
                <w:sz w:val="18"/>
                <w:szCs w:val="18"/>
                <w:lang w:val="en-GB"/>
              </w:rPr>
              <w:t xml:space="preserve">supported)] </w:t>
            </w:r>
          </w:p>
        </w:tc>
        <w:tc>
          <w:tcPr>
            <w:tcW w:w="511" w:type="pct"/>
            <w:shd w:val="clear" w:color="auto" w:fill="auto"/>
          </w:tcPr>
          <w:p w14:paraId="20F2A7BE" w14:textId="77777777" w:rsidR="00756641" w:rsidRPr="00C2234A" w:rsidRDefault="00756641" w:rsidP="00EB0B53">
            <w:pPr>
              <w:spacing w:after="0" w:line="240" w:lineRule="auto"/>
              <w:ind w:left="79"/>
              <w:rPr>
                <w:rFonts w:eastAsia="Batang" w:cs="Arial"/>
                <w:sz w:val="18"/>
                <w:szCs w:val="18"/>
                <w:lang w:val="en-GB"/>
              </w:rPr>
            </w:pPr>
            <w:r w:rsidRPr="00C2234A">
              <w:rPr>
                <w:rFonts w:eastAsia="Batang" w:cs="Arial"/>
                <w:sz w:val="18"/>
                <w:szCs w:val="18"/>
                <w:lang w:val="en-GB"/>
              </w:rPr>
              <w:t>[Device 1, 2a, 2b]</w:t>
            </w:r>
          </w:p>
        </w:tc>
        <w:tc>
          <w:tcPr>
            <w:tcW w:w="502" w:type="pct"/>
            <w:shd w:val="clear" w:color="auto" w:fill="auto"/>
          </w:tcPr>
          <w:p w14:paraId="1819E836" w14:textId="3F92128B" w:rsidR="00756641" w:rsidRPr="00C2234A" w:rsidRDefault="00A40F8A" w:rsidP="00EB0B53">
            <w:pPr>
              <w:spacing w:after="0" w:line="240" w:lineRule="auto"/>
              <w:ind w:left="82"/>
              <w:rPr>
                <w:rFonts w:eastAsia="Batang" w:cs="Arial"/>
                <w:sz w:val="18"/>
                <w:szCs w:val="18"/>
                <w:lang w:val="en-GB"/>
              </w:rPr>
            </w:pPr>
            <w:r w:rsidRPr="00C2234A">
              <w:rPr>
                <w:rFonts w:eastAsia="Batang" w:cs="Arial"/>
                <w:color w:val="FF0000"/>
                <w:sz w:val="18"/>
                <w:szCs w:val="18"/>
                <w:lang w:val="en-GB"/>
              </w:rPr>
              <w:t>Few kHz</w:t>
            </w:r>
          </w:p>
        </w:tc>
        <w:tc>
          <w:tcPr>
            <w:tcW w:w="724" w:type="pct"/>
            <w:shd w:val="clear" w:color="auto" w:fill="auto"/>
            <w:tcMar>
              <w:top w:w="72" w:type="dxa"/>
              <w:left w:w="144" w:type="dxa"/>
              <w:bottom w:w="72" w:type="dxa"/>
              <w:right w:w="144" w:type="dxa"/>
            </w:tcMar>
          </w:tcPr>
          <w:p w14:paraId="34EE1E55" w14:textId="77777777" w:rsidR="00756641" w:rsidRPr="00C2234A" w:rsidRDefault="00756641" w:rsidP="00EB0B53">
            <w:pPr>
              <w:spacing w:after="0" w:line="240" w:lineRule="auto"/>
              <w:rPr>
                <w:rFonts w:eastAsia="Batang" w:cs="Arial"/>
                <w:sz w:val="18"/>
                <w:szCs w:val="18"/>
                <w:lang w:val="en-GB"/>
              </w:rPr>
            </w:pPr>
            <w:r w:rsidRPr="00C2234A">
              <w:rPr>
                <w:rFonts w:eastAsia="Batang" w:cs="Arial"/>
                <w:sz w:val="18"/>
                <w:szCs w:val="18"/>
                <w:lang w:val="en-GB"/>
              </w:rPr>
              <w:t>FFS the same or different for different devices</w:t>
            </w:r>
          </w:p>
        </w:tc>
        <w:tc>
          <w:tcPr>
            <w:tcW w:w="637" w:type="pct"/>
            <w:shd w:val="clear" w:color="auto" w:fill="auto"/>
            <w:tcMar>
              <w:top w:w="72" w:type="dxa"/>
              <w:left w:w="144" w:type="dxa"/>
              <w:bottom w:w="72" w:type="dxa"/>
              <w:right w:w="144" w:type="dxa"/>
            </w:tcMar>
          </w:tcPr>
          <w:p w14:paraId="6A32AD35" w14:textId="77777777" w:rsidR="001377F2" w:rsidRPr="00C2234A" w:rsidRDefault="001377F2" w:rsidP="00EB0B53">
            <w:pPr>
              <w:spacing w:after="0" w:line="240" w:lineRule="auto"/>
              <w:rPr>
                <w:rFonts w:eastAsia="Batang" w:cs="Arial"/>
                <w:color w:val="FF0000"/>
                <w:sz w:val="18"/>
                <w:szCs w:val="18"/>
                <w:lang w:val="en-GB"/>
              </w:rPr>
            </w:pPr>
            <w:r w:rsidRPr="00C2234A">
              <w:rPr>
                <w:rFonts w:eastAsia="Batang" w:cs="Arial"/>
                <w:color w:val="FF0000"/>
                <w:sz w:val="18"/>
                <w:szCs w:val="18"/>
                <w:lang w:val="en-GB"/>
              </w:rPr>
              <w:t>[10^4 ~ 10^5] ppm for device 1</w:t>
            </w:r>
          </w:p>
          <w:p w14:paraId="352BAB70" w14:textId="77777777" w:rsidR="001377F2" w:rsidRPr="00C2234A" w:rsidRDefault="001377F2" w:rsidP="00EB0B53">
            <w:pPr>
              <w:spacing w:after="0" w:line="240" w:lineRule="auto"/>
              <w:rPr>
                <w:rFonts w:eastAsia="Batang" w:cs="Arial"/>
                <w:color w:val="FF0000"/>
                <w:sz w:val="18"/>
                <w:szCs w:val="18"/>
                <w:lang w:val="en-GB"/>
              </w:rPr>
            </w:pPr>
          </w:p>
          <w:p w14:paraId="2E0E7DFE" w14:textId="66281354" w:rsidR="00756641" w:rsidRPr="00C2234A" w:rsidRDefault="001377F2" w:rsidP="00EB0B53">
            <w:pPr>
              <w:spacing w:after="0" w:line="240" w:lineRule="auto"/>
              <w:rPr>
                <w:rFonts w:eastAsia="Batang" w:cs="Arial"/>
                <w:color w:val="FF0000"/>
                <w:sz w:val="18"/>
                <w:szCs w:val="18"/>
                <w:lang w:val="en-GB"/>
              </w:rPr>
            </w:pPr>
            <w:r w:rsidRPr="00C2234A">
              <w:rPr>
                <w:rFonts w:eastAsia="Batang" w:cs="Arial"/>
                <w:color w:val="FF0000"/>
                <w:sz w:val="18"/>
                <w:szCs w:val="18"/>
                <w:lang w:val="en-GB"/>
              </w:rPr>
              <w:t>10^3</w:t>
            </w:r>
            <w:r w:rsidR="00C65324" w:rsidRPr="00C2234A">
              <w:rPr>
                <w:rFonts w:eastAsia="Batang" w:cs="Arial"/>
                <w:color w:val="FF0000"/>
                <w:sz w:val="18"/>
                <w:szCs w:val="18"/>
                <w:lang w:val="en-GB"/>
              </w:rPr>
              <w:t xml:space="preserve"> </w:t>
            </w:r>
            <w:r w:rsidRPr="00C2234A">
              <w:rPr>
                <w:rFonts w:eastAsia="Batang" w:cs="Arial"/>
                <w:color w:val="FF0000"/>
                <w:sz w:val="18"/>
                <w:szCs w:val="18"/>
                <w:lang w:val="en-GB"/>
              </w:rPr>
              <w:t>ppm for device 2a/2b</w:t>
            </w:r>
          </w:p>
        </w:tc>
        <w:tc>
          <w:tcPr>
            <w:tcW w:w="770" w:type="pct"/>
            <w:shd w:val="clear" w:color="auto" w:fill="auto"/>
          </w:tcPr>
          <w:p w14:paraId="4DC8F1A5" w14:textId="77777777" w:rsidR="00756641" w:rsidRPr="00C2234A" w:rsidRDefault="00756641" w:rsidP="00EB0B53">
            <w:pPr>
              <w:spacing w:after="0" w:line="240" w:lineRule="auto"/>
              <w:ind w:left="142"/>
              <w:rPr>
                <w:rFonts w:eastAsia="Batang" w:cs="Arial"/>
                <w:strike/>
                <w:color w:val="FF0000"/>
                <w:sz w:val="18"/>
                <w:szCs w:val="18"/>
                <w:lang w:val="en-GB"/>
              </w:rPr>
            </w:pPr>
            <w:r w:rsidRPr="00C2234A">
              <w:rPr>
                <w:rFonts w:eastAsia="Batang" w:cs="Arial"/>
                <w:strike/>
                <w:color w:val="FF0000"/>
                <w:sz w:val="18"/>
                <w:szCs w:val="18"/>
                <w:lang w:val="en-GB"/>
              </w:rPr>
              <w:t>FFS (if applicable)</w:t>
            </w:r>
          </w:p>
          <w:p w14:paraId="6F34C28B" w14:textId="581034C3" w:rsidR="004D63BD" w:rsidRPr="00C2234A" w:rsidRDefault="004D63BD" w:rsidP="00EB0B53">
            <w:pPr>
              <w:spacing w:after="0" w:line="240" w:lineRule="auto"/>
              <w:ind w:left="142"/>
              <w:rPr>
                <w:rFonts w:eastAsia="Batang" w:cs="Arial"/>
                <w:color w:val="FF0000"/>
                <w:sz w:val="18"/>
                <w:szCs w:val="18"/>
                <w:lang w:val="en-GB"/>
              </w:rPr>
            </w:pPr>
            <w:r w:rsidRPr="00C2234A">
              <w:rPr>
                <w:rFonts w:eastAsia="Batang" w:cs="Arial"/>
                <w:color w:val="FF0000"/>
                <w:sz w:val="18"/>
                <w:szCs w:val="18"/>
                <w:lang w:val="en-GB"/>
              </w:rPr>
              <w:t>&lt; [</w:t>
            </w:r>
            <w:r w:rsidRPr="00C2234A">
              <w:rPr>
                <w:rFonts w:eastAsia="DengXian" w:cs="Arial"/>
                <w:color w:val="FF0000"/>
                <w:sz w:val="18"/>
                <w:szCs w:val="18"/>
                <w:lang w:eastAsia="zh-CN"/>
              </w:rPr>
              <w:t>1</w:t>
            </w:r>
            <w:r w:rsidRPr="00C2234A">
              <w:rPr>
                <w:rFonts w:cs="Arial"/>
                <w:color w:val="FF0000"/>
                <w:sz w:val="18"/>
                <w:szCs w:val="18"/>
              </w:rPr>
              <w:t>0^</w:t>
            </w:r>
            <w:r w:rsidR="00365510" w:rsidRPr="00C2234A">
              <w:rPr>
                <w:rFonts w:cs="Arial"/>
                <w:color w:val="FF0000"/>
                <w:sz w:val="18"/>
                <w:szCs w:val="18"/>
              </w:rPr>
              <w:t>2</w:t>
            </w:r>
            <w:r w:rsidRPr="00C2234A">
              <w:rPr>
                <w:rFonts w:cs="Arial"/>
                <w:color w:val="FF0000"/>
                <w:sz w:val="18"/>
                <w:szCs w:val="18"/>
              </w:rPr>
              <w:t xml:space="preserve">] ppm </w:t>
            </w:r>
            <w:r w:rsidRPr="00C2234A">
              <w:rPr>
                <w:rFonts w:eastAsia="Batang" w:cs="Arial"/>
                <w:color w:val="FF0000"/>
                <w:sz w:val="18"/>
                <w:szCs w:val="18"/>
                <w:lang w:val="en-GB"/>
              </w:rPr>
              <w:t>Device 1</w:t>
            </w:r>
          </w:p>
          <w:p w14:paraId="7A88C469" w14:textId="77777777" w:rsidR="00B567F5" w:rsidRPr="00C2234A" w:rsidRDefault="00B567F5" w:rsidP="00EB0B53">
            <w:pPr>
              <w:spacing w:after="0" w:line="240" w:lineRule="auto"/>
              <w:ind w:left="142"/>
              <w:rPr>
                <w:rFonts w:eastAsia="Batang" w:cs="Arial"/>
                <w:color w:val="FF0000"/>
                <w:sz w:val="18"/>
                <w:szCs w:val="18"/>
                <w:lang w:val="en-GB"/>
              </w:rPr>
            </w:pPr>
          </w:p>
          <w:p w14:paraId="1E2C159D" w14:textId="45F01248" w:rsidR="00D866A2" w:rsidRPr="00C2234A" w:rsidRDefault="00D866A2" w:rsidP="00EB0B53">
            <w:pPr>
              <w:spacing w:after="0" w:line="240" w:lineRule="auto"/>
              <w:ind w:left="142"/>
              <w:rPr>
                <w:rFonts w:eastAsia="Batang" w:cs="Arial"/>
                <w:color w:val="FF0000"/>
                <w:sz w:val="18"/>
                <w:szCs w:val="18"/>
                <w:lang w:val="en-GB"/>
              </w:rPr>
            </w:pPr>
            <w:r w:rsidRPr="00C2234A">
              <w:rPr>
                <w:rFonts w:eastAsia="Batang" w:cs="Arial"/>
                <w:color w:val="FF0000"/>
                <w:sz w:val="18"/>
                <w:szCs w:val="18"/>
                <w:lang w:val="en-GB"/>
              </w:rPr>
              <w:t>&lt; [</w:t>
            </w:r>
            <w:r w:rsidRPr="00C2234A">
              <w:rPr>
                <w:rFonts w:eastAsia="DengXian" w:cs="Arial"/>
                <w:color w:val="FF0000"/>
                <w:sz w:val="18"/>
                <w:szCs w:val="18"/>
                <w:lang w:eastAsia="zh-CN"/>
              </w:rPr>
              <w:t>1</w:t>
            </w:r>
            <w:r w:rsidRPr="00C2234A">
              <w:rPr>
                <w:rFonts w:cs="Arial"/>
                <w:color w:val="FF0000"/>
                <w:sz w:val="18"/>
                <w:szCs w:val="18"/>
              </w:rPr>
              <w:t xml:space="preserve">0^2] </w:t>
            </w:r>
            <w:r w:rsidR="008C552B" w:rsidRPr="00C2234A">
              <w:rPr>
                <w:rFonts w:cs="Arial"/>
                <w:color w:val="FF0000"/>
                <w:sz w:val="18"/>
                <w:szCs w:val="18"/>
              </w:rPr>
              <w:t xml:space="preserve">ppm </w:t>
            </w:r>
            <w:r w:rsidRPr="00C2234A">
              <w:rPr>
                <w:rFonts w:cs="Arial"/>
                <w:color w:val="FF0000"/>
                <w:sz w:val="18"/>
                <w:szCs w:val="18"/>
              </w:rPr>
              <w:t>for Device 2a/2b</w:t>
            </w:r>
          </w:p>
          <w:p w14:paraId="7D044E50" w14:textId="0F9D7693" w:rsidR="00D866A2" w:rsidRPr="00C2234A" w:rsidRDefault="00D866A2" w:rsidP="00EB0B53">
            <w:pPr>
              <w:spacing w:after="0" w:line="240" w:lineRule="auto"/>
              <w:ind w:left="142"/>
              <w:rPr>
                <w:rFonts w:eastAsia="Batang" w:cs="Arial"/>
                <w:sz w:val="18"/>
                <w:szCs w:val="18"/>
                <w:lang w:val="en-GB"/>
              </w:rPr>
            </w:pPr>
          </w:p>
        </w:tc>
        <w:tc>
          <w:tcPr>
            <w:tcW w:w="449" w:type="pct"/>
            <w:shd w:val="clear" w:color="auto" w:fill="auto"/>
          </w:tcPr>
          <w:p w14:paraId="293D597C" w14:textId="77777777" w:rsidR="00756641" w:rsidRPr="00C2234A" w:rsidRDefault="00756641" w:rsidP="00EB0B53">
            <w:pPr>
              <w:spacing w:after="0" w:line="240" w:lineRule="auto"/>
              <w:ind w:left="142"/>
              <w:rPr>
                <w:rFonts w:eastAsia="Batang" w:cs="Arial"/>
                <w:sz w:val="18"/>
                <w:szCs w:val="18"/>
                <w:lang w:val="en-GB"/>
              </w:rPr>
            </w:pPr>
            <w:r w:rsidRPr="00C2234A">
              <w:rPr>
                <w:rFonts w:eastAsia="Batang" w:cs="Arial"/>
                <w:sz w:val="18"/>
                <w:szCs w:val="18"/>
                <w:lang w:val="en-GB"/>
              </w:rPr>
              <w:t>FFS</w:t>
            </w:r>
          </w:p>
        </w:tc>
      </w:tr>
      <w:tr w:rsidR="00756641" w:rsidRPr="00C2234A" w14:paraId="13AAE05C" w14:textId="77777777" w:rsidTr="00C2234A">
        <w:trPr>
          <w:trHeight w:val="115"/>
          <w:jc w:val="center"/>
        </w:trPr>
        <w:tc>
          <w:tcPr>
            <w:tcW w:w="513" w:type="pct"/>
            <w:shd w:val="clear" w:color="auto" w:fill="auto"/>
            <w:tcMar>
              <w:top w:w="72" w:type="dxa"/>
              <w:left w:w="144" w:type="dxa"/>
              <w:bottom w:w="72" w:type="dxa"/>
              <w:right w:w="144" w:type="dxa"/>
            </w:tcMar>
          </w:tcPr>
          <w:p w14:paraId="320A35EF" w14:textId="77777777" w:rsidR="00756641" w:rsidRPr="00C2234A" w:rsidRDefault="00756641" w:rsidP="00EB0B53">
            <w:pPr>
              <w:spacing w:after="0" w:line="240" w:lineRule="auto"/>
              <w:rPr>
                <w:rFonts w:eastAsia="Batang" w:cs="Arial"/>
                <w:b/>
                <w:bCs/>
                <w:sz w:val="18"/>
                <w:szCs w:val="18"/>
                <w:lang w:val="en-GB"/>
              </w:rPr>
            </w:pPr>
            <w:r w:rsidRPr="00C2234A">
              <w:rPr>
                <w:rFonts w:eastAsia="Batang" w:cs="Arial"/>
                <w:b/>
                <w:bCs/>
                <w:sz w:val="18"/>
                <w:szCs w:val="18"/>
                <w:lang w:val="en-GB"/>
              </w:rPr>
              <w:t>Purpose #4 of the clock</w:t>
            </w:r>
          </w:p>
        </w:tc>
        <w:tc>
          <w:tcPr>
            <w:tcW w:w="893" w:type="pct"/>
            <w:shd w:val="clear" w:color="auto" w:fill="auto"/>
            <w:tcMar>
              <w:top w:w="72" w:type="dxa"/>
              <w:left w:w="144" w:type="dxa"/>
              <w:bottom w:w="72" w:type="dxa"/>
              <w:right w:w="144" w:type="dxa"/>
            </w:tcMar>
          </w:tcPr>
          <w:p w14:paraId="4CC3D08A" w14:textId="77777777" w:rsidR="00756641" w:rsidRPr="00C2234A" w:rsidRDefault="00756641" w:rsidP="00EB0B53">
            <w:pPr>
              <w:spacing w:after="0" w:line="240" w:lineRule="auto"/>
              <w:ind w:left="27"/>
              <w:rPr>
                <w:rFonts w:eastAsia="Batang" w:cs="Arial"/>
                <w:sz w:val="18"/>
                <w:szCs w:val="18"/>
                <w:lang w:val="en-GB"/>
              </w:rPr>
            </w:pPr>
            <w:r w:rsidRPr="00C2234A">
              <w:rPr>
                <w:rFonts w:eastAsia="Batang" w:cs="Arial"/>
                <w:sz w:val="18"/>
                <w:szCs w:val="18"/>
                <w:lang w:val="en-GB"/>
              </w:rPr>
              <w:t>Large frequency shift (if supported for device 2a)</w:t>
            </w:r>
          </w:p>
        </w:tc>
        <w:tc>
          <w:tcPr>
            <w:tcW w:w="511" w:type="pct"/>
            <w:shd w:val="clear" w:color="auto" w:fill="auto"/>
          </w:tcPr>
          <w:p w14:paraId="0F241940" w14:textId="77777777" w:rsidR="00756641" w:rsidRPr="00C2234A" w:rsidRDefault="00756641" w:rsidP="00EB0B53">
            <w:pPr>
              <w:spacing w:after="0" w:line="240" w:lineRule="auto"/>
              <w:ind w:left="79"/>
              <w:rPr>
                <w:rFonts w:eastAsia="Batang" w:cs="Arial"/>
                <w:sz w:val="18"/>
                <w:szCs w:val="18"/>
                <w:lang w:val="en-GB"/>
              </w:rPr>
            </w:pPr>
            <w:r w:rsidRPr="00C2234A">
              <w:rPr>
                <w:rFonts w:eastAsia="Batang" w:cs="Arial"/>
                <w:sz w:val="18"/>
                <w:szCs w:val="18"/>
                <w:lang w:val="en-GB"/>
              </w:rPr>
              <w:t>Device 2a</w:t>
            </w:r>
          </w:p>
        </w:tc>
        <w:tc>
          <w:tcPr>
            <w:tcW w:w="502" w:type="pct"/>
            <w:shd w:val="clear" w:color="auto" w:fill="auto"/>
          </w:tcPr>
          <w:p w14:paraId="76E95AED" w14:textId="77777777" w:rsidR="00756641" w:rsidRPr="00C2234A" w:rsidRDefault="00756641" w:rsidP="00EB0B53">
            <w:pPr>
              <w:spacing w:after="0" w:line="240" w:lineRule="auto"/>
              <w:ind w:left="82"/>
              <w:rPr>
                <w:rFonts w:eastAsia="Batang" w:cs="Arial"/>
                <w:strike/>
                <w:sz w:val="18"/>
                <w:szCs w:val="18"/>
                <w:lang w:val="en-GB"/>
              </w:rPr>
            </w:pPr>
            <w:r w:rsidRPr="00C2234A">
              <w:rPr>
                <w:rFonts w:eastAsia="Batang" w:cs="Arial"/>
                <w:sz w:val="18"/>
                <w:szCs w:val="18"/>
                <w:lang w:val="en-GB"/>
              </w:rPr>
              <w:t xml:space="preserve"> 10s MHz</w:t>
            </w:r>
          </w:p>
        </w:tc>
        <w:tc>
          <w:tcPr>
            <w:tcW w:w="724" w:type="pct"/>
            <w:shd w:val="clear" w:color="auto" w:fill="auto"/>
            <w:tcMar>
              <w:top w:w="72" w:type="dxa"/>
              <w:left w:w="144" w:type="dxa"/>
              <w:bottom w:w="72" w:type="dxa"/>
              <w:right w:w="144" w:type="dxa"/>
            </w:tcMar>
          </w:tcPr>
          <w:p w14:paraId="71523C84" w14:textId="77777777" w:rsidR="00756641" w:rsidRPr="00C2234A" w:rsidRDefault="00756641" w:rsidP="00EB0B53">
            <w:pPr>
              <w:spacing w:after="0" w:line="240" w:lineRule="auto"/>
              <w:rPr>
                <w:rFonts w:eastAsia="Batang" w:cs="Arial"/>
                <w:sz w:val="18"/>
                <w:szCs w:val="18"/>
                <w:lang w:val="en-GB"/>
              </w:rPr>
            </w:pPr>
            <w:r w:rsidRPr="00C2234A">
              <w:rPr>
                <w:rFonts w:eastAsia="Batang" w:cs="Arial"/>
                <w:sz w:val="18"/>
                <w:szCs w:val="18"/>
                <w:lang w:val="en-GB"/>
              </w:rPr>
              <w:t>[10s] uW</w:t>
            </w:r>
          </w:p>
        </w:tc>
        <w:tc>
          <w:tcPr>
            <w:tcW w:w="637" w:type="pct"/>
            <w:shd w:val="clear" w:color="auto" w:fill="auto"/>
            <w:tcMar>
              <w:top w:w="72" w:type="dxa"/>
              <w:left w:w="144" w:type="dxa"/>
              <w:bottom w:w="72" w:type="dxa"/>
              <w:right w:w="144" w:type="dxa"/>
            </w:tcMar>
          </w:tcPr>
          <w:p w14:paraId="46C51D12" w14:textId="048C923E" w:rsidR="00756641" w:rsidRPr="00C2234A" w:rsidRDefault="001377F2" w:rsidP="00EB0B53">
            <w:pPr>
              <w:spacing w:after="0" w:line="240" w:lineRule="auto"/>
              <w:rPr>
                <w:rFonts w:eastAsia="Batang" w:cs="Arial"/>
                <w:color w:val="FF0000"/>
                <w:sz w:val="18"/>
                <w:szCs w:val="18"/>
                <w:lang w:val="en-GB"/>
              </w:rPr>
            </w:pPr>
            <w:r w:rsidRPr="00C2234A">
              <w:rPr>
                <w:rFonts w:eastAsia="Batang" w:cs="Arial"/>
                <w:color w:val="FF0000"/>
                <w:sz w:val="18"/>
                <w:szCs w:val="18"/>
                <w:lang w:val="en-GB"/>
              </w:rPr>
              <w:t>10^3</w:t>
            </w:r>
            <w:r w:rsidR="005C2E14" w:rsidRPr="00C2234A">
              <w:rPr>
                <w:rFonts w:eastAsia="Batang" w:cs="Arial"/>
                <w:color w:val="FF0000"/>
                <w:sz w:val="18"/>
                <w:szCs w:val="18"/>
                <w:lang w:val="en-GB"/>
              </w:rPr>
              <w:t xml:space="preserve"> ppm</w:t>
            </w:r>
          </w:p>
        </w:tc>
        <w:tc>
          <w:tcPr>
            <w:tcW w:w="770" w:type="pct"/>
            <w:shd w:val="clear" w:color="auto" w:fill="auto"/>
          </w:tcPr>
          <w:p w14:paraId="12F927AA" w14:textId="757EB1EE" w:rsidR="00756641" w:rsidRPr="00C2234A" w:rsidRDefault="00756641" w:rsidP="00EB0B53">
            <w:pPr>
              <w:spacing w:after="0" w:line="240" w:lineRule="auto"/>
              <w:ind w:left="142"/>
              <w:rPr>
                <w:rFonts w:eastAsia="Batang" w:cs="Arial"/>
                <w:sz w:val="18"/>
                <w:szCs w:val="18"/>
                <w:lang w:val="en-GB"/>
              </w:rPr>
            </w:pPr>
            <w:r w:rsidRPr="00C2234A">
              <w:rPr>
                <w:rFonts w:eastAsia="Batang" w:cs="Arial"/>
                <w:strike/>
                <w:color w:val="FF0000"/>
                <w:sz w:val="18"/>
                <w:szCs w:val="18"/>
                <w:lang w:val="en-GB"/>
              </w:rPr>
              <w:t>FFS</w:t>
            </w:r>
            <w:r w:rsidR="003408DE" w:rsidRPr="00C2234A">
              <w:rPr>
                <w:rFonts w:eastAsia="Batang" w:cs="Arial"/>
                <w:sz w:val="18"/>
                <w:szCs w:val="18"/>
                <w:lang w:val="en-GB"/>
              </w:rPr>
              <w:t xml:space="preserve"> </w:t>
            </w:r>
            <w:r w:rsidR="003408DE" w:rsidRPr="00C2234A">
              <w:rPr>
                <w:rFonts w:eastAsia="Batang" w:cs="Arial"/>
                <w:color w:val="FF0000"/>
                <w:sz w:val="18"/>
                <w:szCs w:val="18"/>
                <w:lang w:val="en-GB"/>
              </w:rPr>
              <w:t>&lt; [</w:t>
            </w:r>
            <w:r w:rsidR="003408DE" w:rsidRPr="00C2234A">
              <w:rPr>
                <w:rFonts w:eastAsia="DengXian" w:cs="Arial"/>
                <w:color w:val="FF0000"/>
                <w:sz w:val="18"/>
                <w:szCs w:val="18"/>
                <w:lang w:eastAsia="zh-CN"/>
              </w:rPr>
              <w:t>1</w:t>
            </w:r>
            <w:r w:rsidR="003408DE" w:rsidRPr="00C2234A">
              <w:rPr>
                <w:rFonts w:cs="Arial"/>
                <w:color w:val="FF0000"/>
                <w:sz w:val="18"/>
                <w:szCs w:val="18"/>
              </w:rPr>
              <w:t>0^2]</w:t>
            </w:r>
            <w:r w:rsidR="008C552B" w:rsidRPr="00C2234A">
              <w:rPr>
                <w:rFonts w:cs="Arial"/>
                <w:color w:val="FF0000"/>
                <w:sz w:val="18"/>
                <w:szCs w:val="18"/>
              </w:rPr>
              <w:t xml:space="preserve"> ppm</w:t>
            </w:r>
          </w:p>
        </w:tc>
        <w:tc>
          <w:tcPr>
            <w:tcW w:w="449" w:type="pct"/>
            <w:shd w:val="clear" w:color="auto" w:fill="auto"/>
          </w:tcPr>
          <w:p w14:paraId="7B735C5A" w14:textId="77777777" w:rsidR="00756641" w:rsidRPr="00C2234A" w:rsidRDefault="00756641" w:rsidP="00EB0B53">
            <w:pPr>
              <w:spacing w:after="0" w:line="240" w:lineRule="auto"/>
              <w:ind w:left="142"/>
              <w:rPr>
                <w:rFonts w:eastAsia="Batang" w:cs="Arial"/>
                <w:sz w:val="18"/>
                <w:szCs w:val="18"/>
                <w:lang w:val="en-GB"/>
              </w:rPr>
            </w:pPr>
            <w:r w:rsidRPr="00C2234A">
              <w:rPr>
                <w:rFonts w:eastAsia="Batang" w:cs="Arial"/>
                <w:sz w:val="18"/>
                <w:szCs w:val="18"/>
                <w:lang w:val="en-GB"/>
              </w:rPr>
              <w:t>FFS</w:t>
            </w:r>
          </w:p>
        </w:tc>
      </w:tr>
      <w:tr w:rsidR="00756641" w:rsidRPr="00C2234A" w14:paraId="1B29D2C3" w14:textId="77777777" w:rsidTr="00C2234A">
        <w:trPr>
          <w:trHeight w:val="1077"/>
          <w:jc w:val="center"/>
        </w:trPr>
        <w:tc>
          <w:tcPr>
            <w:tcW w:w="513" w:type="pct"/>
            <w:shd w:val="clear" w:color="auto" w:fill="auto"/>
            <w:tcMar>
              <w:top w:w="72" w:type="dxa"/>
              <w:left w:w="144" w:type="dxa"/>
              <w:bottom w:w="72" w:type="dxa"/>
              <w:right w:w="144" w:type="dxa"/>
            </w:tcMar>
          </w:tcPr>
          <w:p w14:paraId="1D6DE00C" w14:textId="77777777" w:rsidR="00756641" w:rsidRPr="00C2234A" w:rsidRDefault="00756641" w:rsidP="00EB0B53">
            <w:pPr>
              <w:spacing w:after="0" w:line="240" w:lineRule="auto"/>
              <w:rPr>
                <w:rFonts w:eastAsia="Batang" w:cs="Arial"/>
                <w:b/>
                <w:bCs/>
                <w:sz w:val="18"/>
                <w:szCs w:val="18"/>
                <w:lang w:val="en-GB"/>
              </w:rPr>
            </w:pPr>
            <w:r w:rsidRPr="00C2234A">
              <w:rPr>
                <w:rFonts w:eastAsia="Batang" w:cs="Arial"/>
                <w:b/>
                <w:bCs/>
                <w:sz w:val="18"/>
                <w:szCs w:val="18"/>
                <w:lang w:val="en-GB"/>
              </w:rPr>
              <w:t xml:space="preserve">Purpose #5 of the clock </w:t>
            </w:r>
          </w:p>
        </w:tc>
        <w:tc>
          <w:tcPr>
            <w:tcW w:w="893" w:type="pct"/>
            <w:shd w:val="clear" w:color="auto" w:fill="auto"/>
            <w:tcMar>
              <w:top w:w="72" w:type="dxa"/>
              <w:left w:w="144" w:type="dxa"/>
              <w:bottom w:w="72" w:type="dxa"/>
              <w:right w:w="144" w:type="dxa"/>
            </w:tcMar>
          </w:tcPr>
          <w:p w14:paraId="1B38EFCC" w14:textId="77777777" w:rsidR="00756641" w:rsidRPr="00C2234A" w:rsidRDefault="00756641" w:rsidP="00EB0B53">
            <w:pPr>
              <w:spacing w:after="0" w:line="240" w:lineRule="auto"/>
              <w:ind w:left="27"/>
              <w:rPr>
                <w:rFonts w:eastAsia="Batang" w:cs="Arial"/>
                <w:sz w:val="18"/>
                <w:szCs w:val="18"/>
                <w:lang w:val="en-GB"/>
              </w:rPr>
            </w:pPr>
            <w:r w:rsidRPr="00C2234A">
              <w:rPr>
                <w:rFonts w:eastAsia="Batang" w:cs="Arial"/>
                <w:sz w:val="18"/>
                <w:szCs w:val="18"/>
                <w:lang w:val="en-GB"/>
              </w:rPr>
              <w:t>LO for carrier frequency (for up/down conversion)</w:t>
            </w:r>
          </w:p>
        </w:tc>
        <w:tc>
          <w:tcPr>
            <w:tcW w:w="511" w:type="pct"/>
            <w:shd w:val="clear" w:color="auto" w:fill="auto"/>
          </w:tcPr>
          <w:p w14:paraId="72542ADD" w14:textId="77777777" w:rsidR="00756641" w:rsidRPr="00C2234A" w:rsidRDefault="00756641" w:rsidP="00EB0B53">
            <w:pPr>
              <w:spacing w:after="0" w:line="240" w:lineRule="auto"/>
              <w:ind w:left="79"/>
              <w:rPr>
                <w:rFonts w:eastAsia="Batang" w:cs="Arial"/>
                <w:sz w:val="18"/>
                <w:szCs w:val="18"/>
                <w:lang w:val="en-GB"/>
              </w:rPr>
            </w:pPr>
            <w:r w:rsidRPr="00C2234A">
              <w:rPr>
                <w:rFonts w:eastAsia="Batang" w:cs="Arial"/>
                <w:sz w:val="18"/>
                <w:szCs w:val="18"/>
                <w:lang w:val="en-GB"/>
              </w:rPr>
              <w:t>Device 2b</w:t>
            </w:r>
          </w:p>
        </w:tc>
        <w:tc>
          <w:tcPr>
            <w:tcW w:w="502" w:type="pct"/>
            <w:shd w:val="clear" w:color="auto" w:fill="auto"/>
          </w:tcPr>
          <w:p w14:paraId="21FD649C" w14:textId="77777777" w:rsidR="00756641" w:rsidRPr="00C2234A" w:rsidRDefault="00756641" w:rsidP="00EB0B53">
            <w:pPr>
              <w:spacing w:after="0" w:line="240" w:lineRule="auto"/>
              <w:ind w:left="82"/>
              <w:rPr>
                <w:rFonts w:eastAsia="Batang" w:cs="Arial"/>
                <w:sz w:val="18"/>
                <w:szCs w:val="18"/>
                <w:lang w:val="en-GB"/>
              </w:rPr>
            </w:pPr>
            <w:r w:rsidRPr="00C2234A">
              <w:rPr>
                <w:rFonts w:eastAsia="Batang" w:cs="Arial"/>
                <w:sz w:val="18"/>
                <w:szCs w:val="18"/>
                <w:lang w:val="en-GB"/>
              </w:rPr>
              <w:t>e.g., [900] MHz</w:t>
            </w:r>
          </w:p>
        </w:tc>
        <w:tc>
          <w:tcPr>
            <w:tcW w:w="724" w:type="pct"/>
            <w:shd w:val="clear" w:color="auto" w:fill="auto"/>
            <w:tcMar>
              <w:top w:w="72" w:type="dxa"/>
              <w:left w:w="144" w:type="dxa"/>
              <w:bottom w:w="72" w:type="dxa"/>
              <w:right w:w="144" w:type="dxa"/>
            </w:tcMar>
          </w:tcPr>
          <w:p w14:paraId="1109861F" w14:textId="77777777" w:rsidR="00756641" w:rsidRPr="00C2234A" w:rsidRDefault="00756641" w:rsidP="00EB0B53">
            <w:pPr>
              <w:spacing w:after="0" w:line="240" w:lineRule="auto"/>
              <w:rPr>
                <w:rFonts w:eastAsia="Batang" w:cs="Arial"/>
                <w:sz w:val="18"/>
                <w:szCs w:val="18"/>
                <w:lang w:val="en-GB"/>
              </w:rPr>
            </w:pPr>
            <w:r w:rsidRPr="00C2234A">
              <w:rPr>
                <w:rFonts w:eastAsia="Batang" w:cs="Arial"/>
                <w:sz w:val="18"/>
                <w:szCs w:val="18"/>
                <w:lang w:val="en-GB"/>
              </w:rPr>
              <w:t>[10s ~ 100s] uW</w:t>
            </w:r>
          </w:p>
        </w:tc>
        <w:tc>
          <w:tcPr>
            <w:tcW w:w="637" w:type="pct"/>
            <w:shd w:val="clear" w:color="auto" w:fill="auto"/>
            <w:tcMar>
              <w:top w:w="72" w:type="dxa"/>
              <w:left w:w="144" w:type="dxa"/>
              <w:bottom w:w="72" w:type="dxa"/>
              <w:right w:w="144" w:type="dxa"/>
            </w:tcMar>
          </w:tcPr>
          <w:p w14:paraId="687AD4F9" w14:textId="702B8AC8" w:rsidR="00756641" w:rsidRPr="00C2234A" w:rsidRDefault="001377F2" w:rsidP="00EB0B53">
            <w:pPr>
              <w:spacing w:after="0" w:line="240" w:lineRule="auto"/>
              <w:rPr>
                <w:rFonts w:eastAsia="Batang" w:cs="Arial"/>
                <w:color w:val="FF0000"/>
                <w:sz w:val="18"/>
                <w:szCs w:val="18"/>
                <w:lang w:val="en-GB"/>
              </w:rPr>
            </w:pPr>
            <w:r w:rsidRPr="00C2234A">
              <w:rPr>
                <w:rFonts w:eastAsia="Batang" w:cs="Arial"/>
                <w:color w:val="FF0000"/>
                <w:sz w:val="18"/>
                <w:szCs w:val="18"/>
                <w:lang w:val="en-GB"/>
              </w:rPr>
              <w:t>10^3</w:t>
            </w:r>
            <w:r w:rsidR="005C2E14" w:rsidRPr="00C2234A">
              <w:rPr>
                <w:rFonts w:eastAsia="Batang" w:cs="Arial"/>
                <w:color w:val="FF0000"/>
                <w:sz w:val="18"/>
                <w:szCs w:val="18"/>
                <w:lang w:val="en-GB"/>
              </w:rPr>
              <w:t xml:space="preserve"> ppm</w:t>
            </w:r>
          </w:p>
        </w:tc>
        <w:tc>
          <w:tcPr>
            <w:tcW w:w="770" w:type="pct"/>
            <w:shd w:val="clear" w:color="auto" w:fill="auto"/>
          </w:tcPr>
          <w:p w14:paraId="4B494573" w14:textId="37E3E3CE" w:rsidR="00756641" w:rsidRPr="00C2234A" w:rsidRDefault="00756641" w:rsidP="00EB0B53">
            <w:pPr>
              <w:spacing w:after="0" w:line="240" w:lineRule="auto"/>
              <w:ind w:left="142"/>
              <w:rPr>
                <w:rFonts w:eastAsia="Batang" w:cs="Arial"/>
                <w:sz w:val="18"/>
                <w:szCs w:val="18"/>
                <w:lang w:val="en-GB"/>
              </w:rPr>
            </w:pPr>
            <w:r w:rsidRPr="00C2234A">
              <w:rPr>
                <w:rFonts w:eastAsia="Batang" w:cs="Arial"/>
                <w:strike/>
                <w:color w:val="FF0000"/>
                <w:sz w:val="18"/>
                <w:szCs w:val="18"/>
                <w:lang w:val="en-GB"/>
              </w:rPr>
              <w:t>FFS</w:t>
            </w:r>
            <w:r w:rsidR="00A05052" w:rsidRPr="00C2234A">
              <w:rPr>
                <w:rFonts w:eastAsia="Batang" w:cs="Arial"/>
                <w:sz w:val="18"/>
                <w:szCs w:val="18"/>
                <w:lang w:val="en-GB"/>
              </w:rPr>
              <w:t xml:space="preserve"> </w:t>
            </w:r>
            <w:r w:rsidR="003408DE" w:rsidRPr="00C2234A">
              <w:rPr>
                <w:rFonts w:eastAsia="Batang" w:cs="Arial"/>
                <w:color w:val="FF0000"/>
                <w:sz w:val="18"/>
                <w:szCs w:val="18"/>
                <w:lang w:val="en-GB"/>
              </w:rPr>
              <w:t xml:space="preserve">&lt; </w:t>
            </w:r>
            <w:r w:rsidR="003F1DA8" w:rsidRPr="00C2234A">
              <w:rPr>
                <w:rFonts w:eastAsia="Batang" w:cs="Arial"/>
                <w:color w:val="FF0000"/>
                <w:sz w:val="18"/>
                <w:szCs w:val="18"/>
                <w:lang w:val="en-GB"/>
              </w:rPr>
              <w:t>[</w:t>
            </w:r>
            <w:r w:rsidR="006F3453" w:rsidRPr="00C2234A">
              <w:rPr>
                <w:rFonts w:eastAsia="DengXian" w:cs="Arial"/>
                <w:color w:val="FF0000"/>
                <w:sz w:val="18"/>
                <w:szCs w:val="18"/>
                <w:lang w:eastAsia="zh-CN"/>
              </w:rPr>
              <w:t>1</w:t>
            </w:r>
            <w:r w:rsidR="006F3453" w:rsidRPr="00C2234A">
              <w:rPr>
                <w:rFonts w:cs="Arial"/>
                <w:color w:val="FF0000"/>
                <w:sz w:val="18"/>
                <w:szCs w:val="18"/>
              </w:rPr>
              <w:t>0</w:t>
            </w:r>
            <w:r w:rsidR="003F1DA8" w:rsidRPr="00C2234A">
              <w:rPr>
                <w:rFonts w:cs="Arial"/>
                <w:color w:val="FF0000"/>
                <w:sz w:val="18"/>
                <w:szCs w:val="18"/>
              </w:rPr>
              <w:t>^2]</w:t>
            </w:r>
            <w:r w:rsidR="008C552B" w:rsidRPr="00C2234A">
              <w:rPr>
                <w:rFonts w:cs="Arial"/>
                <w:color w:val="FF0000"/>
                <w:sz w:val="18"/>
                <w:szCs w:val="18"/>
              </w:rPr>
              <w:t xml:space="preserve"> ppm</w:t>
            </w:r>
          </w:p>
        </w:tc>
        <w:tc>
          <w:tcPr>
            <w:tcW w:w="449" w:type="pct"/>
            <w:shd w:val="clear" w:color="auto" w:fill="auto"/>
          </w:tcPr>
          <w:p w14:paraId="54FA2352" w14:textId="77777777" w:rsidR="00756641" w:rsidRPr="00C2234A" w:rsidRDefault="00756641" w:rsidP="00EB0B53">
            <w:pPr>
              <w:spacing w:after="0" w:line="240" w:lineRule="auto"/>
              <w:ind w:left="142"/>
              <w:rPr>
                <w:rFonts w:eastAsia="Batang" w:cs="Arial"/>
                <w:sz w:val="18"/>
                <w:szCs w:val="18"/>
                <w:lang w:val="en-GB"/>
              </w:rPr>
            </w:pPr>
            <w:r w:rsidRPr="00C2234A">
              <w:rPr>
                <w:rFonts w:eastAsia="Batang" w:cs="Arial"/>
                <w:sz w:val="18"/>
                <w:szCs w:val="18"/>
                <w:lang w:val="en-GB"/>
              </w:rPr>
              <w:t>FFS</w:t>
            </w:r>
          </w:p>
        </w:tc>
      </w:tr>
      <w:tr w:rsidR="00756641" w:rsidRPr="00C2234A" w14:paraId="1857A3C4" w14:textId="77777777" w:rsidTr="00C2234A">
        <w:trPr>
          <w:trHeight w:val="636"/>
          <w:jc w:val="center"/>
        </w:trPr>
        <w:tc>
          <w:tcPr>
            <w:tcW w:w="5000" w:type="pct"/>
            <w:gridSpan w:val="8"/>
            <w:shd w:val="clear" w:color="auto" w:fill="auto"/>
            <w:tcMar>
              <w:top w:w="72" w:type="dxa"/>
              <w:left w:w="144" w:type="dxa"/>
              <w:bottom w:w="72" w:type="dxa"/>
              <w:right w:w="144" w:type="dxa"/>
            </w:tcMar>
          </w:tcPr>
          <w:p w14:paraId="2E8751BE" w14:textId="77777777" w:rsidR="00756641" w:rsidRPr="00C2234A" w:rsidRDefault="00756641" w:rsidP="00EB0B53">
            <w:pPr>
              <w:spacing w:after="0" w:line="240" w:lineRule="auto"/>
              <w:rPr>
                <w:rFonts w:eastAsia="SimSun" w:cs="Arial"/>
                <w:color w:val="0070C0"/>
                <w:szCs w:val="24"/>
                <w:lang w:val="en-GB"/>
              </w:rPr>
            </w:pPr>
            <w:r w:rsidRPr="00C2234A">
              <w:rPr>
                <w:rFonts w:eastAsia="SimSun" w:cs="Arial"/>
                <w:szCs w:val="24"/>
                <w:lang w:val="en-GB"/>
              </w:rPr>
              <w:t>Note: It does not necessarily imply that different purposes of LOs/clocks correspond to separate discrete LOs/clocks, which is up to implementation.</w:t>
            </w:r>
          </w:p>
        </w:tc>
      </w:tr>
    </w:tbl>
    <w:p w14:paraId="295B0016" w14:textId="525C42DA" w:rsidR="0067310F" w:rsidRDefault="000B4687" w:rsidP="00EB0B53">
      <w:pPr>
        <w:rPr>
          <w:lang w:eastAsia="ja-JP"/>
        </w:rPr>
      </w:pPr>
      <w:r>
        <w:rPr>
          <w:lang w:eastAsia="ja-JP"/>
        </w:rPr>
        <w:lastRenderedPageBreak/>
        <w:t>Since the devices are likely to use the same clock/</w:t>
      </w:r>
      <w:r w:rsidR="005703AB">
        <w:rPr>
          <w:lang w:eastAsia="ja-JP"/>
        </w:rPr>
        <w:t>LO</w:t>
      </w:r>
      <w:r>
        <w:rPr>
          <w:lang w:eastAsia="ja-JP"/>
        </w:rPr>
        <w:t xml:space="preserve"> for different purposes</w:t>
      </w:r>
      <w:r w:rsidR="00A641EF">
        <w:rPr>
          <w:lang w:eastAsia="ja-JP"/>
        </w:rPr>
        <w:t xml:space="preserve"> due to cost and size considerations</w:t>
      </w:r>
      <w:r>
        <w:rPr>
          <w:lang w:eastAsia="ja-JP"/>
        </w:rPr>
        <w:t xml:space="preserve">, the </w:t>
      </w:r>
      <w:r w:rsidR="00AA7E1E">
        <w:rPr>
          <w:lang w:eastAsia="ja-JP"/>
        </w:rPr>
        <w:t>“I</w:t>
      </w:r>
      <w:r w:rsidR="00525E6B">
        <w:rPr>
          <w:lang w:eastAsia="ja-JP"/>
        </w:rPr>
        <w:t>nitial clock accuracy</w:t>
      </w:r>
      <w:r w:rsidR="00AA7E1E">
        <w:rPr>
          <w:lang w:eastAsia="ja-JP"/>
        </w:rPr>
        <w:t>”</w:t>
      </w:r>
      <w:r w:rsidR="00A641EF">
        <w:rPr>
          <w:lang w:eastAsia="ja-JP"/>
        </w:rPr>
        <w:t xml:space="preserve"> can be the same</w:t>
      </w:r>
      <w:r w:rsidR="001B1A19">
        <w:rPr>
          <w:lang w:eastAsia="ja-JP"/>
        </w:rPr>
        <w:t xml:space="preserve"> for all purposes. Furthermore, Device 2a/2b are expected to have a</w:t>
      </w:r>
      <w:r w:rsidR="005703AB">
        <w:rPr>
          <w:lang w:eastAsia="ja-JP"/>
        </w:rPr>
        <w:t xml:space="preserve"> better clock/LO</w:t>
      </w:r>
      <w:r w:rsidR="0034233A">
        <w:rPr>
          <w:lang w:eastAsia="ja-JP"/>
        </w:rPr>
        <w:t xml:space="preserve"> accuracy</w:t>
      </w:r>
      <w:r w:rsidR="005703AB">
        <w:rPr>
          <w:lang w:eastAsia="ja-JP"/>
        </w:rPr>
        <w:t xml:space="preserve"> </w:t>
      </w:r>
      <w:r w:rsidR="0034233A">
        <w:rPr>
          <w:lang w:eastAsia="ja-JP"/>
        </w:rPr>
        <w:t xml:space="preserve">(e.g., 10^3 ppm) </w:t>
      </w:r>
      <w:r w:rsidR="005703AB">
        <w:rPr>
          <w:lang w:eastAsia="ja-JP"/>
        </w:rPr>
        <w:t xml:space="preserve">than </w:t>
      </w:r>
      <w:r w:rsidR="00F765C4">
        <w:rPr>
          <w:lang w:eastAsia="ja-JP"/>
        </w:rPr>
        <w:t xml:space="preserve">that of </w:t>
      </w:r>
      <w:r w:rsidR="0034233A">
        <w:rPr>
          <w:lang w:eastAsia="ja-JP"/>
        </w:rPr>
        <w:t>Device</w:t>
      </w:r>
      <w:r w:rsidR="00525E6B">
        <w:rPr>
          <w:lang w:eastAsia="ja-JP"/>
        </w:rPr>
        <w:t xml:space="preserve"> </w:t>
      </w:r>
      <w:r w:rsidR="0034233A">
        <w:rPr>
          <w:lang w:eastAsia="ja-JP"/>
        </w:rPr>
        <w:t>1 (e.g., 10</w:t>
      </w:r>
      <w:r w:rsidR="00F765C4">
        <w:rPr>
          <w:lang w:eastAsia="ja-JP"/>
        </w:rPr>
        <w:t xml:space="preserve">^4 or 10^5 ppm). </w:t>
      </w:r>
    </w:p>
    <w:p w14:paraId="13A88360" w14:textId="0B8395B8" w:rsidR="00525E6B" w:rsidRDefault="00525E6B" w:rsidP="00EB0B53">
      <w:pPr>
        <w:rPr>
          <w:lang w:eastAsia="ja-JP"/>
        </w:rPr>
      </w:pPr>
      <w:r>
        <w:rPr>
          <w:lang w:eastAsia="ja-JP"/>
        </w:rPr>
        <w:t xml:space="preserve">The values for “Accuracy after clock sync / calibration” </w:t>
      </w:r>
      <w:r w:rsidR="00F765C4">
        <w:rPr>
          <w:lang w:eastAsia="ja-JP"/>
        </w:rPr>
        <w:t>will</w:t>
      </w:r>
      <w:r>
        <w:rPr>
          <w:lang w:eastAsia="ja-JP"/>
        </w:rPr>
        <w:t xml:space="preserve"> depend on the preamble/midamble/postamble design, which are currently under discussion in agenda item 9.4.2.3. </w:t>
      </w:r>
      <w:r w:rsidR="00F765C4">
        <w:rPr>
          <w:lang w:eastAsia="ja-JP"/>
        </w:rPr>
        <w:t xml:space="preserve">However, we think that </w:t>
      </w:r>
      <w:r w:rsidR="00E5401B">
        <w:rPr>
          <w:lang w:eastAsia="ja-JP"/>
        </w:rPr>
        <w:t>post-sync accuracy must be at least</w:t>
      </w:r>
      <w:r w:rsidR="003457CD">
        <w:rPr>
          <w:lang w:eastAsia="ja-JP"/>
        </w:rPr>
        <w:t xml:space="preserve"> one or two</w:t>
      </w:r>
      <w:r w:rsidR="00E5401B">
        <w:rPr>
          <w:lang w:eastAsia="ja-JP"/>
        </w:rPr>
        <w:t xml:space="preserve"> order</w:t>
      </w:r>
      <w:r w:rsidR="004C23FC">
        <w:rPr>
          <w:lang w:eastAsia="ja-JP"/>
        </w:rPr>
        <w:t>s</w:t>
      </w:r>
      <w:r w:rsidR="00E5401B">
        <w:rPr>
          <w:lang w:eastAsia="ja-JP"/>
        </w:rPr>
        <w:t xml:space="preserve"> of magnitude lower than the initial accuracy. This is particularly important for Device 2a and 2b. For instance, </w:t>
      </w:r>
      <w:r w:rsidR="0010740F">
        <w:rPr>
          <w:lang w:eastAsia="ja-JP"/>
        </w:rPr>
        <w:t xml:space="preserve">Device 2b generating a carrier frequency of </w:t>
      </w:r>
      <w:r w:rsidR="00E60CCB">
        <w:rPr>
          <w:lang w:eastAsia="ja-JP"/>
        </w:rPr>
        <w:t>900 MHz and post-sync accuracy of 10^2</w:t>
      </w:r>
      <w:r w:rsidR="005D2110">
        <w:rPr>
          <w:lang w:eastAsia="ja-JP"/>
        </w:rPr>
        <w:t xml:space="preserve"> ppm</w:t>
      </w:r>
      <w:r w:rsidR="00E60CCB">
        <w:rPr>
          <w:lang w:eastAsia="ja-JP"/>
        </w:rPr>
        <w:t xml:space="preserve"> </w:t>
      </w:r>
      <w:r w:rsidR="005D2110">
        <w:rPr>
          <w:lang w:eastAsia="ja-JP"/>
        </w:rPr>
        <w:t xml:space="preserve">(i.e., </w:t>
      </w:r>
      <w:r w:rsidR="00E515E7">
        <w:rPr>
          <w:lang w:eastAsia="ja-JP"/>
        </w:rPr>
        <w:t xml:space="preserve">reduction by </w:t>
      </w:r>
      <w:r w:rsidR="005D2110">
        <w:rPr>
          <w:lang w:eastAsia="ja-JP"/>
        </w:rPr>
        <w:t xml:space="preserve">one order of magnitude) </w:t>
      </w:r>
      <w:r w:rsidR="00E60CCB">
        <w:rPr>
          <w:lang w:eastAsia="ja-JP"/>
        </w:rPr>
        <w:t xml:space="preserve">will still have a </w:t>
      </w:r>
      <w:r w:rsidR="00C0567A">
        <w:rPr>
          <w:lang w:eastAsia="ja-JP"/>
        </w:rPr>
        <w:t xml:space="preserve">frequency error of </w:t>
      </w:r>
      <w:r w:rsidR="006C1D16">
        <w:rPr>
          <w:lang w:eastAsia="ja-JP"/>
        </w:rPr>
        <w:t xml:space="preserve">90 kHz. </w:t>
      </w:r>
      <w:r w:rsidR="00E01E24">
        <w:rPr>
          <w:lang w:eastAsia="ja-JP"/>
        </w:rPr>
        <w:t xml:space="preserve">Device 2a generating a 50 MHz frequency shift </w:t>
      </w:r>
      <w:r w:rsidR="00591F12">
        <w:rPr>
          <w:lang w:eastAsia="ja-JP"/>
        </w:rPr>
        <w:t xml:space="preserve">and post-sync accuracy of 10^2 </w:t>
      </w:r>
      <w:r w:rsidR="00677F11">
        <w:rPr>
          <w:lang w:eastAsia="ja-JP"/>
        </w:rPr>
        <w:t xml:space="preserve">ppm </w:t>
      </w:r>
      <w:r w:rsidR="00BE0031">
        <w:rPr>
          <w:lang w:eastAsia="ja-JP"/>
        </w:rPr>
        <w:t xml:space="preserve">will still have </w:t>
      </w:r>
      <w:r w:rsidR="00591F12">
        <w:rPr>
          <w:lang w:eastAsia="ja-JP"/>
        </w:rPr>
        <w:t xml:space="preserve">a frequency error of </w:t>
      </w:r>
      <w:r w:rsidR="00E515E7">
        <w:rPr>
          <w:lang w:eastAsia="ja-JP"/>
        </w:rPr>
        <w:t xml:space="preserve">5 kHz. </w:t>
      </w:r>
    </w:p>
    <w:p w14:paraId="6F9A38E0" w14:textId="2F719117" w:rsidR="00A5689F" w:rsidRDefault="00890F48" w:rsidP="00EB0B53">
      <w:r>
        <w:rPr>
          <w:lang w:eastAsia="ja-JP"/>
        </w:rPr>
        <w:t xml:space="preserve">With </w:t>
      </w:r>
      <w:r w:rsidR="002A530A">
        <w:rPr>
          <w:rFonts w:cs="Arial"/>
          <w:lang w:eastAsia="ja-JP"/>
        </w:rPr>
        <w:t>≤</w:t>
      </w:r>
      <w:r>
        <w:rPr>
          <w:lang w:eastAsia="ja-JP"/>
        </w:rPr>
        <w:t>10^2 ppm, w</w:t>
      </w:r>
      <w:r w:rsidR="00650D73">
        <w:rPr>
          <w:lang w:eastAsia="ja-JP"/>
        </w:rPr>
        <w:t xml:space="preserve">e </w:t>
      </w:r>
      <w:r w:rsidR="00FE2B9C">
        <w:rPr>
          <w:lang w:eastAsia="ja-JP"/>
        </w:rPr>
        <w:t>have</w:t>
      </w:r>
      <w:r w:rsidR="00650D73">
        <w:rPr>
          <w:lang w:eastAsia="ja-JP"/>
        </w:rPr>
        <w:t xml:space="preserve"> a maximum residual synchronization error </w:t>
      </w:r>
      <w:r>
        <w:rPr>
          <w:lang w:eastAsia="ja-JP"/>
        </w:rPr>
        <w:t xml:space="preserve">of 100 ppm </w:t>
      </w:r>
      <w:r w:rsidR="00650D73">
        <w:rPr>
          <w:lang w:eastAsia="ja-JP"/>
        </w:rPr>
        <w:t xml:space="preserve">for </w:t>
      </w:r>
      <w:r w:rsidR="00A5689F">
        <w:rPr>
          <w:lang w:eastAsia="ja-JP"/>
        </w:rPr>
        <w:t xml:space="preserve">all device types. </w:t>
      </w:r>
      <w:r w:rsidR="00A5689F">
        <w:t>With a harmonized solution,</w:t>
      </w:r>
      <w:r w:rsidR="00A5689F">
        <w:rPr>
          <w:lang w:eastAsia="ja-JP"/>
        </w:rPr>
        <w:t xml:space="preserve"> the same R2D </w:t>
      </w:r>
      <w:r w:rsidR="00A5689F">
        <w:t xml:space="preserve">timing acquisition signal </w:t>
      </w:r>
      <w:r>
        <w:t>is</w:t>
      </w:r>
      <w:r w:rsidR="00A5689F">
        <w:t xml:space="preserve"> applied to all device types. The maximum residual error is subject to </w:t>
      </w:r>
      <w:r>
        <w:t xml:space="preserve">the </w:t>
      </w:r>
      <w:r w:rsidR="00A5689F">
        <w:t>miss-detection rate of the R2D timing acquisition signal.</w:t>
      </w:r>
      <w:r w:rsidR="00F9563F">
        <w:t xml:space="preserve"> </w:t>
      </w:r>
    </w:p>
    <w:p w14:paraId="1D0C144E" w14:textId="77777777" w:rsidR="002A530A" w:rsidRDefault="00650D73" w:rsidP="00EB0B53">
      <w:r>
        <w:rPr>
          <w:lang w:eastAsia="ja-JP"/>
        </w:rPr>
        <w:t xml:space="preserve">Note that the initial </w:t>
      </w:r>
      <w:r w:rsidR="00A5689F">
        <w:rPr>
          <w:lang w:eastAsia="ja-JP"/>
        </w:rPr>
        <w:t>timing error of Device 1</w:t>
      </w:r>
      <w:r>
        <w:rPr>
          <w:lang w:eastAsia="ja-JP"/>
        </w:rPr>
        <w:t xml:space="preserve"> is larger than </w:t>
      </w:r>
      <w:r w:rsidR="00A5689F">
        <w:rPr>
          <w:lang w:eastAsia="ja-JP"/>
        </w:rPr>
        <w:t xml:space="preserve">that of </w:t>
      </w:r>
      <w:r>
        <w:rPr>
          <w:lang w:eastAsia="ja-JP"/>
        </w:rPr>
        <w:t xml:space="preserve">other device types, </w:t>
      </w:r>
      <w:r w:rsidR="00A5689F">
        <w:rPr>
          <w:lang w:eastAsia="ja-JP"/>
        </w:rPr>
        <w:t>and Device 1</w:t>
      </w:r>
      <w:r>
        <w:rPr>
          <w:lang w:eastAsia="ja-JP"/>
        </w:rPr>
        <w:t xml:space="preserve"> may need </w:t>
      </w:r>
      <w:r w:rsidR="00A5689F">
        <w:rPr>
          <w:lang w:eastAsia="ja-JP"/>
        </w:rPr>
        <w:t xml:space="preserve">a </w:t>
      </w:r>
      <w:r>
        <w:rPr>
          <w:lang w:eastAsia="ja-JP"/>
        </w:rPr>
        <w:t xml:space="preserve">longer time to </w:t>
      </w:r>
      <w:r w:rsidR="00A5689F">
        <w:rPr>
          <w:lang w:eastAsia="ja-JP"/>
        </w:rPr>
        <w:t>lower its timing error below the maximum value</w:t>
      </w:r>
      <w:r>
        <w:rPr>
          <w:lang w:eastAsia="ja-JP"/>
        </w:rPr>
        <w:t xml:space="preserve">. </w:t>
      </w:r>
      <w:r w:rsidR="00A5689F">
        <w:rPr>
          <w:lang w:eastAsia="ja-JP"/>
        </w:rPr>
        <w:t xml:space="preserve">In other words, after receiving R2D </w:t>
      </w:r>
      <w:r w:rsidR="00A5689F">
        <w:t xml:space="preserve">timing acquisition signal, the residual error of all device types </w:t>
      </w:r>
      <w:r w:rsidR="00890F48">
        <w:t>should</w:t>
      </w:r>
      <w:r w:rsidR="00A5689F">
        <w:t xml:space="preserve"> be no larger than the maximum requirement, and Device 2a and 2b may have </w:t>
      </w:r>
      <w:r w:rsidR="00890F48">
        <w:t xml:space="preserve">a </w:t>
      </w:r>
      <w:r w:rsidR="00A5689F">
        <w:t>smaller residual error than that of Device 1.</w:t>
      </w:r>
    </w:p>
    <w:p w14:paraId="7A485CF8" w14:textId="5C1D1E2A" w:rsidR="006704D4" w:rsidRPr="00AA7E1E" w:rsidRDefault="00AA7E1E" w:rsidP="00EB0B53">
      <w:pPr>
        <w:rPr>
          <w:lang w:eastAsia="ja-JP"/>
        </w:rPr>
      </w:pPr>
      <w:r>
        <w:rPr>
          <w:lang w:eastAsia="ja-JP"/>
        </w:rPr>
        <w:t xml:space="preserve">The values for “Clock drift” </w:t>
      </w:r>
      <w:r w:rsidR="008D60B6">
        <w:rPr>
          <w:lang w:eastAsia="ja-JP"/>
        </w:rPr>
        <w:t xml:space="preserve">for </w:t>
      </w:r>
      <w:r w:rsidR="006455CC">
        <w:rPr>
          <w:lang w:eastAsia="ja-JP"/>
        </w:rPr>
        <w:t>low-cost</w:t>
      </w:r>
      <w:r w:rsidR="008D60B6">
        <w:rPr>
          <w:lang w:eastAsia="ja-JP"/>
        </w:rPr>
        <w:t xml:space="preserve"> oscillators </w:t>
      </w:r>
      <w:r>
        <w:rPr>
          <w:lang w:eastAsia="ja-JP"/>
        </w:rPr>
        <w:t>are hardly available in the literature. Although the drifts with respect to temperature changes have been reported in the literature, it is unclear to us if such values are relevant for the Ambient IoT study item.</w:t>
      </w:r>
      <w:r w:rsidR="005E42D0">
        <w:rPr>
          <w:lang w:eastAsia="ja-JP"/>
        </w:rPr>
        <w:t xml:space="preserve"> </w:t>
      </w:r>
      <w:r w:rsidR="005524EA">
        <w:rPr>
          <w:lang w:eastAsia="ja-JP"/>
        </w:rPr>
        <w:t xml:space="preserve">A </w:t>
      </w:r>
      <w:r w:rsidR="008D60B6">
        <w:rPr>
          <w:lang w:eastAsia="ja-JP"/>
        </w:rPr>
        <w:t>clock drift</w:t>
      </w:r>
      <w:r w:rsidR="005524EA">
        <w:rPr>
          <w:lang w:eastAsia="ja-JP"/>
        </w:rPr>
        <w:t xml:space="preserve"> of 0.1 ppm/s has been assumed in TR 38.869 for LP-WUS. However, </w:t>
      </w:r>
      <w:r w:rsidR="00012190">
        <w:rPr>
          <w:lang w:eastAsia="ja-JP"/>
        </w:rPr>
        <w:t xml:space="preserve">to our understanding, </w:t>
      </w:r>
      <w:r w:rsidR="006455CC">
        <w:rPr>
          <w:lang w:eastAsia="ja-JP"/>
        </w:rPr>
        <w:t>this corresponds to the drift for a crystal oscillator</w:t>
      </w:r>
      <w:r w:rsidR="006F778E">
        <w:rPr>
          <w:lang w:eastAsia="ja-JP"/>
        </w:rPr>
        <w:t xml:space="preserve">, which is not the assumption in </w:t>
      </w:r>
      <w:r w:rsidR="00C409CC">
        <w:rPr>
          <w:lang w:eastAsia="ja-JP"/>
        </w:rPr>
        <w:t xml:space="preserve">the Ambient IoT study item. </w:t>
      </w:r>
    </w:p>
    <w:p w14:paraId="6DDE4B81" w14:textId="402D931D" w:rsidR="00206DBB" w:rsidRDefault="00206DBB" w:rsidP="00EB0B53">
      <w:pPr>
        <w:pStyle w:val="Observation"/>
        <w:jc w:val="left"/>
      </w:pPr>
      <w:bookmarkStart w:id="35" w:name="_Toc178964571"/>
      <w:r w:rsidRPr="00206DBB">
        <w:t>The values for “Accuracy after clock sync / calibration” depend on the preamble/midamble/postamble design, which are currently under discussion in agenda item 9.4.2.3.</w:t>
      </w:r>
      <w:r w:rsidR="00AA7E1E" w:rsidRPr="00AA7E1E">
        <w:t xml:space="preserve"> However, </w:t>
      </w:r>
      <w:r w:rsidR="00AA7E1E">
        <w:t>the</w:t>
      </w:r>
      <w:r w:rsidR="00AA7E1E" w:rsidRPr="00AA7E1E">
        <w:t xml:space="preserve"> post-sync accuracy must be at least </w:t>
      </w:r>
      <w:r w:rsidR="00F9563F">
        <w:t xml:space="preserve">one or two </w:t>
      </w:r>
      <w:r w:rsidR="00AA7E1E" w:rsidRPr="00AA7E1E">
        <w:t>order</w:t>
      </w:r>
      <w:r w:rsidR="00F9563F">
        <w:t>s</w:t>
      </w:r>
      <w:r w:rsidR="00AA7E1E" w:rsidRPr="00AA7E1E">
        <w:t xml:space="preserve"> of magnitude lower than the initial accuracy.</w:t>
      </w:r>
      <w:bookmarkEnd w:id="35"/>
    </w:p>
    <w:p w14:paraId="33C353FC" w14:textId="349B05FB" w:rsidR="00785B6D" w:rsidRDefault="00785B6D" w:rsidP="00EB0B53">
      <w:pPr>
        <w:pStyle w:val="Proposal"/>
        <w:jc w:val="left"/>
      </w:pPr>
      <w:bookmarkStart w:id="36" w:name="_Toc178964577"/>
      <w:r>
        <w:t>Adopt the values</w:t>
      </w:r>
      <w:r w:rsidRPr="00355AE6">
        <w:t xml:space="preserve"> </w:t>
      </w:r>
      <w:r>
        <w:t>reported in the above table for clock/LO.</w:t>
      </w:r>
      <w:bookmarkEnd w:id="36"/>
      <w:r>
        <w:t xml:space="preserve"> </w:t>
      </w:r>
      <w:r w:rsidRPr="00355AE6">
        <w:t xml:space="preserve"> </w:t>
      </w:r>
    </w:p>
    <w:p w14:paraId="269D698D" w14:textId="62F1873A" w:rsidR="00462283" w:rsidRDefault="00462283" w:rsidP="00EB0B53">
      <w:pPr>
        <w:pStyle w:val="Proposal"/>
        <w:jc w:val="left"/>
      </w:pPr>
      <w:bookmarkStart w:id="37" w:name="_Toc178964578"/>
      <w:r>
        <w:t xml:space="preserve">Accuracy after clock sync/calibration can be &lt; </w:t>
      </w:r>
      <w:r w:rsidRPr="00462283">
        <w:t>[10^2] ppm</w:t>
      </w:r>
      <w:r>
        <w:t xml:space="preserve"> for all device types.</w:t>
      </w:r>
      <w:bookmarkEnd w:id="37"/>
      <w:r>
        <w:t xml:space="preserve"> </w:t>
      </w:r>
    </w:p>
    <w:p w14:paraId="1D070B4C" w14:textId="08FD2EFE" w:rsidR="001C35AA" w:rsidRPr="00AA7E1E" w:rsidRDefault="001C35AA" w:rsidP="00EB0B53">
      <w:pPr>
        <w:pStyle w:val="Proposal"/>
        <w:jc w:val="left"/>
      </w:pPr>
      <w:bookmarkStart w:id="38" w:name="_Toc178964579"/>
      <w:r>
        <w:t>Discuss whether and what (if any) values to adopt for clock drift.</w:t>
      </w:r>
      <w:bookmarkEnd w:id="38"/>
      <w:r>
        <w:t xml:space="preserve"> </w:t>
      </w:r>
    </w:p>
    <w:p w14:paraId="51414065" w14:textId="362C489E" w:rsidR="004671C6" w:rsidRPr="00355AE6" w:rsidRDefault="00813911" w:rsidP="00EB0B53">
      <w:pPr>
        <w:pStyle w:val="Heading2"/>
        <w:rPr>
          <w:rFonts w:eastAsia="SimSun"/>
          <w:lang w:val="en-US"/>
        </w:rPr>
      </w:pPr>
      <w:bookmarkStart w:id="39" w:name="_Ref165534052"/>
      <w:r w:rsidRPr="00355AE6">
        <w:rPr>
          <w:rFonts w:eastAsia="SimSun"/>
          <w:lang w:val="en-US"/>
        </w:rPr>
        <w:t>2</w:t>
      </w:r>
      <w:r w:rsidR="004671C6" w:rsidRPr="00355AE6">
        <w:rPr>
          <w:rFonts w:eastAsia="SimSun"/>
          <w:lang w:val="en-US"/>
        </w:rPr>
        <w:t>.</w:t>
      </w:r>
      <w:r w:rsidR="007E3C2B">
        <w:rPr>
          <w:rFonts w:eastAsia="SimSun"/>
          <w:lang w:val="en-US"/>
        </w:rPr>
        <w:t>7</w:t>
      </w:r>
      <w:r w:rsidR="004671C6" w:rsidRPr="00355AE6">
        <w:rPr>
          <w:rFonts w:eastAsia="SimSun"/>
          <w:lang w:val="en-US"/>
        </w:rPr>
        <w:tab/>
      </w:r>
      <w:r w:rsidR="00D93436" w:rsidRPr="00355AE6">
        <w:rPr>
          <w:rFonts w:eastAsia="SimSun"/>
          <w:lang w:val="en-US"/>
        </w:rPr>
        <w:t xml:space="preserve">Power </w:t>
      </w:r>
      <w:r w:rsidR="000C0664" w:rsidRPr="00355AE6">
        <w:rPr>
          <w:rFonts w:eastAsia="SimSun"/>
          <w:lang w:val="en-US"/>
        </w:rPr>
        <w:t>c</w:t>
      </w:r>
      <w:r w:rsidR="00D93436" w:rsidRPr="00355AE6">
        <w:rPr>
          <w:rFonts w:eastAsia="SimSun"/>
          <w:lang w:val="en-US"/>
        </w:rPr>
        <w:t>onsumption</w:t>
      </w:r>
      <w:bookmarkEnd w:id="39"/>
    </w:p>
    <w:p w14:paraId="5001E8D6" w14:textId="34231BE4" w:rsidR="008E2770" w:rsidRPr="00355AE6" w:rsidRDefault="008E2770" w:rsidP="00EB0B53">
      <w:pPr>
        <w:rPr>
          <w:lang w:eastAsia="ja-JP"/>
        </w:rPr>
      </w:pPr>
      <w:r w:rsidRPr="00355AE6">
        <w:rPr>
          <w:lang w:eastAsia="ja-JP"/>
        </w:rPr>
        <w:t xml:space="preserve">The breakdown of power consumption for different architectures are proposed in </w:t>
      </w:r>
      <w:r w:rsidRPr="00355AE6">
        <w:rPr>
          <w:lang w:eastAsia="ja-JP"/>
        </w:rPr>
        <w:fldChar w:fldCharType="begin"/>
      </w:r>
      <w:r w:rsidRPr="00355AE6">
        <w:rPr>
          <w:lang w:eastAsia="ja-JP"/>
        </w:rPr>
        <w:instrText xml:space="preserve"> REF _Ref165534031 \h </w:instrText>
      </w:r>
      <w:r w:rsidR="00E97E0F" w:rsidRPr="00355AE6">
        <w:rPr>
          <w:lang w:eastAsia="ja-JP"/>
        </w:rPr>
        <w:instrText xml:space="preserve"> \* MERGEFORMAT </w:instrText>
      </w:r>
      <w:r w:rsidRPr="00355AE6">
        <w:rPr>
          <w:lang w:eastAsia="ja-JP"/>
        </w:rPr>
      </w:r>
      <w:r w:rsidRPr="00355AE6">
        <w:rPr>
          <w:lang w:eastAsia="ja-JP"/>
        </w:rPr>
        <w:fldChar w:fldCharType="separate"/>
      </w:r>
      <w:r w:rsidR="004633E5" w:rsidRPr="00355AE6">
        <w:t xml:space="preserve">Table </w:t>
      </w:r>
      <w:r w:rsidRPr="00355AE6">
        <w:rPr>
          <w:lang w:eastAsia="ja-JP"/>
        </w:rPr>
        <w:fldChar w:fldCharType="end"/>
      </w:r>
      <w:r w:rsidRPr="00355AE6">
        <w:rPr>
          <w:lang w:eastAsia="ja-JP"/>
        </w:rPr>
        <w:t>1 below.</w:t>
      </w:r>
    </w:p>
    <w:p w14:paraId="744E426A" w14:textId="77777777" w:rsidR="008E2770" w:rsidRPr="00355AE6" w:rsidRDefault="008E2770" w:rsidP="00EB0B53">
      <w:pPr>
        <w:pStyle w:val="Caption"/>
        <w:keepNext/>
        <w:jc w:val="center"/>
      </w:pPr>
      <w:bookmarkStart w:id="40" w:name="_Ref165534031"/>
      <w:r w:rsidRPr="00355AE6">
        <w:t xml:space="preserve">Table </w:t>
      </w:r>
      <w:bookmarkEnd w:id="40"/>
      <w:r w:rsidRPr="00355AE6">
        <w:t>1: Power consumption breakdown</w:t>
      </w:r>
    </w:p>
    <w:tbl>
      <w:tblPr>
        <w:tblStyle w:val="TableGrid"/>
        <w:tblW w:w="9629" w:type="dxa"/>
        <w:jc w:val="center"/>
        <w:tblLook w:val="04A0" w:firstRow="1" w:lastRow="0" w:firstColumn="1" w:lastColumn="0" w:noHBand="0" w:noVBand="1"/>
      </w:tblPr>
      <w:tblGrid>
        <w:gridCol w:w="585"/>
        <w:gridCol w:w="1290"/>
        <w:gridCol w:w="1119"/>
        <w:gridCol w:w="1290"/>
        <w:gridCol w:w="1119"/>
        <w:gridCol w:w="994"/>
        <w:gridCol w:w="1119"/>
        <w:gridCol w:w="994"/>
        <w:gridCol w:w="1119"/>
      </w:tblGrid>
      <w:tr w:rsidR="008E2770" w:rsidRPr="00355AE6" w14:paraId="49474B50" w14:textId="77777777" w:rsidTr="00DB61EA">
        <w:trPr>
          <w:jc w:val="center"/>
        </w:trPr>
        <w:tc>
          <w:tcPr>
            <w:tcW w:w="585" w:type="dxa"/>
            <w:vMerge w:val="restart"/>
            <w:shd w:val="clear" w:color="auto" w:fill="BFBFBF" w:themeFill="background1" w:themeFillShade="BF"/>
            <w:vAlign w:val="center"/>
          </w:tcPr>
          <w:p w14:paraId="7956D331" w14:textId="77777777" w:rsidR="008E2770" w:rsidRPr="00355AE6" w:rsidRDefault="008E2770" w:rsidP="00EB0B53">
            <w:pPr>
              <w:rPr>
                <w:rFonts w:cs="Arial"/>
                <w:b/>
                <w:bCs/>
                <w:sz w:val="14"/>
                <w:szCs w:val="14"/>
              </w:rPr>
            </w:pPr>
          </w:p>
        </w:tc>
        <w:tc>
          <w:tcPr>
            <w:tcW w:w="2409" w:type="dxa"/>
            <w:gridSpan w:val="2"/>
            <w:vMerge w:val="restart"/>
            <w:shd w:val="clear" w:color="auto" w:fill="BFBFBF" w:themeFill="background1" w:themeFillShade="BF"/>
            <w:vAlign w:val="center"/>
          </w:tcPr>
          <w:p w14:paraId="12F0F437" w14:textId="77777777" w:rsidR="008E2770" w:rsidRPr="00355AE6" w:rsidRDefault="008E2770" w:rsidP="00EB0B53">
            <w:pPr>
              <w:rPr>
                <w:rFonts w:cs="Arial"/>
                <w:b/>
                <w:sz w:val="14"/>
                <w:szCs w:val="14"/>
              </w:rPr>
            </w:pPr>
            <w:r w:rsidRPr="00355AE6">
              <w:rPr>
                <w:rFonts w:cs="Arial"/>
                <w:b/>
                <w:bCs/>
                <w:sz w:val="14"/>
                <w:szCs w:val="14"/>
              </w:rPr>
              <w:t>Device 1</w:t>
            </w:r>
          </w:p>
        </w:tc>
        <w:tc>
          <w:tcPr>
            <w:tcW w:w="4522" w:type="dxa"/>
            <w:gridSpan w:val="4"/>
            <w:shd w:val="clear" w:color="auto" w:fill="BFBFBF" w:themeFill="background1" w:themeFillShade="BF"/>
            <w:vAlign w:val="center"/>
          </w:tcPr>
          <w:p w14:paraId="40D5ADBC" w14:textId="77777777" w:rsidR="008E2770" w:rsidRPr="00355AE6" w:rsidRDefault="008E2770" w:rsidP="00EB0B53">
            <w:pPr>
              <w:rPr>
                <w:rFonts w:cs="Arial"/>
                <w:b/>
                <w:sz w:val="14"/>
                <w:szCs w:val="14"/>
              </w:rPr>
            </w:pPr>
            <w:r w:rsidRPr="00355AE6">
              <w:rPr>
                <w:rFonts w:cs="Arial"/>
                <w:b/>
                <w:sz w:val="14"/>
                <w:szCs w:val="14"/>
              </w:rPr>
              <w:t xml:space="preserve"> Device 2a</w:t>
            </w:r>
          </w:p>
        </w:tc>
        <w:tc>
          <w:tcPr>
            <w:tcW w:w="2113" w:type="dxa"/>
            <w:gridSpan w:val="2"/>
            <w:vMerge w:val="restart"/>
            <w:shd w:val="clear" w:color="auto" w:fill="BFBFBF" w:themeFill="background1" w:themeFillShade="BF"/>
            <w:vAlign w:val="center"/>
          </w:tcPr>
          <w:p w14:paraId="6076D146" w14:textId="77777777" w:rsidR="008E2770" w:rsidRPr="00355AE6" w:rsidRDefault="008E2770" w:rsidP="00EB0B53">
            <w:pPr>
              <w:rPr>
                <w:rFonts w:cs="Arial"/>
                <w:b/>
                <w:sz w:val="14"/>
                <w:szCs w:val="14"/>
              </w:rPr>
            </w:pPr>
            <w:r w:rsidRPr="00355AE6">
              <w:rPr>
                <w:rFonts w:cs="Arial"/>
                <w:b/>
                <w:sz w:val="14"/>
                <w:szCs w:val="14"/>
              </w:rPr>
              <w:t>Device 2b</w:t>
            </w:r>
          </w:p>
        </w:tc>
      </w:tr>
      <w:tr w:rsidR="008E2770" w:rsidRPr="00355AE6" w14:paraId="60B85180" w14:textId="77777777" w:rsidTr="00DB61EA">
        <w:trPr>
          <w:jc w:val="center"/>
        </w:trPr>
        <w:tc>
          <w:tcPr>
            <w:tcW w:w="585" w:type="dxa"/>
            <w:vMerge/>
            <w:shd w:val="clear" w:color="auto" w:fill="BFBFBF" w:themeFill="background1" w:themeFillShade="BF"/>
            <w:vAlign w:val="center"/>
          </w:tcPr>
          <w:p w14:paraId="4F211095" w14:textId="77777777" w:rsidR="008E2770" w:rsidRPr="00355AE6" w:rsidRDefault="008E2770" w:rsidP="00EB0B53">
            <w:pPr>
              <w:rPr>
                <w:rFonts w:cs="Arial"/>
                <w:sz w:val="14"/>
                <w:szCs w:val="14"/>
              </w:rPr>
            </w:pPr>
          </w:p>
        </w:tc>
        <w:tc>
          <w:tcPr>
            <w:tcW w:w="2409" w:type="dxa"/>
            <w:gridSpan w:val="2"/>
            <w:vMerge/>
            <w:shd w:val="clear" w:color="auto" w:fill="BFBFBF" w:themeFill="background1" w:themeFillShade="BF"/>
            <w:vAlign w:val="center"/>
          </w:tcPr>
          <w:p w14:paraId="4285F9C6" w14:textId="77777777" w:rsidR="008E2770" w:rsidRPr="00355AE6" w:rsidRDefault="008E2770" w:rsidP="00EB0B53">
            <w:pPr>
              <w:rPr>
                <w:rFonts w:cs="Arial"/>
                <w:b/>
                <w:sz w:val="14"/>
                <w:szCs w:val="14"/>
              </w:rPr>
            </w:pPr>
          </w:p>
        </w:tc>
        <w:tc>
          <w:tcPr>
            <w:tcW w:w="2409" w:type="dxa"/>
            <w:gridSpan w:val="2"/>
            <w:shd w:val="clear" w:color="auto" w:fill="BFBFBF" w:themeFill="background1" w:themeFillShade="BF"/>
            <w:vAlign w:val="center"/>
          </w:tcPr>
          <w:p w14:paraId="28CBEC02" w14:textId="77777777" w:rsidR="008E2770" w:rsidRPr="00355AE6" w:rsidRDefault="008E2770" w:rsidP="00EB0B53">
            <w:pPr>
              <w:rPr>
                <w:rFonts w:cs="Arial"/>
                <w:b/>
                <w:sz w:val="14"/>
                <w:szCs w:val="14"/>
              </w:rPr>
            </w:pPr>
            <w:r w:rsidRPr="00355AE6">
              <w:rPr>
                <w:rFonts w:cs="Arial"/>
                <w:b/>
                <w:sz w:val="14"/>
                <w:szCs w:val="14"/>
              </w:rPr>
              <w:t>ED</w:t>
            </w:r>
          </w:p>
        </w:tc>
        <w:tc>
          <w:tcPr>
            <w:tcW w:w="2113" w:type="dxa"/>
            <w:gridSpan w:val="2"/>
            <w:shd w:val="clear" w:color="auto" w:fill="BFBFBF" w:themeFill="background1" w:themeFillShade="BF"/>
          </w:tcPr>
          <w:p w14:paraId="3229E2B7" w14:textId="77777777" w:rsidR="008E2770" w:rsidRPr="00355AE6" w:rsidRDefault="008E2770" w:rsidP="00EB0B53">
            <w:pPr>
              <w:rPr>
                <w:rFonts w:cs="Arial"/>
                <w:b/>
                <w:sz w:val="14"/>
                <w:szCs w:val="14"/>
              </w:rPr>
            </w:pPr>
            <w:r w:rsidRPr="00355AE6">
              <w:rPr>
                <w:rFonts w:cs="Arial"/>
                <w:b/>
                <w:sz w:val="14"/>
                <w:szCs w:val="14"/>
              </w:rPr>
              <w:t>Zero-IF</w:t>
            </w:r>
          </w:p>
        </w:tc>
        <w:tc>
          <w:tcPr>
            <w:tcW w:w="2113" w:type="dxa"/>
            <w:gridSpan w:val="2"/>
            <w:vMerge/>
            <w:shd w:val="clear" w:color="auto" w:fill="BFBFBF" w:themeFill="background1" w:themeFillShade="BF"/>
            <w:vAlign w:val="center"/>
          </w:tcPr>
          <w:p w14:paraId="0BEB6618" w14:textId="77777777" w:rsidR="008E2770" w:rsidRPr="00355AE6" w:rsidRDefault="008E2770" w:rsidP="00EB0B53">
            <w:pPr>
              <w:rPr>
                <w:rFonts w:cs="Arial"/>
                <w:b/>
                <w:sz w:val="14"/>
                <w:szCs w:val="14"/>
              </w:rPr>
            </w:pPr>
          </w:p>
        </w:tc>
      </w:tr>
      <w:tr w:rsidR="008E2770" w:rsidRPr="00355AE6" w14:paraId="5D484DF1" w14:textId="77777777" w:rsidTr="00DB61EA">
        <w:trPr>
          <w:jc w:val="center"/>
        </w:trPr>
        <w:tc>
          <w:tcPr>
            <w:tcW w:w="585" w:type="dxa"/>
            <w:shd w:val="clear" w:color="auto" w:fill="BFBFBF" w:themeFill="background1" w:themeFillShade="BF"/>
            <w:vAlign w:val="center"/>
          </w:tcPr>
          <w:p w14:paraId="1A1B90D7" w14:textId="77777777" w:rsidR="008E2770" w:rsidRPr="00355AE6" w:rsidRDefault="008E2770" w:rsidP="00EB0B53">
            <w:pPr>
              <w:rPr>
                <w:rFonts w:cs="Arial"/>
                <w:b/>
                <w:bCs/>
                <w:sz w:val="14"/>
                <w:szCs w:val="14"/>
              </w:rPr>
            </w:pPr>
          </w:p>
        </w:tc>
        <w:tc>
          <w:tcPr>
            <w:tcW w:w="1290" w:type="dxa"/>
            <w:shd w:val="clear" w:color="auto" w:fill="BFBFBF" w:themeFill="background1" w:themeFillShade="BF"/>
            <w:vAlign w:val="center"/>
          </w:tcPr>
          <w:p w14:paraId="2E904CD1" w14:textId="77777777" w:rsidR="008E2770" w:rsidRPr="00355AE6" w:rsidRDefault="008E2770" w:rsidP="00EB0B53">
            <w:pP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70DFB70E" w14:textId="77777777" w:rsidR="008E2770" w:rsidRPr="00355AE6" w:rsidRDefault="008E2770" w:rsidP="00EB0B53">
            <w:pPr>
              <w:rPr>
                <w:rFonts w:cs="Arial"/>
                <w:b/>
                <w:sz w:val="14"/>
                <w:szCs w:val="14"/>
              </w:rPr>
            </w:pPr>
            <w:r w:rsidRPr="00355AE6">
              <w:rPr>
                <w:rFonts w:cs="Arial"/>
                <w:b/>
                <w:sz w:val="14"/>
                <w:szCs w:val="14"/>
              </w:rPr>
              <w:t>Power Consumption [µW]</w:t>
            </w:r>
          </w:p>
        </w:tc>
        <w:tc>
          <w:tcPr>
            <w:tcW w:w="1290" w:type="dxa"/>
            <w:shd w:val="clear" w:color="auto" w:fill="BFBFBF" w:themeFill="background1" w:themeFillShade="BF"/>
            <w:vAlign w:val="center"/>
          </w:tcPr>
          <w:p w14:paraId="517E78B7" w14:textId="77777777" w:rsidR="008E2770" w:rsidRPr="00355AE6" w:rsidRDefault="008E2770" w:rsidP="00EB0B53">
            <w:pP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7BE9DC38" w14:textId="77777777" w:rsidR="008E2770" w:rsidRPr="00355AE6" w:rsidRDefault="008E2770" w:rsidP="00EB0B53">
            <w:pPr>
              <w:rPr>
                <w:rFonts w:cs="Arial"/>
                <w:b/>
                <w:sz w:val="14"/>
                <w:szCs w:val="14"/>
              </w:rPr>
            </w:pPr>
            <w:r w:rsidRPr="00355AE6">
              <w:rPr>
                <w:rFonts w:cs="Arial"/>
                <w:b/>
                <w:sz w:val="14"/>
                <w:szCs w:val="14"/>
              </w:rPr>
              <w:t>Power Consumption [µW]</w:t>
            </w:r>
          </w:p>
        </w:tc>
        <w:tc>
          <w:tcPr>
            <w:tcW w:w="994" w:type="dxa"/>
            <w:shd w:val="clear" w:color="auto" w:fill="BFBFBF" w:themeFill="background1" w:themeFillShade="BF"/>
            <w:vAlign w:val="center"/>
          </w:tcPr>
          <w:p w14:paraId="55B24515" w14:textId="77777777" w:rsidR="008E2770" w:rsidRPr="00355AE6" w:rsidRDefault="008E2770" w:rsidP="00EB0B53">
            <w:pP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33111078" w14:textId="77777777" w:rsidR="008E2770" w:rsidRPr="00355AE6" w:rsidRDefault="008E2770" w:rsidP="00EB0B53">
            <w:pPr>
              <w:rPr>
                <w:rFonts w:cs="Arial"/>
                <w:b/>
                <w:sz w:val="14"/>
                <w:szCs w:val="14"/>
              </w:rPr>
            </w:pPr>
            <w:r w:rsidRPr="00355AE6">
              <w:rPr>
                <w:rFonts w:cs="Arial"/>
                <w:b/>
                <w:sz w:val="14"/>
                <w:szCs w:val="14"/>
              </w:rPr>
              <w:t>Power Consumption [µW]</w:t>
            </w:r>
          </w:p>
        </w:tc>
        <w:tc>
          <w:tcPr>
            <w:tcW w:w="994" w:type="dxa"/>
            <w:shd w:val="clear" w:color="auto" w:fill="BFBFBF" w:themeFill="background1" w:themeFillShade="BF"/>
            <w:vAlign w:val="center"/>
          </w:tcPr>
          <w:p w14:paraId="30B19D44" w14:textId="77777777" w:rsidR="008E2770" w:rsidRPr="00355AE6" w:rsidRDefault="008E2770" w:rsidP="00EB0B53">
            <w:pPr>
              <w:rPr>
                <w:rFonts w:cs="Arial"/>
                <w:b/>
                <w:sz w:val="14"/>
                <w:szCs w:val="14"/>
              </w:rPr>
            </w:pPr>
            <w:r w:rsidRPr="00355AE6">
              <w:rPr>
                <w:rFonts w:cs="Arial"/>
                <w:b/>
                <w:sz w:val="14"/>
                <w:szCs w:val="14"/>
              </w:rPr>
              <w:t>Component</w:t>
            </w:r>
          </w:p>
        </w:tc>
        <w:tc>
          <w:tcPr>
            <w:tcW w:w="1119" w:type="dxa"/>
            <w:shd w:val="clear" w:color="auto" w:fill="BFBFBF" w:themeFill="background1" w:themeFillShade="BF"/>
            <w:vAlign w:val="center"/>
          </w:tcPr>
          <w:p w14:paraId="28EB1318" w14:textId="77777777" w:rsidR="008E2770" w:rsidRPr="00355AE6" w:rsidRDefault="008E2770" w:rsidP="00EB0B53">
            <w:pPr>
              <w:rPr>
                <w:rFonts w:cs="Arial"/>
                <w:b/>
                <w:sz w:val="14"/>
                <w:szCs w:val="14"/>
              </w:rPr>
            </w:pPr>
            <w:r w:rsidRPr="00355AE6">
              <w:rPr>
                <w:rFonts w:cs="Arial"/>
                <w:b/>
                <w:sz w:val="14"/>
                <w:szCs w:val="14"/>
              </w:rPr>
              <w:t>Power Consumption [µW]</w:t>
            </w:r>
          </w:p>
        </w:tc>
      </w:tr>
      <w:tr w:rsidR="008E2770" w:rsidRPr="00355AE6" w14:paraId="7623DF89" w14:textId="77777777" w:rsidTr="00DB61EA">
        <w:trPr>
          <w:jc w:val="center"/>
        </w:trPr>
        <w:tc>
          <w:tcPr>
            <w:tcW w:w="585" w:type="dxa"/>
            <w:vMerge w:val="restart"/>
            <w:shd w:val="clear" w:color="auto" w:fill="BFBFBF" w:themeFill="background1" w:themeFillShade="BF"/>
            <w:vAlign w:val="center"/>
          </w:tcPr>
          <w:p w14:paraId="39E308AB" w14:textId="77777777" w:rsidR="008E2770" w:rsidRPr="00355AE6" w:rsidRDefault="008E2770" w:rsidP="00EB0B53">
            <w:pPr>
              <w:rPr>
                <w:rFonts w:cs="Arial"/>
                <w:b/>
                <w:bCs/>
                <w:sz w:val="14"/>
                <w:szCs w:val="14"/>
              </w:rPr>
            </w:pPr>
            <w:r w:rsidRPr="00355AE6">
              <w:rPr>
                <w:rFonts w:cs="Arial"/>
                <w:b/>
                <w:bCs/>
                <w:sz w:val="14"/>
                <w:szCs w:val="14"/>
              </w:rPr>
              <w:t>Rx</w:t>
            </w:r>
          </w:p>
        </w:tc>
        <w:tc>
          <w:tcPr>
            <w:tcW w:w="1290" w:type="dxa"/>
            <w:vAlign w:val="center"/>
          </w:tcPr>
          <w:p w14:paraId="55D05419" w14:textId="77777777" w:rsidR="008E2770" w:rsidRPr="00355AE6" w:rsidRDefault="008E2770" w:rsidP="00EB0B53">
            <w:pPr>
              <w:rPr>
                <w:rFonts w:cs="Arial"/>
                <w:sz w:val="14"/>
                <w:szCs w:val="14"/>
              </w:rPr>
            </w:pPr>
            <w:r w:rsidRPr="00355AE6">
              <w:rPr>
                <w:rFonts w:cs="Arial"/>
                <w:sz w:val="14"/>
                <w:szCs w:val="14"/>
              </w:rPr>
              <w:t>Passive/Active ED</w:t>
            </w:r>
          </w:p>
        </w:tc>
        <w:tc>
          <w:tcPr>
            <w:tcW w:w="1119" w:type="dxa"/>
            <w:vAlign w:val="center"/>
          </w:tcPr>
          <w:p w14:paraId="343723F7" w14:textId="77777777" w:rsidR="008E2770" w:rsidRPr="00355AE6" w:rsidRDefault="008E2770" w:rsidP="00EB0B53">
            <w:pPr>
              <w:rPr>
                <w:rFonts w:cs="Arial"/>
                <w:sz w:val="14"/>
                <w:szCs w:val="14"/>
              </w:rPr>
            </w:pPr>
            <w:r w:rsidRPr="00355AE6">
              <w:rPr>
                <w:rFonts w:cs="Arial"/>
                <w:sz w:val="14"/>
                <w:szCs w:val="14"/>
              </w:rPr>
              <w:t>0/2</w:t>
            </w:r>
          </w:p>
        </w:tc>
        <w:tc>
          <w:tcPr>
            <w:tcW w:w="1290" w:type="dxa"/>
            <w:vAlign w:val="center"/>
          </w:tcPr>
          <w:p w14:paraId="426B8F40" w14:textId="77777777" w:rsidR="008E2770" w:rsidRPr="00355AE6" w:rsidRDefault="008E2770" w:rsidP="00EB0B53">
            <w:pPr>
              <w:rPr>
                <w:rFonts w:cs="Arial"/>
                <w:sz w:val="14"/>
                <w:szCs w:val="14"/>
              </w:rPr>
            </w:pPr>
            <w:r w:rsidRPr="00355AE6">
              <w:rPr>
                <w:rFonts w:cs="Arial"/>
                <w:sz w:val="14"/>
                <w:szCs w:val="14"/>
              </w:rPr>
              <w:t>Active ED</w:t>
            </w:r>
          </w:p>
        </w:tc>
        <w:tc>
          <w:tcPr>
            <w:tcW w:w="1119" w:type="dxa"/>
            <w:vAlign w:val="center"/>
          </w:tcPr>
          <w:p w14:paraId="33635FE5" w14:textId="77777777" w:rsidR="008E2770" w:rsidRPr="00355AE6" w:rsidRDefault="008E2770" w:rsidP="00EB0B53">
            <w:pPr>
              <w:rPr>
                <w:rFonts w:cs="Arial"/>
                <w:sz w:val="14"/>
                <w:szCs w:val="14"/>
              </w:rPr>
            </w:pPr>
            <w:r w:rsidRPr="00355AE6">
              <w:rPr>
                <w:rFonts w:cs="Arial"/>
                <w:sz w:val="14"/>
                <w:szCs w:val="14"/>
              </w:rPr>
              <w:t>2</w:t>
            </w:r>
          </w:p>
        </w:tc>
        <w:tc>
          <w:tcPr>
            <w:tcW w:w="994" w:type="dxa"/>
            <w:vAlign w:val="center"/>
          </w:tcPr>
          <w:p w14:paraId="06629F46" w14:textId="77777777" w:rsidR="008E2770" w:rsidRPr="00355AE6" w:rsidRDefault="008E2770" w:rsidP="00EB0B53">
            <w:pPr>
              <w:rPr>
                <w:rFonts w:cs="Arial"/>
                <w:sz w:val="14"/>
                <w:szCs w:val="14"/>
              </w:rPr>
            </w:pPr>
            <w:r w:rsidRPr="00355AE6">
              <w:rPr>
                <w:rFonts w:cs="Arial"/>
                <w:sz w:val="14"/>
                <w:szCs w:val="14"/>
              </w:rPr>
              <w:t>Mixer</w:t>
            </w:r>
          </w:p>
        </w:tc>
        <w:tc>
          <w:tcPr>
            <w:tcW w:w="1119" w:type="dxa"/>
            <w:vAlign w:val="center"/>
          </w:tcPr>
          <w:p w14:paraId="1084F40F" w14:textId="77777777" w:rsidR="008E2770" w:rsidRPr="00355AE6" w:rsidRDefault="008E2770" w:rsidP="00EB0B53">
            <w:pPr>
              <w:rPr>
                <w:rFonts w:cs="Arial"/>
                <w:sz w:val="14"/>
                <w:szCs w:val="14"/>
              </w:rPr>
            </w:pPr>
            <w:r w:rsidRPr="00355AE6">
              <w:rPr>
                <w:rFonts w:cs="Arial"/>
                <w:sz w:val="14"/>
                <w:szCs w:val="14"/>
              </w:rPr>
              <w:t>8</w:t>
            </w:r>
          </w:p>
        </w:tc>
        <w:tc>
          <w:tcPr>
            <w:tcW w:w="994" w:type="dxa"/>
            <w:vAlign w:val="center"/>
          </w:tcPr>
          <w:p w14:paraId="57939CB1" w14:textId="77777777" w:rsidR="008E2770" w:rsidRPr="00355AE6" w:rsidRDefault="008E2770" w:rsidP="00EB0B53">
            <w:pPr>
              <w:rPr>
                <w:rFonts w:cs="Arial"/>
                <w:sz w:val="14"/>
                <w:szCs w:val="14"/>
              </w:rPr>
            </w:pPr>
            <w:r w:rsidRPr="00355AE6">
              <w:rPr>
                <w:rFonts w:cs="Arial"/>
                <w:sz w:val="14"/>
                <w:szCs w:val="14"/>
              </w:rPr>
              <w:t>Mixer</w:t>
            </w:r>
          </w:p>
        </w:tc>
        <w:tc>
          <w:tcPr>
            <w:tcW w:w="1119" w:type="dxa"/>
            <w:vAlign w:val="center"/>
          </w:tcPr>
          <w:p w14:paraId="54EF29CF" w14:textId="77777777" w:rsidR="008E2770" w:rsidRPr="00355AE6" w:rsidRDefault="008E2770" w:rsidP="00EB0B53">
            <w:pPr>
              <w:rPr>
                <w:rFonts w:cs="Arial"/>
                <w:sz w:val="14"/>
                <w:szCs w:val="14"/>
              </w:rPr>
            </w:pPr>
            <w:r w:rsidRPr="00355AE6">
              <w:rPr>
                <w:rFonts w:cs="Arial"/>
                <w:sz w:val="14"/>
                <w:szCs w:val="14"/>
              </w:rPr>
              <w:t>8</w:t>
            </w:r>
          </w:p>
        </w:tc>
      </w:tr>
      <w:tr w:rsidR="008E2770" w:rsidRPr="00355AE6" w14:paraId="1B4DAFFE" w14:textId="77777777" w:rsidTr="00DB61EA">
        <w:trPr>
          <w:jc w:val="center"/>
        </w:trPr>
        <w:tc>
          <w:tcPr>
            <w:tcW w:w="585" w:type="dxa"/>
            <w:vMerge/>
            <w:shd w:val="clear" w:color="auto" w:fill="BFBFBF" w:themeFill="background1" w:themeFillShade="BF"/>
            <w:vAlign w:val="center"/>
          </w:tcPr>
          <w:p w14:paraId="594375D7" w14:textId="77777777" w:rsidR="008E2770" w:rsidRPr="00355AE6" w:rsidRDefault="008E2770" w:rsidP="00EB0B53">
            <w:pPr>
              <w:rPr>
                <w:rFonts w:cs="Arial"/>
                <w:b/>
                <w:bCs/>
                <w:sz w:val="14"/>
                <w:szCs w:val="14"/>
              </w:rPr>
            </w:pPr>
          </w:p>
        </w:tc>
        <w:tc>
          <w:tcPr>
            <w:tcW w:w="1290" w:type="dxa"/>
            <w:vAlign w:val="center"/>
          </w:tcPr>
          <w:p w14:paraId="0C0CA8AD" w14:textId="77777777" w:rsidR="008E2770" w:rsidRPr="00355AE6" w:rsidRDefault="008E2770" w:rsidP="00EB0B53">
            <w:pPr>
              <w:rPr>
                <w:rFonts w:cs="Arial"/>
                <w:sz w:val="14"/>
                <w:szCs w:val="14"/>
              </w:rPr>
            </w:pPr>
            <w:r w:rsidRPr="00355AE6">
              <w:rPr>
                <w:rFonts w:cs="Arial"/>
                <w:sz w:val="14"/>
                <w:szCs w:val="14"/>
              </w:rPr>
              <w:t>Comparator/ADC</w:t>
            </w:r>
          </w:p>
        </w:tc>
        <w:tc>
          <w:tcPr>
            <w:tcW w:w="1119" w:type="dxa"/>
            <w:vAlign w:val="center"/>
          </w:tcPr>
          <w:p w14:paraId="5CAFBA14" w14:textId="77777777" w:rsidR="008E2770" w:rsidRPr="00355AE6" w:rsidRDefault="008E2770" w:rsidP="00EB0B53">
            <w:pPr>
              <w:rPr>
                <w:rFonts w:cs="Arial"/>
                <w:sz w:val="14"/>
                <w:szCs w:val="14"/>
              </w:rPr>
            </w:pPr>
            <w:r w:rsidRPr="00355AE6">
              <w:rPr>
                <w:rFonts w:cs="Arial"/>
                <w:sz w:val="14"/>
                <w:szCs w:val="14"/>
              </w:rPr>
              <w:t>≤1</w:t>
            </w:r>
          </w:p>
        </w:tc>
        <w:tc>
          <w:tcPr>
            <w:tcW w:w="1290" w:type="dxa"/>
            <w:vAlign w:val="center"/>
          </w:tcPr>
          <w:p w14:paraId="5C828B2C" w14:textId="77777777" w:rsidR="008E2770" w:rsidRPr="00355AE6" w:rsidRDefault="008E2770" w:rsidP="00EB0B53">
            <w:pPr>
              <w:rPr>
                <w:rFonts w:cs="Arial"/>
                <w:sz w:val="14"/>
                <w:szCs w:val="14"/>
              </w:rPr>
            </w:pPr>
            <w:r w:rsidRPr="00355AE6">
              <w:rPr>
                <w:rFonts w:cs="Arial"/>
                <w:sz w:val="14"/>
                <w:szCs w:val="14"/>
              </w:rPr>
              <w:t>Comparator/ADC</w:t>
            </w:r>
          </w:p>
        </w:tc>
        <w:tc>
          <w:tcPr>
            <w:tcW w:w="1119" w:type="dxa"/>
            <w:vAlign w:val="center"/>
          </w:tcPr>
          <w:p w14:paraId="17220522" w14:textId="77777777" w:rsidR="008E2770" w:rsidRPr="00355AE6" w:rsidRDefault="008E2770" w:rsidP="00EB0B53">
            <w:pPr>
              <w:rPr>
                <w:rFonts w:cs="Arial"/>
                <w:sz w:val="14"/>
                <w:szCs w:val="14"/>
              </w:rPr>
            </w:pPr>
            <w:r w:rsidRPr="00355AE6">
              <w:rPr>
                <w:rFonts w:cs="Arial"/>
                <w:sz w:val="14"/>
                <w:szCs w:val="14"/>
              </w:rPr>
              <w:t>1-2</w:t>
            </w:r>
          </w:p>
        </w:tc>
        <w:tc>
          <w:tcPr>
            <w:tcW w:w="994" w:type="dxa"/>
            <w:vAlign w:val="center"/>
          </w:tcPr>
          <w:p w14:paraId="0F2B9D48" w14:textId="77777777" w:rsidR="008E2770" w:rsidRPr="00355AE6" w:rsidRDefault="008E2770" w:rsidP="00EB0B53">
            <w:pPr>
              <w:rPr>
                <w:rFonts w:cs="Arial"/>
                <w:sz w:val="14"/>
                <w:szCs w:val="14"/>
              </w:rPr>
            </w:pPr>
            <w:r w:rsidRPr="00355AE6">
              <w:rPr>
                <w:rFonts w:cs="Arial"/>
                <w:sz w:val="14"/>
                <w:szCs w:val="14"/>
              </w:rPr>
              <w:t>ADC</w:t>
            </w:r>
          </w:p>
        </w:tc>
        <w:tc>
          <w:tcPr>
            <w:tcW w:w="1119" w:type="dxa"/>
            <w:vAlign w:val="center"/>
          </w:tcPr>
          <w:p w14:paraId="173D81EA" w14:textId="77777777" w:rsidR="008E2770" w:rsidRPr="00355AE6" w:rsidRDefault="008E2770" w:rsidP="00EB0B53">
            <w:pPr>
              <w:rPr>
                <w:rFonts w:cs="Arial"/>
                <w:sz w:val="14"/>
                <w:szCs w:val="14"/>
              </w:rPr>
            </w:pPr>
            <w:r w:rsidRPr="00355AE6">
              <w:rPr>
                <w:rFonts w:cs="Arial"/>
                <w:sz w:val="14"/>
                <w:szCs w:val="14"/>
              </w:rPr>
              <w:t>2</w:t>
            </w:r>
          </w:p>
        </w:tc>
        <w:tc>
          <w:tcPr>
            <w:tcW w:w="994" w:type="dxa"/>
            <w:vAlign w:val="center"/>
          </w:tcPr>
          <w:p w14:paraId="2DADAEAC" w14:textId="77777777" w:rsidR="008E2770" w:rsidRPr="00355AE6" w:rsidRDefault="008E2770" w:rsidP="00EB0B53">
            <w:pPr>
              <w:rPr>
                <w:rFonts w:cs="Arial"/>
                <w:sz w:val="14"/>
                <w:szCs w:val="14"/>
              </w:rPr>
            </w:pPr>
            <w:r w:rsidRPr="00355AE6">
              <w:rPr>
                <w:rFonts w:cs="Arial"/>
                <w:sz w:val="14"/>
                <w:szCs w:val="14"/>
              </w:rPr>
              <w:t>ADC</w:t>
            </w:r>
          </w:p>
        </w:tc>
        <w:tc>
          <w:tcPr>
            <w:tcW w:w="1119" w:type="dxa"/>
            <w:vAlign w:val="center"/>
          </w:tcPr>
          <w:p w14:paraId="7B12CCF4" w14:textId="77777777" w:rsidR="008E2770" w:rsidRPr="00355AE6" w:rsidRDefault="008E2770" w:rsidP="00EB0B53">
            <w:pPr>
              <w:rPr>
                <w:rFonts w:cs="Arial"/>
                <w:sz w:val="14"/>
                <w:szCs w:val="14"/>
              </w:rPr>
            </w:pPr>
            <w:r w:rsidRPr="00355AE6">
              <w:rPr>
                <w:rFonts w:cs="Arial"/>
                <w:sz w:val="14"/>
                <w:szCs w:val="14"/>
              </w:rPr>
              <w:t>6</w:t>
            </w:r>
          </w:p>
        </w:tc>
      </w:tr>
      <w:tr w:rsidR="008E2770" w:rsidRPr="00355AE6" w14:paraId="65189E29" w14:textId="77777777" w:rsidTr="00DB61EA">
        <w:trPr>
          <w:jc w:val="center"/>
        </w:trPr>
        <w:tc>
          <w:tcPr>
            <w:tcW w:w="585" w:type="dxa"/>
            <w:vMerge/>
            <w:shd w:val="clear" w:color="auto" w:fill="BFBFBF" w:themeFill="background1" w:themeFillShade="BF"/>
            <w:vAlign w:val="center"/>
          </w:tcPr>
          <w:p w14:paraId="0E6566CA" w14:textId="77777777" w:rsidR="008E2770" w:rsidRPr="00355AE6" w:rsidRDefault="008E2770" w:rsidP="00EB0B53">
            <w:pPr>
              <w:rPr>
                <w:rFonts w:cs="Arial"/>
                <w:b/>
                <w:bCs/>
                <w:sz w:val="14"/>
                <w:szCs w:val="14"/>
              </w:rPr>
            </w:pPr>
          </w:p>
        </w:tc>
        <w:tc>
          <w:tcPr>
            <w:tcW w:w="1290" w:type="dxa"/>
            <w:vAlign w:val="center"/>
          </w:tcPr>
          <w:p w14:paraId="6324F9BF" w14:textId="77777777" w:rsidR="008E2770" w:rsidRPr="00355AE6" w:rsidRDefault="008E2770" w:rsidP="00EB0B53">
            <w:pPr>
              <w:rPr>
                <w:rFonts w:cs="Arial"/>
                <w:sz w:val="14"/>
                <w:szCs w:val="14"/>
              </w:rPr>
            </w:pPr>
            <w:r w:rsidRPr="00355AE6">
              <w:rPr>
                <w:rFonts w:cs="Arial"/>
                <w:sz w:val="14"/>
                <w:szCs w:val="14"/>
              </w:rPr>
              <w:t>State machine</w:t>
            </w:r>
          </w:p>
        </w:tc>
        <w:tc>
          <w:tcPr>
            <w:tcW w:w="1119" w:type="dxa"/>
            <w:vAlign w:val="center"/>
          </w:tcPr>
          <w:p w14:paraId="1C8DEE3A" w14:textId="77777777" w:rsidR="008E2770" w:rsidRPr="00355AE6" w:rsidRDefault="008E2770" w:rsidP="00EB0B53">
            <w:pPr>
              <w:rPr>
                <w:rFonts w:cs="Arial"/>
                <w:sz w:val="14"/>
                <w:szCs w:val="14"/>
              </w:rPr>
            </w:pPr>
            <w:r w:rsidRPr="00355AE6">
              <w:rPr>
                <w:rFonts w:cs="Arial"/>
                <w:sz w:val="14"/>
                <w:szCs w:val="14"/>
              </w:rPr>
              <w:t>≤1</w:t>
            </w:r>
          </w:p>
        </w:tc>
        <w:tc>
          <w:tcPr>
            <w:tcW w:w="1290" w:type="dxa"/>
            <w:vAlign w:val="center"/>
          </w:tcPr>
          <w:p w14:paraId="0BF8F8BF" w14:textId="77777777" w:rsidR="008E2770" w:rsidRPr="00355AE6" w:rsidRDefault="008E2770" w:rsidP="00EB0B53">
            <w:pPr>
              <w:rPr>
                <w:rFonts w:cs="Arial"/>
                <w:sz w:val="14"/>
                <w:szCs w:val="14"/>
              </w:rPr>
            </w:pPr>
            <w:r w:rsidRPr="00355AE6">
              <w:rPr>
                <w:rFonts w:cs="Arial"/>
                <w:sz w:val="14"/>
                <w:szCs w:val="14"/>
              </w:rPr>
              <w:t>Digital Processing</w:t>
            </w:r>
          </w:p>
        </w:tc>
        <w:tc>
          <w:tcPr>
            <w:tcW w:w="1119" w:type="dxa"/>
            <w:vAlign w:val="center"/>
          </w:tcPr>
          <w:p w14:paraId="696B6A69"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58DE32BB" w14:textId="77777777" w:rsidR="008E2770" w:rsidRPr="00355AE6" w:rsidRDefault="008E2770" w:rsidP="00EB0B53">
            <w:pPr>
              <w:rPr>
                <w:rFonts w:cs="Arial"/>
                <w:sz w:val="14"/>
                <w:szCs w:val="14"/>
              </w:rPr>
            </w:pPr>
            <w:r w:rsidRPr="00355AE6">
              <w:rPr>
                <w:rFonts w:cs="Arial"/>
                <w:sz w:val="14"/>
                <w:szCs w:val="14"/>
              </w:rPr>
              <w:t>Digital Processing</w:t>
            </w:r>
          </w:p>
        </w:tc>
        <w:tc>
          <w:tcPr>
            <w:tcW w:w="1119" w:type="dxa"/>
            <w:vAlign w:val="center"/>
          </w:tcPr>
          <w:p w14:paraId="5F4D220C"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2D2018B4" w14:textId="77777777" w:rsidR="008E2770" w:rsidRPr="00355AE6" w:rsidRDefault="008E2770" w:rsidP="00EB0B53">
            <w:pPr>
              <w:rPr>
                <w:rFonts w:cs="Arial"/>
                <w:sz w:val="14"/>
                <w:szCs w:val="14"/>
              </w:rPr>
            </w:pPr>
            <w:r w:rsidRPr="00355AE6">
              <w:rPr>
                <w:rFonts w:cs="Arial"/>
                <w:sz w:val="14"/>
                <w:szCs w:val="14"/>
              </w:rPr>
              <w:t>Digital Processing</w:t>
            </w:r>
          </w:p>
        </w:tc>
        <w:tc>
          <w:tcPr>
            <w:tcW w:w="1119" w:type="dxa"/>
            <w:vAlign w:val="center"/>
          </w:tcPr>
          <w:p w14:paraId="43606BE9" w14:textId="77777777" w:rsidR="008E2770" w:rsidRPr="00355AE6" w:rsidRDefault="008E2770" w:rsidP="00EB0B53">
            <w:pPr>
              <w:rPr>
                <w:rFonts w:cs="Arial"/>
                <w:sz w:val="14"/>
                <w:szCs w:val="14"/>
              </w:rPr>
            </w:pPr>
            <w:r w:rsidRPr="00355AE6">
              <w:rPr>
                <w:rFonts w:cs="Arial"/>
                <w:sz w:val="14"/>
                <w:szCs w:val="14"/>
              </w:rPr>
              <w:t>20</w:t>
            </w:r>
          </w:p>
        </w:tc>
      </w:tr>
      <w:tr w:rsidR="008E2770" w:rsidRPr="00355AE6" w14:paraId="236EB72F" w14:textId="77777777" w:rsidTr="00DB61EA">
        <w:trPr>
          <w:jc w:val="center"/>
        </w:trPr>
        <w:tc>
          <w:tcPr>
            <w:tcW w:w="585" w:type="dxa"/>
            <w:vMerge/>
            <w:shd w:val="clear" w:color="auto" w:fill="BFBFBF" w:themeFill="background1" w:themeFillShade="BF"/>
            <w:vAlign w:val="center"/>
          </w:tcPr>
          <w:p w14:paraId="7C7886E6" w14:textId="77777777" w:rsidR="008E2770" w:rsidRPr="00355AE6" w:rsidRDefault="008E2770" w:rsidP="00EB0B53">
            <w:pPr>
              <w:rPr>
                <w:rFonts w:cs="Arial"/>
                <w:b/>
                <w:bCs/>
                <w:sz w:val="14"/>
                <w:szCs w:val="14"/>
              </w:rPr>
            </w:pPr>
          </w:p>
        </w:tc>
        <w:tc>
          <w:tcPr>
            <w:tcW w:w="1290" w:type="dxa"/>
            <w:vAlign w:val="center"/>
          </w:tcPr>
          <w:p w14:paraId="36DC16FF" w14:textId="77777777" w:rsidR="008E2770" w:rsidRPr="00355AE6" w:rsidRDefault="008E2770" w:rsidP="00EB0B53">
            <w:pPr>
              <w:rPr>
                <w:rFonts w:cs="Arial"/>
                <w:sz w:val="14"/>
                <w:szCs w:val="14"/>
              </w:rPr>
            </w:pPr>
            <w:r w:rsidRPr="00355AE6">
              <w:rPr>
                <w:rFonts w:cs="Arial"/>
                <w:sz w:val="14"/>
                <w:szCs w:val="14"/>
              </w:rPr>
              <w:t>Clock</w:t>
            </w:r>
          </w:p>
        </w:tc>
        <w:tc>
          <w:tcPr>
            <w:tcW w:w="1119" w:type="dxa"/>
            <w:vAlign w:val="center"/>
          </w:tcPr>
          <w:p w14:paraId="346B0EC7" w14:textId="77777777" w:rsidR="008E2770" w:rsidRPr="00355AE6" w:rsidRDefault="008E2770" w:rsidP="00EB0B53">
            <w:pPr>
              <w:rPr>
                <w:rFonts w:cs="Arial"/>
                <w:sz w:val="14"/>
                <w:szCs w:val="14"/>
              </w:rPr>
            </w:pPr>
            <w:r w:rsidRPr="00355AE6">
              <w:rPr>
                <w:rFonts w:cs="Arial"/>
                <w:sz w:val="14"/>
                <w:szCs w:val="14"/>
              </w:rPr>
              <w:t>0.1-1</w:t>
            </w:r>
          </w:p>
        </w:tc>
        <w:tc>
          <w:tcPr>
            <w:tcW w:w="1290" w:type="dxa"/>
            <w:vAlign w:val="center"/>
          </w:tcPr>
          <w:p w14:paraId="0A22AF7A" w14:textId="77777777" w:rsidR="008E2770" w:rsidRPr="00355AE6" w:rsidRDefault="008E2770" w:rsidP="00EB0B53">
            <w:pPr>
              <w:rPr>
                <w:rFonts w:cs="Arial"/>
                <w:sz w:val="14"/>
                <w:szCs w:val="14"/>
              </w:rPr>
            </w:pPr>
            <w:r w:rsidRPr="00355AE6">
              <w:rPr>
                <w:rFonts w:cs="Arial"/>
                <w:sz w:val="14"/>
                <w:szCs w:val="14"/>
              </w:rPr>
              <w:t>Clock</w:t>
            </w:r>
          </w:p>
        </w:tc>
        <w:tc>
          <w:tcPr>
            <w:tcW w:w="1119" w:type="dxa"/>
            <w:vAlign w:val="center"/>
          </w:tcPr>
          <w:p w14:paraId="6FB2A439" w14:textId="77777777" w:rsidR="008E2770" w:rsidRPr="00355AE6" w:rsidRDefault="008E2770" w:rsidP="00EB0B53">
            <w:pPr>
              <w:rPr>
                <w:rFonts w:cs="Arial"/>
                <w:sz w:val="14"/>
                <w:szCs w:val="14"/>
              </w:rPr>
            </w:pPr>
            <w:r w:rsidRPr="00355AE6">
              <w:rPr>
                <w:rFonts w:cs="Arial"/>
                <w:sz w:val="14"/>
                <w:szCs w:val="14"/>
              </w:rPr>
              <w:t>0.1-1</w:t>
            </w:r>
          </w:p>
        </w:tc>
        <w:tc>
          <w:tcPr>
            <w:tcW w:w="994" w:type="dxa"/>
            <w:vAlign w:val="center"/>
          </w:tcPr>
          <w:p w14:paraId="335314CC" w14:textId="77777777" w:rsidR="008E2770" w:rsidRPr="00355AE6" w:rsidRDefault="008E2770" w:rsidP="00EB0B53">
            <w:pPr>
              <w:rPr>
                <w:rFonts w:cs="Arial"/>
                <w:sz w:val="14"/>
                <w:szCs w:val="14"/>
              </w:rPr>
            </w:pPr>
            <w:r w:rsidRPr="00355AE6">
              <w:rPr>
                <w:rFonts w:cs="Arial"/>
                <w:sz w:val="14"/>
                <w:szCs w:val="14"/>
              </w:rPr>
              <w:t>FLL</w:t>
            </w:r>
          </w:p>
        </w:tc>
        <w:tc>
          <w:tcPr>
            <w:tcW w:w="1119" w:type="dxa"/>
            <w:vAlign w:val="center"/>
          </w:tcPr>
          <w:p w14:paraId="155193C7"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759EFF93" w14:textId="77777777" w:rsidR="008E2770" w:rsidRPr="00355AE6" w:rsidRDefault="008E2770" w:rsidP="00EB0B53">
            <w:pPr>
              <w:rPr>
                <w:rFonts w:cs="Arial"/>
                <w:sz w:val="14"/>
                <w:szCs w:val="14"/>
              </w:rPr>
            </w:pPr>
            <w:r w:rsidRPr="00355AE6">
              <w:rPr>
                <w:rFonts w:cs="Arial"/>
                <w:sz w:val="14"/>
                <w:szCs w:val="14"/>
              </w:rPr>
              <w:t>PLL</w:t>
            </w:r>
          </w:p>
        </w:tc>
        <w:tc>
          <w:tcPr>
            <w:tcW w:w="1119" w:type="dxa"/>
            <w:vAlign w:val="center"/>
          </w:tcPr>
          <w:p w14:paraId="6FBF92C6" w14:textId="77777777" w:rsidR="008E2770" w:rsidRPr="00355AE6" w:rsidRDefault="008E2770" w:rsidP="00EB0B53">
            <w:pPr>
              <w:rPr>
                <w:rFonts w:cs="Arial"/>
                <w:sz w:val="14"/>
                <w:szCs w:val="14"/>
              </w:rPr>
            </w:pPr>
            <w:r w:rsidRPr="00355AE6">
              <w:rPr>
                <w:rFonts w:cs="Arial"/>
                <w:sz w:val="14"/>
                <w:szCs w:val="14"/>
              </w:rPr>
              <w:t>100</w:t>
            </w:r>
          </w:p>
        </w:tc>
      </w:tr>
      <w:tr w:rsidR="008E2770" w:rsidRPr="00355AE6" w14:paraId="3F1F5E3C" w14:textId="77777777" w:rsidTr="00DB61EA">
        <w:trPr>
          <w:jc w:val="center"/>
        </w:trPr>
        <w:tc>
          <w:tcPr>
            <w:tcW w:w="585" w:type="dxa"/>
            <w:vMerge/>
            <w:shd w:val="clear" w:color="auto" w:fill="BFBFBF" w:themeFill="background1" w:themeFillShade="BF"/>
            <w:vAlign w:val="center"/>
          </w:tcPr>
          <w:p w14:paraId="69764649" w14:textId="77777777" w:rsidR="008E2770" w:rsidRPr="00355AE6" w:rsidRDefault="008E2770" w:rsidP="00EB0B53">
            <w:pPr>
              <w:rPr>
                <w:rFonts w:cs="Arial"/>
                <w:b/>
                <w:bCs/>
                <w:sz w:val="14"/>
                <w:szCs w:val="14"/>
              </w:rPr>
            </w:pPr>
          </w:p>
        </w:tc>
        <w:tc>
          <w:tcPr>
            <w:tcW w:w="1290" w:type="dxa"/>
            <w:vAlign w:val="center"/>
          </w:tcPr>
          <w:p w14:paraId="797351E8"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581A26FE" w14:textId="77777777" w:rsidR="008E2770" w:rsidRPr="00355AE6" w:rsidRDefault="008E2770" w:rsidP="00EB0B53">
            <w:pPr>
              <w:rPr>
                <w:rFonts w:cs="Arial"/>
                <w:sz w:val="14"/>
                <w:szCs w:val="14"/>
              </w:rPr>
            </w:pPr>
            <w:r w:rsidRPr="00355AE6">
              <w:rPr>
                <w:rFonts w:cs="Arial"/>
                <w:sz w:val="14"/>
                <w:szCs w:val="14"/>
              </w:rPr>
              <w:t>1.5-3</w:t>
            </w:r>
          </w:p>
        </w:tc>
        <w:tc>
          <w:tcPr>
            <w:tcW w:w="1290" w:type="dxa"/>
            <w:vAlign w:val="center"/>
          </w:tcPr>
          <w:p w14:paraId="7E56C5E5"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61F2EA69" w14:textId="77777777" w:rsidR="008E2770" w:rsidRPr="00355AE6" w:rsidRDefault="008E2770" w:rsidP="00EB0B53">
            <w:pPr>
              <w:rPr>
                <w:rFonts w:cs="Arial"/>
                <w:sz w:val="14"/>
                <w:szCs w:val="14"/>
              </w:rPr>
            </w:pPr>
            <w:r w:rsidRPr="00355AE6">
              <w:rPr>
                <w:rFonts w:cs="Arial"/>
                <w:sz w:val="14"/>
                <w:szCs w:val="14"/>
              </w:rPr>
              <w:t>1.5-3</w:t>
            </w:r>
          </w:p>
        </w:tc>
        <w:tc>
          <w:tcPr>
            <w:tcW w:w="994" w:type="dxa"/>
            <w:vAlign w:val="center"/>
          </w:tcPr>
          <w:p w14:paraId="3F17A0AD"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087BE138" w14:textId="77777777" w:rsidR="008E2770" w:rsidRPr="00355AE6" w:rsidRDefault="008E2770" w:rsidP="00EB0B53">
            <w:pPr>
              <w:rPr>
                <w:rFonts w:cs="Arial"/>
                <w:sz w:val="14"/>
                <w:szCs w:val="14"/>
              </w:rPr>
            </w:pPr>
            <w:r w:rsidRPr="00355AE6">
              <w:rPr>
                <w:rFonts w:cs="Arial"/>
                <w:sz w:val="14"/>
                <w:szCs w:val="14"/>
              </w:rPr>
              <w:t>1.5-3</w:t>
            </w:r>
          </w:p>
        </w:tc>
        <w:tc>
          <w:tcPr>
            <w:tcW w:w="994" w:type="dxa"/>
            <w:vAlign w:val="center"/>
          </w:tcPr>
          <w:p w14:paraId="137BE90E"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13A86B0C" w14:textId="77777777" w:rsidR="008E2770" w:rsidRPr="00355AE6" w:rsidRDefault="008E2770" w:rsidP="00EB0B53">
            <w:pPr>
              <w:rPr>
                <w:rFonts w:cs="Arial"/>
                <w:sz w:val="14"/>
                <w:szCs w:val="14"/>
              </w:rPr>
            </w:pPr>
            <w:r w:rsidRPr="00355AE6">
              <w:rPr>
                <w:rFonts w:cs="Arial"/>
                <w:sz w:val="14"/>
                <w:szCs w:val="14"/>
              </w:rPr>
              <w:t>1.5-3</w:t>
            </w:r>
          </w:p>
        </w:tc>
      </w:tr>
      <w:tr w:rsidR="008E2770" w:rsidRPr="00355AE6" w14:paraId="16FB8A90" w14:textId="77777777" w:rsidTr="00DB61EA">
        <w:trPr>
          <w:jc w:val="center"/>
        </w:trPr>
        <w:tc>
          <w:tcPr>
            <w:tcW w:w="585" w:type="dxa"/>
            <w:vMerge/>
            <w:shd w:val="clear" w:color="auto" w:fill="BFBFBF" w:themeFill="background1" w:themeFillShade="BF"/>
            <w:vAlign w:val="center"/>
          </w:tcPr>
          <w:p w14:paraId="316F0A73" w14:textId="77777777" w:rsidR="008E2770" w:rsidRPr="00355AE6" w:rsidRDefault="008E2770" w:rsidP="00EB0B53">
            <w:pPr>
              <w:rPr>
                <w:rFonts w:cs="Arial"/>
                <w:b/>
                <w:bCs/>
                <w:sz w:val="14"/>
                <w:szCs w:val="14"/>
              </w:rPr>
            </w:pPr>
          </w:p>
        </w:tc>
        <w:tc>
          <w:tcPr>
            <w:tcW w:w="1290" w:type="dxa"/>
            <w:vAlign w:val="center"/>
          </w:tcPr>
          <w:p w14:paraId="0BF0B1C7"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2BE0C429" w14:textId="77777777" w:rsidR="008E2770" w:rsidRPr="00355AE6" w:rsidRDefault="008E2770" w:rsidP="00EB0B53">
            <w:pPr>
              <w:rPr>
                <w:rFonts w:cs="Arial"/>
                <w:sz w:val="14"/>
                <w:szCs w:val="14"/>
              </w:rPr>
            </w:pPr>
            <w:r w:rsidRPr="00355AE6">
              <w:rPr>
                <w:rFonts w:cs="Arial"/>
                <w:sz w:val="14"/>
                <w:szCs w:val="14"/>
              </w:rPr>
              <w:t>0.1</w:t>
            </w:r>
          </w:p>
        </w:tc>
        <w:tc>
          <w:tcPr>
            <w:tcW w:w="1290" w:type="dxa"/>
            <w:vAlign w:val="center"/>
          </w:tcPr>
          <w:p w14:paraId="68D21A74"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5F4DD1DE" w14:textId="77777777" w:rsidR="008E2770" w:rsidRPr="00355AE6" w:rsidRDefault="008E2770" w:rsidP="00EB0B53">
            <w:pPr>
              <w:rPr>
                <w:rFonts w:cs="Arial"/>
                <w:sz w:val="14"/>
                <w:szCs w:val="14"/>
              </w:rPr>
            </w:pPr>
            <w:r w:rsidRPr="00355AE6">
              <w:rPr>
                <w:rFonts w:cs="Arial"/>
                <w:sz w:val="14"/>
                <w:szCs w:val="14"/>
              </w:rPr>
              <w:t>0.1</w:t>
            </w:r>
          </w:p>
        </w:tc>
        <w:tc>
          <w:tcPr>
            <w:tcW w:w="994" w:type="dxa"/>
            <w:vAlign w:val="center"/>
          </w:tcPr>
          <w:p w14:paraId="477929E9"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0E499794" w14:textId="77777777" w:rsidR="008E2770" w:rsidRPr="00355AE6" w:rsidRDefault="008E2770" w:rsidP="00EB0B53">
            <w:pPr>
              <w:rPr>
                <w:rFonts w:cs="Arial"/>
                <w:sz w:val="14"/>
                <w:szCs w:val="14"/>
              </w:rPr>
            </w:pPr>
            <w:r w:rsidRPr="00355AE6">
              <w:rPr>
                <w:rFonts w:cs="Arial"/>
                <w:sz w:val="14"/>
                <w:szCs w:val="14"/>
              </w:rPr>
              <w:t>0.1</w:t>
            </w:r>
          </w:p>
        </w:tc>
        <w:tc>
          <w:tcPr>
            <w:tcW w:w="994" w:type="dxa"/>
            <w:vAlign w:val="center"/>
          </w:tcPr>
          <w:p w14:paraId="3848CAA1"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5B924F5D" w14:textId="77777777" w:rsidR="008E2770" w:rsidRPr="00355AE6" w:rsidRDefault="008E2770" w:rsidP="00EB0B53">
            <w:pPr>
              <w:rPr>
                <w:rFonts w:cs="Arial"/>
                <w:sz w:val="14"/>
                <w:szCs w:val="14"/>
              </w:rPr>
            </w:pPr>
            <w:r w:rsidRPr="00355AE6">
              <w:rPr>
                <w:rFonts w:cs="Arial"/>
                <w:sz w:val="14"/>
                <w:szCs w:val="14"/>
              </w:rPr>
              <w:t>0.1</w:t>
            </w:r>
          </w:p>
        </w:tc>
      </w:tr>
      <w:tr w:rsidR="008E2770" w:rsidRPr="00355AE6" w14:paraId="37F0C789" w14:textId="77777777" w:rsidTr="00DB61EA">
        <w:trPr>
          <w:jc w:val="center"/>
        </w:trPr>
        <w:tc>
          <w:tcPr>
            <w:tcW w:w="585" w:type="dxa"/>
            <w:vMerge/>
            <w:shd w:val="clear" w:color="auto" w:fill="BFBFBF" w:themeFill="background1" w:themeFillShade="BF"/>
            <w:vAlign w:val="center"/>
          </w:tcPr>
          <w:p w14:paraId="4AFF7FBE" w14:textId="77777777" w:rsidR="008E2770" w:rsidRPr="00355AE6" w:rsidRDefault="008E2770" w:rsidP="00EB0B53">
            <w:pPr>
              <w:rPr>
                <w:rFonts w:cs="Arial"/>
                <w:b/>
                <w:bCs/>
                <w:sz w:val="14"/>
                <w:szCs w:val="14"/>
              </w:rPr>
            </w:pPr>
          </w:p>
        </w:tc>
        <w:tc>
          <w:tcPr>
            <w:tcW w:w="1290" w:type="dxa"/>
            <w:vAlign w:val="center"/>
          </w:tcPr>
          <w:p w14:paraId="46D47629" w14:textId="77777777" w:rsidR="008E2770" w:rsidRPr="00355AE6" w:rsidRDefault="008E2770" w:rsidP="00EB0B53">
            <w:pPr>
              <w:rPr>
                <w:rFonts w:cs="Arial"/>
                <w:sz w:val="14"/>
                <w:szCs w:val="14"/>
              </w:rPr>
            </w:pPr>
          </w:p>
        </w:tc>
        <w:tc>
          <w:tcPr>
            <w:tcW w:w="1119" w:type="dxa"/>
            <w:vAlign w:val="center"/>
          </w:tcPr>
          <w:p w14:paraId="5FC5F070" w14:textId="77777777" w:rsidR="008E2770" w:rsidRPr="00355AE6" w:rsidRDefault="008E2770" w:rsidP="00EB0B53">
            <w:pPr>
              <w:rPr>
                <w:rFonts w:cs="Arial"/>
                <w:sz w:val="14"/>
                <w:szCs w:val="14"/>
              </w:rPr>
            </w:pPr>
          </w:p>
        </w:tc>
        <w:tc>
          <w:tcPr>
            <w:tcW w:w="1290" w:type="dxa"/>
            <w:vAlign w:val="center"/>
          </w:tcPr>
          <w:p w14:paraId="47A5E7F5" w14:textId="77777777" w:rsidR="008E2770" w:rsidRPr="00355AE6" w:rsidRDefault="008E2770" w:rsidP="00EB0B53">
            <w:pPr>
              <w:rPr>
                <w:rFonts w:cs="Arial"/>
                <w:sz w:val="14"/>
                <w:szCs w:val="14"/>
              </w:rPr>
            </w:pPr>
            <w:r w:rsidRPr="00355AE6">
              <w:rPr>
                <w:rFonts w:cs="Arial"/>
                <w:sz w:val="14"/>
                <w:szCs w:val="14"/>
              </w:rPr>
              <w:t>RF LNA</w:t>
            </w:r>
          </w:p>
        </w:tc>
        <w:tc>
          <w:tcPr>
            <w:tcW w:w="1119" w:type="dxa"/>
            <w:vAlign w:val="center"/>
          </w:tcPr>
          <w:p w14:paraId="42C071BA" w14:textId="77777777" w:rsidR="008E2770" w:rsidRPr="00355AE6" w:rsidRDefault="008E2770" w:rsidP="00EB0B53">
            <w:pPr>
              <w:rPr>
                <w:rFonts w:cs="Arial"/>
                <w:sz w:val="14"/>
                <w:szCs w:val="14"/>
              </w:rPr>
            </w:pPr>
            <w:r w:rsidRPr="00355AE6">
              <w:rPr>
                <w:rFonts w:cs="Arial"/>
                <w:sz w:val="14"/>
                <w:szCs w:val="14"/>
              </w:rPr>
              <w:t>40</w:t>
            </w:r>
          </w:p>
        </w:tc>
        <w:tc>
          <w:tcPr>
            <w:tcW w:w="994" w:type="dxa"/>
            <w:vAlign w:val="center"/>
          </w:tcPr>
          <w:p w14:paraId="6BD7D099" w14:textId="77777777" w:rsidR="008E2770" w:rsidRPr="00355AE6" w:rsidRDefault="008E2770" w:rsidP="00EB0B53">
            <w:pPr>
              <w:rPr>
                <w:rFonts w:cs="Arial"/>
                <w:sz w:val="14"/>
                <w:szCs w:val="14"/>
              </w:rPr>
            </w:pPr>
            <w:r w:rsidRPr="00355AE6">
              <w:rPr>
                <w:rFonts w:cs="Arial"/>
                <w:sz w:val="14"/>
                <w:szCs w:val="14"/>
              </w:rPr>
              <w:t>RF LNA</w:t>
            </w:r>
          </w:p>
        </w:tc>
        <w:tc>
          <w:tcPr>
            <w:tcW w:w="1119" w:type="dxa"/>
            <w:vAlign w:val="center"/>
          </w:tcPr>
          <w:p w14:paraId="516A6A3A" w14:textId="77777777" w:rsidR="008E2770" w:rsidRPr="00355AE6" w:rsidRDefault="008E2770" w:rsidP="00EB0B53">
            <w:pPr>
              <w:rPr>
                <w:rFonts w:cs="Arial"/>
                <w:sz w:val="14"/>
                <w:szCs w:val="14"/>
              </w:rPr>
            </w:pPr>
            <w:r w:rsidRPr="00355AE6">
              <w:rPr>
                <w:rFonts w:cs="Arial"/>
                <w:sz w:val="14"/>
                <w:szCs w:val="14"/>
              </w:rPr>
              <w:t>40</w:t>
            </w:r>
          </w:p>
        </w:tc>
        <w:tc>
          <w:tcPr>
            <w:tcW w:w="994" w:type="dxa"/>
            <w:vAlign w:val="center"/>
          </w:tcPr>
          <w:p w14:paraId="7A7A1B98" w14:textId="77777777" w:rsidR="008E2770" w:rsidRPr="00355AE6" w:rsidRDefault="008E2770" w:rsidP="00EB0B53">
            <w:pPr>
              <w:rPr>
                <w:rFonts w:cs="Arial"/>
                <w:sz w:val="14"/>
                <w:szCs w:val="14"/>
              </w:rPr>
            </w:pPr>
            <w:r w:rsidRPr="00355AE6">
              <w:rPr>
                <w:rFonts w:cs="Arial"/>
                <w:sz w:val="14"/>
                <w:szCs w:val="14"/>
              </w:rPr>
              <w:t>RF LNA</w:t>
            </w:r>
          </w:p>
        </w:tc>
        <w:tc>
          <w:tcPr>
            <w:tcW w:w="1119" w:type="dxa"/>
            <w:vAlign w:val="center"/>
          </w:tcPr>
          <w:p w14:paraId="39817EF8" w14:textId="77777777" w:rsidR="008E2770" w:rsidRPr="00355AE6" w:rsidRDefault="008E2770" w:rsidP="00EB0B53">
            <w:pPr>
              <w:rPr>
                <w:rFonts w:cs="Arial"/>
                <w:sz w:val="14"/>
                <w:szCs w:val="14"/>
              </w:rPr>
            </w:pPr>
            <w:r w:rsidRPr="00355AE6">
              <w:rPr>
                <w:rFonts w:cs="Arial"/>
                <w:sz w:val="14"/>
                <w:szCs w:val="14"/>
              </w:rPr>
              <w:t>75</w:t>
            </w:r>
          </w:p>
        </w:tc>
      </w:tr>
      <w:tr w:rsidR="008E2770" w:rsidRPr="00355AE6" w14:paraId="43D28968" w14:textId="77777777" w:rsidTr="00DB61EA">
        <w:trPr>
          <w:jc w:val="center"/>
        </w:trPr>
        <w:tc>
          <w:tcPr>
            <w:tcW w:w="585" w:type="dxa"/>
            <w:vMerge/>
            <w:shd w:val="clear" w:color="auto" w:fill="BFBFBF" w:themeFill="background1" w:themeFillShade="BF"/>
            <w:vAlign w:val="center"/>
          </w:tcPr>
          <w:p w14:paraId="2B23ABA3" w14:textId="77777777" w:rsidR="008E2770" w:rsidRPr="00355AE6" w:rsidRDefault="008E2770" w:rsidP="00EB0B53">
            <w:pPr>
              <w:rPr>
                <w:rFonts w:cs="Arial"/>
                <w:b/>
                <w:bCs/>
                <w:sz w:val="14"/>
                <w:szCs w:val="14"/>
              </w:rPr>
            </w:pPr>
          </w:p>
        </w:tc>
        <w:tc>
          <w:tcPr>
            <w:tcW w:w="1290" w:type="dxa"/>
            <w:vAlign w:val="center"/>
          </w:tcPr>
          <w:p w14:paraId="127C5007" w14:textId="77777777" w:rsidR="008E2770" w:rsidRPr="00355AE6" w:rsidRDefault="008E2770" w:rsidP="00EB0B53">
            <w:pPr>
              <w:rPr>
                <w:rFonts w:cs="Arial"/>
                <w:sz w:val="14"/>
                <w:szCs w:val="14"/>
              </w:rPr>
            </w:pPr>
          </w:p>
        </w:tc>
        <w:tc>
          <w:tcPr>
            <w:tcW w:w="1119" w:type="dxa"/>
            <w:vAlign w:val="center"/>
          </w:tcPr>
          <w:p w14:paraId="4616DEC8" w14:textId="77777777" w:rsidR="008E2770" w:rsidRPr="00355AE6" w:rsidRDefault="008E2770" w:rsidP="00EB0B53">
            <w:pPr>
              <w:rPr>
                <w:rFonts w:cs="Arial"/>
                <w:sz w:val="14"/>
                <w:szCs w:val="14"/>
              </w:rPr>
            </w:pPr>
          </w:p>
        </w:tc>
        <w:tc>
          <w:tcPr>
            <w:tcW w:w="1290" w:type="dxa"/>
            <w:vAlign w:val="center"/>
          </w:tcPr>
          <w:p w14:paraId="766D6802" w14:textId="77777777" w:rsidR="008E2770" w:rsidRPr="00355AE6" w:rsidRDefault="008E2770" w:rsidP="00EB0B53">
            <w:pPr>
              <w:rPr>
                <w:rFonts w:cs="Arial"/>
                <w:sz w:val="14"/>
                <w:szCs w:val="14"/>
              </w:rPr>
            </w:pPr>
            <w:r w:rsidRPr="00355AE6">
              <w:rPr>
                <w:rFonts w:cs="Arial"/>
                <w:sz w:val="14"/>
                <w:szCs w:val="14"/>
              </w:rPr>
              <w:t>BB AMP</w:t>
            </w:r>
          </w:p>
        </w:tc>
        <w:tc>
          <w:tcPr>
            <w:tcW w:w="1119" w:type="dxa"/>
            <w:vAlign w:val="center"/>
          </w:tcPr>
          <w:p w14:paraId="5E3C0E42" w14:textId="77777777" w:rsidR="008E2770" w:rsidRPr="00355AE6" w:rsidRDefault="008E2770" w:rsidP="00EB0B53">
            <w:pPr>
              <w:rPr>
                <w:rFonts w:cs="Arial"/>
                <w:sz w:val="14"/>
                <w:szCs w:val="14"/>
              </w:rPr>
            </w:pPr>
            <w:r w:rsidRPr="00355AE6">
              <w:rPr>
                <w:rFonts w:cs="Arial"/>
                <w:sz w:val="14"/>
                <w:szCs w:val="14"/>
              </w:rPr>
              <w:t>10</w:t>
            </w:r>
          </w:p>
        </w:tc>
        <w:tc>
          <w:tcPr>
            <w:tcW w:w="994" w:type="dxa"/>
            <w:vAlign w:val="center"/>
          </w:tcPr>
          <w:p w14:paraId="40FBEBCB" w14:textId="77777777" w:rsidR="008E2770" w:rsidRPr="00355AE6" w:rsidRDefault="008E2770" w:rsidP="00EB0B53">
            <w:pPr>
              <w:rPr>
                <w:rFonts w:cs="Arial"/>
                <w:sz w:val="14"/>
                <w:szCs w:val="14"/>
              </w:rPr>
            </w:pPr>
            <w:r w:rsidRPr="00355AE6">
              <w:rPr>
                <w:rFonts w:cs="Arial"/>
                <w:sz w:val="14"/>
                <w:szCs w:val="14"/>
              </w:rPr>
              <w:t>BB AMP</w:t>
            </w:r>
          </w:p>
        </w:tc>
        <w:tc>
          <w:tcPr>
            <w:tcW w:w="1119" w:type="dxa"/>
            <w:vAlign w:val="center"/>
          </w:tcPr>
          <w:p w14:paraId="1B91A137" w14:textId="77777777" w:rsidR="008E2770" w:rsidRPr="00355AE6" w:rsidRDefault="008E2770" w:rsidP="00EB0B53">
            <w:pPr>
              <w:rPr>
                <w:rFonts w:cs="Arial"/>
                <w:sz w:val="14"/>
                <w:szCs w:val="14"/>
              </w:rPr>
            </w:pPr>
            <w:r w:rsidRPr="00355AE6">
              <w:rPr>
                <w:rFonts w:cs="Arial"/>
                <w:sz w:val="14"/>
                <w:szCs w:val="14"/>
              </w:rPr>
              <w:t>10</w:t>
            </w:r>
          </w:p>
        </w:tc>
        <w:tc>
          <w:tcPr>
            <w:tcW w:w="994" w:type="dxa"/>
            <w:vAlign w:val="center"/>
          </w:tcPr>
          <w:p w14:paraId="3CE285FC" w14:textId="77777777" w:rsidR="008E2770" w:rsidRPr="00355AE6" w:rsidRDefault="008E2770" w:rsidP="00EB0B53">
            <w:pPr>
              <w:rPr>
                <w:rFonts w:cs="Arial"/>
                <w:sz w:val="14"/>
                <w:szCs w:val="14"/>
              </w:rPr>
            </w:pPr>
            <w:r w:rsidRPr="00355AE6">
              <w:rPr>
                <w:rFonts w:cs="Arial"/>
                <w:sz w:val="14"/>
                <w:szCs w:val="14"/>
              </w:rPr>
              <w:t>BB AMP</w:t>
            </w:r>
          </w:p>
        </w:tc>
        <w:tc>
          <w:tcPr>
            <w:tcW w:w="1119" w:type="dxa"/>
            <w:vAlign w:val="center"/>
          </w:tcPr>
          <w:p w14:paraId="593AE791" w14:textId="77777777" w:rsidR="008E2770" w:rsidRPr="00355AE6" w:rsidRDefault="008E2770" w:rsidP="00EB0B53">
            <w:pPr>
              <w:rPr>
                <w:rFonts w:cs="Arial"/>
                <w:sz w:val="14"/>
                <w:szCs w:val="14"/>
              </w:rPr>
            </w:pPr>
            <w:r w:rsidRPr="00355AE6">
              <w:rPr>
                <w:rFonts w:cs="Arial"/>
                <w:sz w:val="14"/>
                <w:szCs w:val="14"/>
              </w:rPr>
              <w:t>10</w:t>
            </w:r>
          </w:p>
        </w:tc>
      </w:tr>
      <w:tr w:rsidR="008E2770" w:rsidRPr="00355AE6" w14:paraId="10ED841A" w14:textId="77777777" w:rsidTr="00DB61EA">
        <w:trPr>
          <w:jc w:val="center"/>
        </w:trPr>
        <w:tc>
          <w:tcPr>
            <w:tcW w:w="585" w:type="dxa"/>
            <w:vMerge/>
            <w:shd w:val="clear" w:color="auto" w:fill="BFBFBF" w:themeFill="background1" w:themeFillShade="BF"/>
            <w:vAlign w:val="center"/>
          </w:tcPr>
          <w:p w14:paraId="7EEE2B8D" w14:textId="77777777" w:rsidR="008E2770" w:rsidRPr="00355AE6" w:rsidRDefault="008E2770" w:rsidP="00EB0B53">
            <w:pPr>
              <w:rPr>
                <w:rFonts w:cs="Arial"/>
                <w:b/>
                <w:bCs/>
                <w:sz w:val="14"/>
                <w:szCs w:val="14"/>
              </w:rPr>
            </w:pPr>
          </w:p>
        </w:tc>
        <w:tc>
          <w:tcPr>
            <w:tcW w:w="1290" w:type="dxa"/>
            <w:vAlign w:val="center"/>
          </w:tcPr>
          <w:p w14:paraId="1209B916"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1A0E3405" w14:textId="77777777" w:rsidR="008E2770" w:rsidRPr="00355AE6" w:rsidRDefault="008E2770" w:rsidP="00EB0B53">
            <w:pPr>
              <w:rPr>
                <w:rFonts w:cs="Arial"/>
                <w:sz w:val="14"/>
                <w:szCs w:val="14"/>
              </w:rPr>
            </w:pPr>
            <w:r w:rsidRPr="00355AE6">
              <w:rPr>
                <w:rFonts w:cs="Arial"/>
                <w:sz w:val="14"/>
                <w:szCs w:val="14"/>
              </w:rPr>
              <w:t>~2-7</w:t>
            </w:r>
          </w:p>
        </w:tc>
        <w:tc>
          <w:tcPr>
            <w:tcW w:w="1290" w:type="dxa"/>
            <w:vAlign w:val="center"/>
          </w:tcPr>
          <w:p w14:paraId="2DEE720B"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2F99DBC0" w14:textId="77777777" w:rsidR="008E2770" w:rsidRPr="00355AE6" w:rsidRDefault="008E2770" w:rsidP="00EB0B53">
            <w:pPr>
              <w:rPr>
                <w:rFonts w:cs="Arial"/>
                <w:sz w:val="14"/>
                <w:szCs w:val="14"/>
              </w:rPr>
            </w:pPr>
            <w:r w:rsidRPr="00355AE6">
              <w:rPr>
                <w:rFonts w:cs="Arial"/>
                <w:sz w:val="14"/>
                <w:szCs w:val="14"/>
              </w:rPr>
              <w:t>~40-80</w:t>
            </w:r>
          </w:p>
        </w:tc>
        <w:tc>
          <w:tcPr>
            <w:tcW w:w="994" w:type="dxa"/>
            <w:vAlign w:val="center"/>
          </w:tcPr>
          <w:p w14:paraId="3C9020BA"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00446075" w14:textId="77777777" w:rsidR="008E2770" w:rsidRPr="00355AE6" w:rsidRDefault="008E2770" w:rsidP="00EB0B53">
            <w:pPr>
              <w:rPr>
                <w:rFonts w:cs="Arial"/>
                <w:sz w:val="14"/>
                <w:szCs w:val="14"/>
              </w:rPr>
            </w:pPr>
            <w:r w:rsidRPr="00355AE6">
              <w:rPr>
                <w:rFonts w:cs="Arial"/>
                <w:sz w:val="14"/>
                <w:szCs w:val="14"/>
              </w:rPr>
              <w:t>~100</w:t>
            </w:r>
          </w:p>
        </w:tc>
        <w:tc>
          <w:tcPr>
            <w:tcW w:w="994" w:type="dxa"/>
            <w:vAlign w:val="center"/>
          </w:tcPr>
          <w:p w14:paraId="5A3516A9"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41B3270A" w14:textId="77777777" w:rsidR="008E2770" w:rsidRPr="00355AE6" w:rsidRDefault="008E2770" w:rsidP="00EB0B53">
            <w:pPr>
              <w:rPr>
                <w:rFonts w:cs="Arial"/>
                <w:sz w:val="14"/>
                <w:szCs w:val="14"/>
              </w:rPr>
            </w:pPr>
            <w:r w:rsidRPr="00355AE6">
              <w:rPr>
                <w:rFonts w:cs="Arial"/>
                <w:sz w:val="14"/>
                <w:szCs w:val="14"/>
              </w:rPr>
              <w:t>~220</w:t>
            </w:r>
          </w:p>
        </w:tc>
      </w:tr>
      <w:tr w:rsidR="008E2770" w:rsidRPr="00355AE6" w14:paraId="487EC6F1" w14:textId="77777777" w:rsidTr="00DB61EA">
        <w:trPr>
          <w:jc w:val="center"/>
        </w:trPr>
        <w:tc>
          <w:tcPr>
            <w:tcW w:w="585" w:type="dxa"/>
            <w:vMerge w:val="restart"/>
            <w:shd w:val="clear" w:color="auto" w:fill="BFBFBF" w:themeFill="background1" w:themeFillShade="BF"/>
            <w:vAlign w:val="center"/>
          </w:tcPr>
          <w:p w14:paraId="02F18848" w14:textId="77777777" w:rsidR="008E2770" w:rsidRPr="00355AE6" w:rsidRDefault="008E2770" w:rsidP="00EB0B53">
            <w:pPr>
              <w:rPr>
                <w:rFonts w:cs="Arial"/>
                <w:b/>
                <w:bCs/>
                <w:sz w:val="14"/>
                <w:szCs w:val="14"/>
              </w:rPr>
            </w:pPr>
            <w:r w:rsidRPr="00355AE6">
              <w:rPr>
                <w:rFonts w:cs="Arial"/>
                <w:b/>
                <w:bCs/>
                <w:sz w:val="14"/>
                <w:szCs w:val="14"/>
              </w:rPr>
              <w:t>Tx</w:t>
            </w:r>
          </w:p>
        </w:tc>
        <w:tc>
          <w:tcPr>
            <w:tcW w:w="1290" w:type="dxa"/>
            <w:vAlign w:val="center"/>
          </w:tcPr>
          <w:p w14:paraId="0705D36E" w14:textId="77777777" w:rsidR="008E2770" w:rsidRPr="00355AE6" w:rsidRDefault="008E2770" w:rsidP="00EB0B53">
            <w:pPr>
              <w:rPr>
                <w:rFonts w:cs="Arial"/>
                <w:sz w:val="14"/>
                <w:szCs w:val="14"/>
              </w:rPr>
            </w:pPr>
            <w:r w:rsidRPr="00355AE6">
              <w:rPr>
                <w:rFonts w:cs="Arial"/>
                <w:sz w:val="14"/>
                <w:szCs w:val="14"/>
              </w:rPr>
              <w:t>Digital Encoder</w:t>
            </w:r>
          </w:p>
        </w:tc>
        <w:tc>
          <w:tcPr>
            <w:tcW w:w="1119" w:type="dxa"/>
            <w:vAlign w:val="center"/>
          </w:tcPr>
          <w:p w14:paraId="058CC8F5" w14:textId="77777777" w:rsidR="008E2770" w:rsidRPr="00355AE6" w:rsidRDefault="008E2770" w:rsidP="00EB0B53">
            <w:pPr>
              <w:rPr>
                <w:rFonts w:cs="Arial"/>
                <w:sz w:val="14"/>
                <w:szCs w:val="14"/>
              </w:rPr>
            </w:pPr>
            <w:r w:rsidRPr="00355AE6">
              <w:rPr>
                <w:rFonts w:cs="Arial"/>
                <w:sz w:val="14"/>
                <w:szCs w:val="14"/>
              </w:rPr>
              <w:t>1e-3</w:t>
            </w:r>
          </w:p>
        </w:tc>
        <w:tc>
          <w:tcPr>
            <w:tcW w:w="2409" w:type="dxa"/>
            <w:gridSpan w:val="2"/>
            <w:vAlign w:val="center"/>
          </w:tcPr>
          <w:p w14:paraId="050606A3" w14:textId="77777777" w:rsidR="008E2770" w:rsidRPr="00355AE6" w:rsidRDefault="008E2770" w:rsidP="00EB0B53">
            <w:pPr>
              <w:rPr>
                <w:rFonts w:cs="Arial"/>
                <w:sz w:val="14"/>
                <w:szCs w:val="14"/>
              </w:rPr>
            </w:pPr>
            <w:r w:rsidRPr="00355AE6">
              <w:rPr>
                <w:rFonts w:cs="Arial"/>
                <w:sz w:val="14"/>
                <w:szCs w:val="14"/>
              </w:rPr>
              <w:t>Digital Encoder</w:t>
            </w:r>
          </w:p>
        </w:tc>
        <w:tc>
          <w:tcPr>
            <w:tcW w:w="2113" w:type="dxa"/>
            <w:gridSpan w:val="2"/>
            <w:vAlign w:val="center"/>
          </w:tcPr>
          <w:p w14:paraId="533942CE" w14:textId="77777777" w:rsidR="008E2770" w:rsidRPr="00355AE6" w:rsidRDefault="008E2770" w:rsidP="00EB0B53">
            <w:pPr>
              <w:rPr>
                <w:rFonts w:cs="Arial"/>
                <w:sz w:val="14"/>
                <w:szCs w:val="14"/>
              </w:rPr>
            </w:pPr>
            <w:r w:rsidRPr="00355AE6">
              <w:rPr>
                <w:rFonts w:cs="Arial"/>
                <w:sz w:val="14"/>
                <w:szCs w:val="14"/>
              </w:rPr>
              <w:t>1e-3</w:t>
            </w:r>
          </w:p>
        </w:tc>
        <w:tc>
          <w:tcPr>
            <w:tcW w:w="994" w:type="dxa"/>
            <w:vAlign w:val="center"/>
          </w:tcPr>
          <w:p w14:paraId="56C4B67C" w14:textId="77777777" w:rsidR="008E2770" w:rsidRPr="00355AE6" w:rsidRDefault="008E2770" w:rsidP="00EB0B53">
            <w:pPr>
              <w:rPr>
                <w:rFonts w:cs="Arial"/>
                <w:sz w:val="14"/>
                <w:szCs w:val="14"/>
              </w:rPr>
            </w:pPr>
            <w:r w:rsidRPr="00355AE6">
              <w:rPr>
                <w:rFonts w:cs="Arial"/>
                <w:sz w:val="14"/>
                <w:szCs w:val="14"/>
              </w:rPr>
              <w:t>PA</w:t>
            </w:r>
          </w:p>
        </w:tc>
        <w:tc>
          <w:tcPr>
            <w:tcW w:w="1119" w:type="dxa"/>
            <w:vAlign w:val="center"/>
          </w:tcPr>
          <w:p w14:paraId="5399A5E9" w14:textId="345764FF" w:rsidR="008E2770" w:rsidRPr="00355AE6" w:rsidRDefault="008E2770" w:rsidP="00EB0B53">
            <w:pPr>
              <w:rPr>
                <w:rFonts w:cs="Arial"/>
                <w:sz w:val="14"/>
                <w:szCs w:val="14"/>
              </w:rPr>
            </w:pPr>
            <w:r w:rsidRPr="00355AE6">
              <w:rPr>
                <w:rFonts w:cs="Arial"/>
                <w:sz w:val="14"/>
                <w:szCs w:val="14"/>
              </w:rPr>
              <w:t>100-300</w:t>
            </w:r>
          </w:p>
        </w:tc>
      </w:tr>
      <w:tr w:rsidR="008E2770" w:rsidRPr="00355AE6" w14:paraId="3E2585AC" w14:textId="77777777" w:rsidTr="00DB61EA">
        <w:trPr>
          <w:jc w:val="center"/>
        </w:trPr>
        <w:tc>
          <w:tcPr>
            <w:tcW w:w="585" w:type="dxa"/>
            <w:vMerge/>
            <w:shd w:val="clear" w:color="auto" w:fill="BFBFBF" w:themeFill="background1" w:themeFillShade="BF"/>
            <w:vAlign w:val="center"/>
          </w:tcPr>
          <w:p w14:paraId="42A2E996" w14:textId="77777777" w:rsidR="008E2770" w:rsidRPr="00355AE6" w:rsidRDefault="008E2770" w:rsidP="00EB0B53">
            <w:pPr>
              <w:rPr>
                <w:rFonts w:cs="Arial"/>
                <w:sz w:val="14"/>
                <w:szCs w:val="14"/>
              </w:rPr>
            </w:pPr>
          </w:p>
        </w:tc>
        <w:tc>
          <w:tcPr>
            <w:tcW w:w="1290" w:type="dxa"/>
            <w:vAlign w:val="center"/>
          </w:tcPr>
          <w:p w14:paraId="7EE7F7C1" w14:textId="77777777" w:rsidR="008E2770" w:rsidRPr="00355AE6" w:rsidRDefault="008E2770" w:rsidP="00EB0B53">
            <w:pPr>
              <w:rPr>
                <w:rFonts w:cs="Arial"/>
                <w:sz w:val="14"/>
                <w:szCs w:val="14"/>
              </w:rPr>
            </w:pPr>
            <w:r w:rsidRPr="00355AE6">
              <w:rPr>
                <w:rFonts w:cs="Arial"/>
                <w:sz w:val="14"/>
                <w:szCs w:val="14"/>
              </w:rPr>
              <w:t>Clock</w:t>
            </w:r>
          </w:p>
        </w:tc>
        <w:tc>
          <w:tcPr>
            <w:tcW w:w="1119" w:type="dxa"/>
            <w:vAlign w:val="center"/>
          </w:tcPr>
          <w:p w14:paraId="2418A645" w14:textId="77777777" w:rsidR="008E2770" w:rsidRPr="00355AE6" w:rsidRDefault="008E2770" w:rsidP="00EB0B53">
            <w:pPr>
              <w:rPr>
                <w:rFonts w:cs="Arial"/>
                <w:sz w:val="14"/>
                <w:szCs w:val="14"/>
              </w:rPr>
            </w:pPr>
            <w:r w:rsidRPr="00355AE6">
              <w:rPr>
                <w:rFonts w:cs="Arial"/>
                <w:sz w:val="14"/>
                <w:szCs w:val="14"/>
              </w:rPr>
              <w:t>0.1-1</w:t>
            </w:r>
          </w:p>
        </w:tc>
        <w:tc>
          <w:tcPr>
            <w:tcW w:w="2409" w:type="dxa"/>
            <w:gridSpan w:val="2"/>
            <w:vAlign w:val="center"/>
          </w:tcPr>
          <w:p w14:paraId="60AF61FB" w14:textId="77777777" w:rsidR="008E2770" w:rsidRPr="00355AE6" w:rsidRDefault="008E2770" w:rsidP="00EB0B53">
            <w:pPr>
              <w:rPr>
                <w:rFonts w:cs="Arial"/>
                <w:sz w:val="14"/>
                <w:szCs w:val="14"/>
              </w:rPr>
            </w:pPr>
            <w:r w:rsidRPr="00355AE6">
              <w:rPr>
                <w:rFonts w:cs="Arial"/>
                <w:sz w:val="14"/>
                <w:szCs w:val="14"/>
              </w:rPr>
              <w:t>Ring Oscillator</w:t>
            </w:r>
          </w:p>
        </w:tc>
        <w:tc>
          <w:tcPr>
            <w:tcW w:w="2113" w:type="dxa"/>
            <w:gridSpan w:val="2"/>
            <w:vAlign w:val="center"/>
          </w:tcPr>
          <w:p w14:paraId="434ECDDF"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413CCF3C" w14:textId="77777777" w:rsidR="008E2770" w:rsidRPr="00355AE6" w:rsidRDefault="008E2770" w:rsidP="00EB0B53">
            <w:pPr>
              <w:rPr>
                <w:rFonts w:cs="Arial"/>
                <w:sz w:val="14"/>
                <w:szCs w:val="14"/>
              </w:rPr>
            </w:pPr>
            <w:r w:rsidRPr="00355AE6">
              <w:rPr>
                <w:rFonts w:cs="Arial"/>
                <w:sz w:val="14"/>
                <w:szCs w:val="14"/>
              </w:rPr>
              <w:t>DCO+LO Driver + DCO Buffer</w:t>
            </w:r>
          </w:p>
        </w:tc>
        <w:tc>
          <w:tcPr>
            <w:tcW w:w="1119" w:type="dxa"/>
            <w:vAlign w:val="center"/>
          </w:tcPr>
          <w:p w14:paraId="54E707DD" w14:textId="77777777" w:rsidR="008E2770" w:rsidRPr="00355AE6" w:rsidRDefault="008E2770" w:rsidP="00EB0B53">
            <w:pPr>
              <w:rPr>
                <w:rFonts w:cs="Arial"/>
                <w:sz w:val="14"/>
                <w:szCs w:val="14"/>
              </w:rPr>
            </w:pPr>
            <w:r w:rsidRPr="00355AE6">
              <w:rPr>
                <w:rFonts w:cs="Arial"/>
                <w:sz w:val="14"/>
                <w:szCs w:val="14"/>
              </w:rPr>
              <w:t>50</w:t>
            </w:r>
          </w:p>
        </w:tc>
      </w:tr>
      <w:tr w:rsidR="008E2770" w:rsidRPr="00355AE6" w14:paraId="69FD6F69" w14:textId="77777777" w:rsidTr="00DB61EA">
        <w:trPr>
          <w:jc w:val="center"/>
        </w:trPr>
        <w:tc>
          <w:tcPr>
            <w:tcW w:w="585" w:type="dxa"/>
            <w:vMerge/>
            <w:shd w:val="clear" w:color="auto" w:fill="BFBFBF" w:themeFill="background1" w:themeFillShade="BF"/>
            <w:vAlign w:val="center"/>
          </w:tcPr>
          <w:p w14:paraId="4085EFE6" w14:textId="77777777" w:rsidR="008E2770" w:rsidRPr="00355AE6" w:rsidRDefault="008E2770" w:rsidP="00EB0B53">
            <w:pPr>
              <w:rPr>
                <w:rFonts w:cs="Arial"/>
                <w:sz w:val="14"/>
                <w:szCs w:val="14"/>
              </w:rPr>
            </w:pPr>
          </w:p>
        </w:tc>
        <w:tc>
          <w:tcPr>
            <w:tcW w:w="1290" w:type="dxa"/>
            <w:vAlign w:val="center"/>
          </w:tcPr>
          <w:p w14:paraId="6D513147" w14:textId="77777777" w:rsidR="008E2770" w:rsidRPr="00355AE6" w:rsidRDefault="008E2770" w:rsidP="00EB0B53">
            <w:pPr>
              <w:rPr>
                <w:rFonts w:cs="Arial"/>
                <w:sz w:val="14"/>
                <w:szCs w:val="14"/>
              </w:rPr>
            </w:pPr>
            <w:r w:rsidRPr="00355AE6">
              <w:rPr>
                <w:rFonts w:cs="Arial"/>
                <w:sz w:val="14"/>
                <w:szCs w:val="14"/>
              </w:rPr>
              <w:t>State machine</w:t>
            </w:r>
          </w:p>
        </w:tc>
        <w:tc>
          <w:tcPr>
            <w:tcW w:w="1119" w:type="dxa"/>
            <w:vAlign w:val="center"/>
          </w:tcPr>
          <w:p w14:paraId="5EDC721E" w14:textId="77777777" w:rsidR="008E2770" w:rsidRPr="00355AE6" w:rsidRDefault="008E2770" w:rsidP="00EB0B53">
            <w:pPr>
              <w:rPr>
                <w:rFonts w:cs="Arial"/>
                <w:sz w:val="14"/>
                <w:szCs w:val="14"/>
              </w:rPr>
            </w:pPr>
            <w:r w:rsidRPr="00355AE6">
              <w:rPr>
                <w:rFonts w:cs="Arial"/>
                <w:sz w:val="14"/>
                <w:szCs w:val="14"/>
              </w:rPr>
              <w:t>0.1</w:t>
            </w:r>
          </w:p>
        </w:tc>
        <w:tc>
          <w:tcPr>
            <w:tcW w:w="2409" w:type="dxa"/>
            <w:gridSpan w:val="2"/>
            <w:vAlign w:val="center"/>
          </w:tcPr>
          <w:p w14:paraId="4A12D685" w14:textId="77777777" w:rsidR="008E2770" w:rsidRPr="00355AE6" w:rsidRDefault="008E2770" w:rsidP="00EB0B53">
            <w:pPr>
              <w:rPr>
                <w:rFonts w:cs="Arial"/>
                <w:sz w:val="14"/>
                <w:szCs w:val="14"/>
              </w:rPr>
            </w:pPr>
            <w:r w:rsidRPr="00355AE6">
              <w:rPr>
                <w:rFonts w:cs="Arial"/>
                <w:sz w:val="14"/>
                <w:szCs w:val="14"/>
              </w:rPr>
              <w:t>RA</w:t>
            </w:r>
          </w:p>
        </w:tc>
        <w:tc>
          <w:tcPr>
            <w:tcW w:w="2113" w:type="dxa"/>
            <w:gridSpan w:val="2"/>
            <w:vAlign w:val="center"/>
          </w:tcPr>
          <w:p w14:paraId="4FBC7C30" w14:textId="77777777" w:rsidR="008E2770" w:rsidRPr="00355AE6" w:rsidRDefault="008E2770" w:rsidP="00EB0B53">
            <w:pPr>
              <w:rPr>
                <w:rFonts w:cs="Arial"/>
                <w:sz w:val="14"/>
                <w:szCs w:val="14"/>
              </w:rPr>
            </w:pPr>
            <w:r w:rsidRPr="00355AE6">
              <w:rPr>
                <w:rFonts w:cs="Arial"/>
                <w:sz w:val="14"/>
                <w:szCs w:val="14"/>
              </w:rPr>
              <w:t>100</w:t>
            </w:r>
          </w:p>
        </w:tc>
        <w:tc>
          <w:tcPr>
            <w:tcW w:w="994" w:type="dxa"/>
            <w:vAlign w:val="center"/>
          </w:tcPr>
          <w:p w14:paraId="0CF52F68" w14:textId="77777777" w:rsidR="008E2770" w:rsidRPr="00355AE6" w:rsidRDefault="008E2770" w:rsidP="00EB0B53">
            <w:pPr>
              <w:rPr>
                <w:rFonts w:cs="Arial"/>
                <w:sz w:val="14"/>
                <w:szCs w:val="14"/>
              </w:rPr>
            </w:pPr>
            <w:r w:rsidRPr="00355AE6">
              <w:rPr>
                <w:rFonts w:cs="Arial"/>
                <w:sz w:val="14"/>
                <w:szCs w:val="14"/>
              </w:rPr>
              <w:t>ADPLL</w:t>
            </w:r>
          </w:p>
        </w:tc>
        <w:tc>
          <w:tcPr>
            <w:tcW w:w="1119" w:type="dxa"/>
            <w:vAlign w:val="center"/>
          </w:tcPr>
          <w:p w14:paraId="352866D3" w14:textId="77777777" w:rsidR="008E2770" w:rsidRPr="00355AE6" w:rsidRDefault="008E2770" w:rsidP="00EB0B53">
            <w:pPr>
              <w:rPr>
                <w:rFonts w:cs="Arial"/>
                <w:sz w:val="14"/>
                <w:szCs w:val="14"/>
              </w:rPr>
            </w:pPr>
            <w:r w:rsidRPr="00355AE6">
              <w:rPr>
                <w:rFonts w:cs="Arial"/>
                <w:sz w:val="14"/>
                <w:szCs w:val="14"/>
              </w:rPr>
              <w:t>150</w:t>
            </w:r>
          </w:p>
        </w:tc>
      </w:tr>
      <w:tr w:rsidR="008E2770" w:rsidRPr="00355AE6" w14:paraId="34030FCF" w14:textId="77777777" w:rsidTr="00DB61EA">
        <w:trPr>
          <w:jc w:val="center"/>
        </w:trPr>
        <w:tc>
          <w:tcPr>
            <w:tcW w:w="585" w:type="dxa"/>
            <w:vMerge/>
            <w:shd w:val="clear" w:color="auto" w:fill="BFBFBF" w:themeFill="background1" w:themeFillShade="BF"/>
            <w:vAlign w:val="center"/>
          </w:tcPr>
          <w:p w14:paraId="3AA80947" w14:textId="77777777" w:rsidR="008E2770" w:rsidRPr="00355AE6" w:rsidRDefault="008E2770" w:rsidP="00EB0B53">
            <w:pPr>
              <w:rPr>
                <w:rFonts w:cs="Arial"/>
                <w:sz w:val="14"/>
                <w:szCs w:val="14"/>
              </w:rPr>
            </w:pPr>
          </w:p>
        </w:tc>
        <w:tc>
          <w:tcPr>
            <w:tcW w:w="1290" w:type="dxa"/>
            <w:vAlign w:val="center"/>
          </w:tcPr>
          <w:p w14:paraId="5B78C57A"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433CCD9C" w14:textId="77777777" w:rsidR="008E2770" w:rsidRPr="00355AE6" w:rsidRDefault="008E2770" w:rsidP="00EB0B53">
            <w:pPr>
              <w:rPr>
                <w:rFonts w:cs="Arial"/>
                <w:sz w:val="14"/>
                <w:szCs w:val="14"/>
              </w:rPr>
            </w:pPr>
            <w:r w:rsidRPr="00355AE6">
              <w:rPr>
                <w:rFonts w:cs="Arial"/>
                <w:sz w:val="14"/>
                <w:szCs w:val="14"/>
              </w:rPr>
              <w:t>1.5-3</w:t>
            </w:r>
          </w:p>
        </w:tc>
        <w:tc>
          <w:tcPr>
            <w:tcW w:w="2409" w:type="dxa"/>
            <w:gridSpan w:val="2"/>
            <w:vAlign w:val="center"/>
          </w:tcPr>
          <w:p w14:paraId="0EA8AFEB" w14:textId="77777777" w:rsidR="008E2770" w:rsidRPr="00355AE6" w:rsidRDefault="008E2770" w:rsidP="00EB0B53">
            <w:pPr>
              <w:rPr>
                <w:rFonts w:cs="Arial"/>
                <w:sz w:val="14"/>
                <w:szCs w:val="14"/>
              </w:rPr>
            </w:pPr>
            <w:r w:rsidRPr="00355AE6">
              <w:rPr>
                <w:rFonts w:cs="Arial"/>
                <w:sz w:val="14"/>
                <w:szCs w:val="14"/>
              </w:rPr>
              <w:t>Digital Processing</w:t>
            </w:r>
          </w:p>
        </w:tc>
        <w:tc>
          <w:tcPr>
            <w:tcW w:w="2113" w:type="dxa"/>
            <w:gridSpan w:val="2"/>
            <w:vAlign w:val="center"/>
          </w:tcPr>
          <w:p w14:paraId="78718077" w14:textId="77777777" w:rsidR="008E2770" w:rsidRPr="00355AE6" w:rsidRDefault="008E2770" w:rsidP="00EB0B53">
            <w:pPr>
              <w:rPr>
                <w:rFonts w:cs="Arial"/>
                <w:sz w:val="14"/>
                <w:szCs w:val="14"/>
              </w:rPr>
            </w:pPr>
            <w:r w:rsidRPr="00355AE6">
              <w:rPr>
                <w:rFonts w:cs="Arial"/>
                <w:sz w:val="14"/>
                <w:szCs w:val="14"/>
              </w:rPr>
              <w:t>20</w:t>
            </w:r>
          </w:p>
        </w:tc>
        <w:tc>
          <w:tcPr>
            <w:tcW w:w="994" w:type="dxa"/>
            <w:vAlign w:val="center"/>
          </w:tcPr>
          <w:p w14:paraId="355A5AFA" w14:textId="77777777" w:rsidR="008E2770" w:rsidRPr="00355AE6" w:rsidRDefault="008E2770" w:rsidP="00EB0B53">
            <w:pPr>
              <w:rPr>
                <w:rFonts w:cs="Arial"/>
                <w:sz w:val="14"/>
                <w:szCs w:val="14"/>
              </w:rPr>
            </w:pPr>
            <w:r w:rsidRPr="00355AE6">
              <w:rPr>
                <w:rFonts w:cs="Arial"/>
                <w:sz w:val="14"/>
                <w:szCs w:val="14"/>
              </w:rPr>
              <w:t>Digital processing</w:t>
            </w:r>
          </w:p>
        </w:tc>
        <w:tc>
          <w:tcPr>
            <w:tcW w:w="1119" w:type="dxa"/>
            <w:vAlign w:val="center"/>
          </w:tcPr>
          <w:p w14:paraId="66610B80" w14:textId="77777777" w:rsidR="008E2770" w:rsidRPr="00355AE6" w:rsidRDefault="008E2770" w:rsidP="00EB0B53">
            <w:pPr>
              <w:rPr>
                <w:rFonts w:cs="Arial"/>
                <w:sz w:val="14"/>
                <w:szCs w:val="14"/>
              </w:rPr>
            </w:pPr>
            <w:r w:rsidRPr="00355AE6">
              <w:rPr>
                <w:rFonts w:cs="Arial"/>
                <w:sz w:val="14"/>
                <w:szCs w:val="14"/>
              </w:rPr>
              <w:t>20</w:t>
            </w:r>
          </w:p>
        </w:tc>
      </w:tr>
      <w:tr w:rsidR="008E2770" w:rsidRPr="00355AE6" w14:paraId="08772900" w14:textId="77777777" w:rsidTr="00DB61EA">
        <w:trPr>
          <w:jc w:val="center"/>
        </w:trPr>
        <w:tc>
          <w:tcPr>
            <w:tcW w:w="585" w:type="dxa"/>
            <w:vMerge/>
            <w:shd w:val="clear" w:color="auto" w:fill="BFBFBF" w:themeFill="background1" w:themeFillShade="BF"/>
            <w:vAlign w:val="center"/>
          </w:tcPr>
          <w:p w14:paraId="748237A9" w14:textId="77777777" w:rsidR="008E2770" w:rsidRPr="00355AE6" w:rsidRDefault="008E2770" w:rsidP="00EB0B53">
            <w:pPr>
              <w:rPr>
                <w:rFonts w:cs="Arial"/>
                <w:sz w:val="14"/>
                <w:szCs w:val="14"/>
              </w:rPr>
            </w:pPr>
          </w:p>
        </w:tc>
        <w:tc>
          <w:tcPr>
            <w:tcW w:w="1290" w:type="dxa"/>
            <w:vAlign w:val="center"/>
          </w:tcPr>
          <w:p w14:paraId="429E48D4"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4D5CBF5D" w14:textId="77777777" w:rsidR="008E2770" w:rsidRPr="00355AE6" w:rsidRDefault="008E2770" w:rsidP="00EB0B53">
            <w:pPr>
              <w:rPr>
                <w:rFonts w:cs="Arial"/>
                <w:sz w:val="14"/>
                <w:szCs w:val="14"/>
              </w:rPr>
            </w:pPr>
            <w:r w:rsidRPr="00355AE6">
              <w:rPr>
                <w:rFonts w:cs="Arial"/>
                <w:sz w:val="14"/>
                <w:szCs w:val="14"/>
              </w:rPr>
              <w:t>0.1</w:t>
            </w:r>
          </w:p>
        </w:tc>
        <w:tc>
          <w:tcPr>
            <w:tcW w:w="2409" w:type="dxa"/>
            <w:gridSpan w:val="2"/>
            <w:vAlign w:val="center"/>
          </w:tcPr>
          <w:p w14:paraId="7A261E29" w14:textId="77777777" w:rsidR="008E2770" w:rsidRPr="00355AE6" w:rsidRDefault="008E2770" w:rsidP="00EB0B53">
            <w:pPr>
              <w:rPr>
                <w:rFonts w:cs="Arial"/>
                <w:sz w:val="14"/>
                <w:szCs w:val="14"/>
              </w:rPr>
            </w:pPr>
            <w:r w:rsidRPr="00355AE6">
              <w:rPr>
                <w:rFonts w:cs="Arial"/>
                <w:sz w:val="14"/>
                <w:szCs w:val="14"/>
              </w:rPr>
              <w:t>NV-Memory</w:t>
            </w:r>
          </w:p>
        </w:tc>
        <w:tc>
          <w:tcPr>
            <w:tcW w:w="2113" w:type="dxa"/>
            <w:gridSpan w:val="2"/>
            <w:vAlign w:val="center"/>
          </w:tcPr>
          <w:p w14:paraId="236000C2" w14:textId="77777777" w:rsidR="008E2770" w:rsidRPr="00355AE6" w:rsidRDefault="008E2770" w:rsidP="00EB0B53">
            <w:pPr>
              <w:rPr>
                <w:rFonts w:cs="Arial"/>
                <w:sz w:val="14"/>
                <w:szCs w:val="14"/>
              </w:rPr>
            </w:pPr>
            <w:r w:rsidRPr="00355AE6">
              <w:rPr>
                <w:rFonts w:cs="Arial"/>
                <w:sz w:val="14"/>
                <w:szCs w:val="14"/>
              </w:rPr>
              <w:t>1.5-3</w:t>
            </w:r>
          </w:p>
        </w:tc>
        <w:tc>
          <w:tcPr>
            <w:tcW w:w="994" w:type="dxa"/>
            <w:vAlign w:val="center"/>
          </w:tcPr>
          <w:p w14:paraId="3509E1AD" w14:textId="77777777" w:rsidR="008E2770" w:rsidRPr="00355AE6" w:rsidRDefault="008E2770" w:rsidP="00EB0B53">
            <w:pPr>
              <w:rPr>
                <w:rFonts w:cs="Arial"/>
                <w:sz w:val="14"/>
                <w:szCs w:val="14"/>
              </w:rPr>
            </w:pPr>
            <w:r w:rsidRPr="00355AE6">
              <w:rPr>
                <w:rFonts w:cs="Arial"/>
                <w:sz w:val="14"/>
                <w:szCs w:val="14"/>
              </w:rPr>
              <w:t>NV-Memory</w:t>
            </w:r>
          </w:p>
        </w:tc>
        <w:tc>
          <w:tcPr>
            <w:tcW w:w="1119" w:type="dxa"/>
            <w:vAlign w:val="center"/>
          </w:tcPr>
          <w:p w14:paraId="57238376" w14:textId="77777777" w:rsidR="008E2770" w:rsidRPr="00355AE6" w:rsidRDefault="008E2770" w:rsidP="00EB0B53">
            <w:pPr>
              <w:rPr>
                <w:rFonts w:cs="Arial"/>
                <w:sz w:val="14"/>
                <w:szCs w:val="14"/>
              </w:rPr>
            </w:pPr>
            <w:r w:rsidRPr="00355AE6">
              <w:rPr>
                <w:rFonts w:cs="Arial"/>
                <w:sz w:val="14"/>
                <w:szCs w:val="14"/>
              </w:rPr>
              <w:t>1.5-3</w:t>
            </w:r>
          </w:p>
        </w:tc>
      </w:tr>
      <w:tr w:rsidR="008E2770" w:rsidRPr="00355AE6" w14:paraId="5E2F8FF8" w14:textId="77777777" w:rsidTr="00DB61EA">
        <w:trPr>
          <w:jc w:val="center"/>
        </w:trPr>
        <w:tc>
          <w:tcPr>
            <w:tcW w:w="585" w:type="dxa"/>
            <w:vMerge/>
            <w:shd w:val="clear" w:color="auto" w:fill="BFBFBF" w:themeFill="background1" w:themeFillShade="BF"/>
            <w:vAlign w:val="center"/>
          </w:tcPr>
          <w:p w14:paraId="5E6CA463" w14:textId="77777777" w:rsidR="008E2770" w:rsidRPr="00355AE6" w:rsidRDefault="008E2770" w:rsidP="00EB0B53">
            <w:pPr>
              <w:rPr>
                <w:rFonts w:cs="Arial"/>
                <w:sz w:val="14"/>
                <w:szCs w:val="14"/>
              </w:rPr>
            </w:pPr>
          </w:p>
        </w:tc>
        <w:tc>
          <w:tcPr>
            <w:tcW w:w="1290" w:type="dxa"/>
            <w:vAlign w:val="center"/>
          </w:tcPr>
          <w:p w14:paraId="08EB5D6F" w14:textId="77777777" w:rsidR="008E2770" w:rsidRPr="00355AE6" w:rsidRDefault="008E2770" w:rsidP="00EB0B53">
            <w:pPr>
              <w:rPr>
                <w:rFonts w:cs="Arial"/>
                <w:sz w:val="14"/>
                <w:szCs w:val="14"/>
              </w:rPr>
            </w:pPr>
          </w:p>
        </w:tc>
        <w:tc>
          <w:tcPr>
            <w:tcW w:w="1119" w:type="dxa"/>
            <w:vAlign w:val="center"/>
          </w:tcPr>
          <w:p w14:paraId="486C1B47" w14:textId="77777777" w:rsidR="008E2770" w:rsidRPr="00355AE6" w:rsidRDefault="008E2770" w:rsidP="00EB0B53">
            <w:pPr>
              <w:rPr>
                <w:rFonts w:cs="Arial"/>
                <w:sz w:val="14"/>
                <w:szCs w:val="14"/>
              </w:rPr>
            </w:pPr>
          </w:p>
        </w:tc>
        <w:tc>
          <w:tcPr>
            <w:tcW w:w="2409" w:type="dxa"/>
            <w:gridSpan w:val="2"/>
            <w:vAlign w:val="center"/>
          </w:tcPr>
          <w:p w14:paraId="765F5638" w14:textId="77777777" w:rsidR="008E2770" w:rsidRPr="00355AE6" w:rsidRDefault="008E2770" w:rsidP="00EB0B53">
            <w:pPr>
              <w:rPr>
                <w:rFonts w:cs="Arial"/>
                <w:sz w:val="14"/>
                <w:szCs w:val="14"/>
              </w:rPr>
            </w:pPr>
            <w:r w:rsidRPr="00355AE6">
              <w:rPr>
                <w:rFonts w:cs="Arial"/>
                <w:sz w:val="14"/>
                <w:szCs w:val="14"/>
              </w:rPr>
              <w:t>V-Memory</w:t>
            </w:r>
          </w:p>
        </w:tc>
        <w:tc>
          <w:tcPr>
            <w:tcW w:w="2113" w:type="dxa"/>
            <w:gridSpan w:val="2"/>
            <w:vAlign w:val="center"/>
          </w:tcPr>
          <w:p w14:paraId="427BA3F8" w14:textId="77777777" w:rsidR="008E2770" w:rsidRPr="00355AE6" w:rsidRDefault="008E2770" w:rsidP="00EB0B53">
            <w:pPr>
              <w:rPr>
                <w:rFonts w:cs="Arial"/>
                <w:sz w:val="14"/>
                <w:szCs w:val="14"/>
              </w:rPr>
            </w:pPr>
            <w:r w:rsidRPr="00355AE6">
              <w:rPr>
                <w:rFonts w:cs="Arial"/>
                <w:sz w:val="14"/>
                <w:szCs w:val="14"/>
              </w:rPr>
              <w:t>0.1</w:t>
            </w:r>
          </w:p>
        </w:tc>
        <w:tc>
          <w:tcPr>
            <w:tcW w:w="994" w:type="dxa"/>
            <w:vAlign w:val="center"/>
          </w:tcPr>
          <w:p w14:paraId="1C4E443A" w14:textId="77777777" w:rsidR="008E2770" w:rsidRPr="00355AE6" w:rsidRDefault="008E2770" w:rsidP="00EB0B53">
            <w:pPr>
              <w:rPr>
                <w:rFonts w:cs="Arial"/>
                <w:sz w:val="14"/>
                <w:szCs w:val="14"/>
              </w:rPr>
            </w:pPr>
            <w:r w:rsidRPr="00355AE6">
              <w:rPr>
                <w:rFonts w:cs="Arial"/>
                <w:sz w:val="14"/>
                <w:szCs w:val="14"/>
              </w:rPr>
              <w:t>V-Memory</w:t>
            </w:r>
          </w:p>
        </w:tc>
        <w:tc>
          <w:tcPr>
            <w:tcW w:w="1119" w:type="dxa"/>
            <w:vAlign w:val="center"/>
          </w:tcPr>
          <w:p w14:paraId="019C2477" w14:textId="77777777" w:rsidR="008E2770" w:rsidRPr="00355AE6" w:rsidRDefault="008E2770" w:rsidP="00EB0B53">
            <w:pPr>
              <w:rPr>
                <w:rFonts w:cs="Arial"/>
                <w:sz w:val="14"/>
                <w:szCs w:val="14"/>
              </w:rPr>
            </w:pPr>
            <w:r w:rsidRPr="00355AE6">
              <w:rPr>
                <w:rFonts w:cs="Arial"/>
                <w:sz w:val="14"/>
                <w:szCs w:val="14"/>
              </w:rPr>
              <w:t>0.1</w:t>
            </w:r>
          </w:p>
        </w:tc>
      </w:tr>
      <w:tr w:rsidR="008E2770" w:rsidRPr="00355AE6" w14:paraId="1DD84856" w14:textId="77777777" w:rsidTr="00DB61EA">
        <w:trPr>
          <w:jc w:val="center"/>
        </w:trPr>
        <w:tc>
          <w:tcPr>
            <w:tcW w:w="585" w:type="dxa"/>
            <w:vMerge/>
            <w:shd w:val="clear" w:color="auto" w:fill="BFBFBF" w:themeFill="background1" w:themeFillShade="BF"/>
            <w:vAlign w:val="center"/>
          </w:tcPr>
          <w:p w14:paraId="61B2F369" w14:textId="77777777" w:rsidR="008E2770" w:rsidRPr="00355AE6" w:rsidRDefault="008E2770" w:rsidP="00EB0B53">
            <w:pPr>
              <w:rPr>
                <w:rFonts w:cs="Arial"/>
                <w:sz w:val="14"/>
                <w:szCs w:val="14"/>
              </w:rPr>
            </w:pPr>
          </w:p>
        </w:tc>
        <w:tc>
          <w:tcPr>
            <w:tcW w:w="1290" w:type="dxa"/>
            <w:vAlign w:val="center"/>
          </w:tcPr>
          <w:p w14:paraId="2930F20A"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55C23CE1" w14:textId="77777777" w:rsidR="008E2770" w:rsidRPr="00355AE6" w:rsidRDefault="008E2770" w:rsidP="00EB0B53">
            <w:pPr>
              <w:rPr>
                <w:rFonts w:cs="Arial"/>
                <w:sz w:val="14"/>
                <w:szCs w:val="14"/>
              </w:rPr>
            </w:pPr>
            <w:r w:rsidRPr="00355AE6">
              <w:rPr>
                <w:rFonts w:cs="Arial"/>
                <w:sz w:val="14"/>
                <w:szCs w:val="14"/>
              </w:rPr>
              <w:t>~1.8/4.2</w:t>
            </w:r>
          </w:p>
        </w:tc>
        <w:tc>
          <w:tcPr>
            <w:tcW w:w="2409" w:type="dxa"/>
            <w:gridSpan w:val="2"/>
            <w:vAlign w:val="center"/>
          </w:tcPr>
          <w:p w14:paraId="17A65603" w14:textId="77777777" w:rsidR="008E2770" w:rsidRPr="00355AE6" w:rsidRDefault="008E2770" w:rsidP="00EB0B53">
            <w:pPr>
              <w:rPr>
                <w:rFonts w:cs="Arial"/>
                <w:sz w:val="14"/>
                <w:szCs w:val="14"/>
              </w:rPr>
            </w:pPr>
            <w:r w:rsidRPr="00355AE6">
              <w:rPr>
                <w:rFonts w:cs="Arial"/>
                <w:sz w:val="14"/>
                <w:szCs w:val="14"/>
              </w:rPr>
              <w:t>Total</w:t>
            </w:r>
          </w:p>
        </w:tc>
        <w:tc>
          <w:tcPr>
            <w:tcW w:w="2113" w:type="dxa"/>
            <w:gridSpan w:val="2"/>
            <w:vAlign w:val="center"/>
          </w:tcPr>
          <w:p w14:paraId="633E757F" w14:textId="77777777" w:rsidR="008E2770" w:rsidRPr="00355AE6" w:rsidRDefault="008E2770" w:rsidP="00EB0B53">
            <w:pPr>
              <w:rPr>
                <w:rFonts w:cs="Arial"/>
                <w:sz w:val="14"/>
                <w:szCs w:val="14"/>
              </w:rPr>
            </w:pPr>
            <w:r w:rsidRPr="00355AE6">
              <w:rPr>
                <w:rFonts w:cs="Arial"/>
                <w:sz w:val="14"/>
                <w:szCs w:val="14"/>
              </w:rPr>
              <w:t>~145</w:t>
            </w:r>
          </w:p>
        </w:tc>
        <w:tc>
          <w:tcPr>
            <w:tcW w:w="994" w:type="dxa"/>
            <w:vAlign w:val="center"/>
          </w:tcPr>
          <w:p w14:paraId="6E2E831E" w14:textId="77777777" w:rsidR="008E2770" w:rsidRPr="00355AE6" w:rsidRDefault="008E2770" w:rsidP="00EB0B53">
            <w:pPr>
              <w:rPr>
                <w:rFonts w:cs="Arial"/>
                <w:sz w:val="14"/>
                <w:szCs w:val="14"/>
              </w:rPr>
            </w:pPr>
            <w:r w:rsidRPr="00355AE6">
              <w:rPr>
                <w:rFonts w:cs="Arial"/>
                <w:sz w:val="14"/>
                <w:szCs w:val="14"/>
              </w:rPr>
              <w:t>Total</w:t>
            </w:r>
          </w:p>
        </w:tc>
        <w:tc>
          <w:tcPr>
            <w:tcW w:w="1119" w:type="dxa"/>
            <w:vAlign w:val="center"/>
          </w:tcPr>
          <w:p w14:paraId="09690B04" w14:textId="77777777" w:rsidR="008E2770" w:rsidRPr="00355AE6" w:rsidRDefault="008E2770" w:rsidP="00EB0B53">
            <w:pPr>
              <w:rPr>
                <w:rFonts w:cs="Arial"/>
                <w:sz w:val="14"/>
                <w:szCs w:val="14"/>
              </w:rPr>
            </w:pPr>
            <w:r w:rsidRPr="00355AE6">
              <w:rPr>
                <w:rFonts w:cs="Arial"/>
                <w:sz w:val="14"/>
                <w:szCs w:val="14"/>
              </w:rPr>
              <w:t>~300-500</w:t>
            </w:r>
          </w:p>
        </w:tc>
      </w:tr>
    </w:tbl>
    <w:p w14:paraId="0D5BC158" w14:textId="77777777" w:rsidR="008E2770" w:rsidRPr="00355AE6" w:rsidRDefault="008E2770" w:rsidP="00EB0B53">
      <w:pPr>
        <w:rPr>
          <w:lang w:eastAsia="ja-JP"/>
        </w:rPr>
      </w:pPr>
    </w:p>
    <w:p w14:paraId="141505FE" w14:textId="1B08BCD1" w:rsidR="008E2770" w:rsidRPr="00355AE6" w:rsidRDefault="008E2770" w:rsidP="00EB0B53">
      <w:pPr>
        <w:pStyle w:val="Proposal"/>
        <w:tabs>
          <w:tab w:val="clear" w:pos="1304"/>
        </w:tabs>
        <w:ind w:left="1701" w:hanging="1701"/>
        <w:jc w:val="left"/>
      </w:pPr>
      <w:bookmarkStart w:id="41" w:name="_Toc166253101"/>
      <w:bookmarkStart w:id="42" w:name="_Toc178964580"/>
      <w:r w:rsidRPr="00355AE6">
        <w:t xml:space="preserve">For Device 1, the expected Tx power consumption is </w:t>
      </w:r>
      <w:r w:rsidRPr="00355AE6">
        <w:rPr>
          <w:lang w:eastAsia="ja-JP"/>
        </w:rPr>
        <w:t xml:space="preserve">approximately 2-4 μW, and </w:t>
      </w:r>
      <w:r w:rsidRPr="00355AE6">
        <w:t xml:space="preserve">the expected </w:t>
      </w:r>
      <w:r w:rsidRPr="00355AE6">
        <w:rPr>
          <w:lang w:eastAsia="ja-JP"/>
        </w:rPr>
        <w:t>Rx power consumption is approximately 2-7 μW.</w:t>
      </w:r>
      <w:bookmarkEnd w:id="41"/>
      <w:bookmarkEnd w:id="42"/>
      <w:r w:rsidRPr="00355AE6">
        <w:rPr>
          <w:lang w:eastAsia="ja-JP"/>
        </w:rPr>
        <w:t xml:space="preserve"> </w:t>
      </w:r>
    </w:p>
    <w:p w14:paraId="05939D85" w14:textId="77777777" w:rsidR="008E2770" w:rsidRPr="00355AE6" w:rsidRDefault="008E2770" w:rsidP="00EB0B53">
      <w:pPr>
        <w:pStyle w:val="Proposal"/>
        <w:tabs>
          <w:tab w:val="clear" w:pos="1304"/>
        </w:tabs>
        <w:ind w:left="1701" w:hanging="1701"/>
        <w:jc w:val="left"/>
      </w:pPr>
      <w:bookmarkStart w:id="43" w:name="_Toc166253102"/>
      <w:bookmarkStart w:id="44" w:name="_Toc178964581"/>
      <w:r w:rsidRPr="00355AE6">
        <w:t xml:space="preserve">For Device 2a, the expected Tx power consumption is </w:t>
      </w:r>
      <w:r w:rsidRPr="00355AE6">
        <w:rPr>
          <w:lang w:eastAsia="ja-JP"/>
        </w:rPr>
        <w:t xml:space="preserve">approximately 145 μW, and </w:t>
      </w:r>
      <w:r w:rsidRPr="00355AE6">
        <w:t xml:space="preserve">the expected </w:t>
      </w:r>
      <w:r w:rsidRPr="00355AE6">
        <w:rPr>
          <w:lang w:eastAsia="ja-JP"/>
        </w:rPr>
        <w:t>Rx power consumption is approximately 100 μW.</w:t>
      </w:r>
      <w:bookmarkEnd w:id="43"/>
      <w:bookmarkEnd w:id="44"/>
      <w:r w:rsidRPr="00355AE6">
        <w:rPr>
          <w:lang w:eastAsia="ja-JP"/>
        </w:rPr>
        <w:t xml:space="preserve"> </w:t>
      </w:r>
    </w:p>
    <w:p w14:paraId="04B49F89" w14:textId="37FFA915" w:rsidR="00DA0517" w:rsidRPr="00355AE6" w:rsidRDefault="008E2770" w:rsidP="00EB0B53">
      <w:pPr>
        <w:pStyle w:val="Proposal"/>
        <w:tabs>
          <w:tab w:val="clear" w:pos="1304"/>
        </w:tabs>
        <w:ind w:left="1701" w:hanging="1701"/>
        <w:jc w:val="left"/>
        <w:rPr>
          <w:lang w:eastAsia="ja-JP"/>
        </w:rPr>
      </w:pPr>
      <w:bookmarkStart w:id="45" w:name="_Toc166253103"/>
      <w:bookmarkStart w:id="46" w:name="_Toc178964582"/>
      <w:r w:rsidRPr="00355AE6">
        <w:t xml:space="preserve">For Device 2b, the expected Tx power consumption is </w:t>
      </w:r>
      <w:r w:rsidRPr="00355AE6">
        <w:rPr>
          <w:lang w:eastAsia="ja-JP"/>
        </w:rPr>
        <w:t xml:space="preserve">approximately ~300-500 μW, and </w:t>
      </w:r>
      <w:r w:rsidRPr="00355AE6">
        <w:t xml:space="preserve">the expected </w:t>
      </w:r>
      <w:r w:rsidRPr="00355AE6">
        <w:rPr>
          <w:lang w:eastAsia="ja-JP"/>
        </w:rPr>
        <w:t>Rx power consumption is approximately ~220 μW.</w:t>
      </w:r>
      <w:bookmarkEnd w:id="45"/>
      <w:bookmarkEnd w:id="46"/>
    </w:p>
    <w:p w14:paraId="57B74F32" w14:textId="0337C41B" w:rsidR="00AC504F" w:rsidRPr="00355AE6" w:rsidRDefault="00B973C2" w:rsidP="00EB0B53">
      <w:pPr>
        <w:pStyle w:val="Heading2"/>
        <w:rPr>
          <w:rFonts w:eastAsia="SimSun"/>
          <w:lang w:val="en-US"/>
        </w:rPr>
      </w:pPr>
      <w:r w:rsidRPr="00355AE6">
        <w:rPr>
          <w:rFonts w:eastAsia="SimSun"/>
          <w:lang w:val="en-US"/>
        </w:rPr>
        <w:t>2.</w:t>
      </w:r>
      <w:r w:rsidR="007E3C2B">
        <w:rPr>
          <w:rFonts w:eastAsia="SimSun"/>
          <w:lang w:val="en-US"/>
        </w:rPr>
        <w:t>8</w:t>
      </w:r>
      <w:r w:rsidRPr="00355AE6">
        <w:rPr>
          <w:rFonts w:eastAsia="SimSun"/>
          <w:lang w:val="en-US"/>
        </w:rPr>
        <w:tab/>
        <w:t>Energy storage and operating duration</w:t>
      </w:r>
    </w:p>
    <w:p w14:paraId="3652D138" w14:textId="392B931B" w:rsidR="00AC504F" w:rsidRPr="00355AE6" w:rsidRDefault="00AC504F" w:rsidP="00EB0B53">
      <w:pPr>
        <w:rPr>
          <w:lang w:eastAsia="ja-JP"/>
        </w:rPr>
      </w:pPr>
      <w:r w:rsidRPr="00355AE6">
        <w:rPr>
          <w:lang w:eastAsia="ja-JP"/>
        </w:rPr>
        <w:t>The amount of harvested energy can vary vastly depending on the harvesting source (e.g., RF, indoor light, etc.), input power (for energy harvesting), harvesting area (e.g., for indoor light), and efficiency. In the table below, some examples are provided for different energy sources assuming 30s harvesting time:</w:t>
      </w:r>
    </w:p>
    <w:tbl>
      <w:tblPr>
        <w:tblStyle w:val="TableGrid"/>
        <w:tblW w:w="0" w:type="auto"/>
        <w:tblLook w:val="04A0" w:firstRow="1" w:lastRow="0" w:firstColumn="1" w:lastColumn="0" w:noHBand="0" w:noVBand="1"/>
      </w:tblPr>
      <w:tblGrid>
        <w:gridCol w:w="1925"/>
        <w:gridCol w:w="1926"/>
        <w:gridCol w:w="1926"/>
        <w:gridCol w:w="1926"/>
        <w:gridCol w:w="1926"/>
      </w:tblGrid>
      <w:tr w:rsidR="00AC504F" w:rsidRPr="00355AE6" w14:paraId="58010B1E" w14:textId="77777777" w:rsidTr="00DB61EA">
        <w:tc>
          <w:tcPr>
            <w:tcW w:w="1925" w:type="dxa"/>
          </w:tcPr>
          <w:p w14:paraId="223121E5" w14:textId="77777777" w:rsidR="00AC504F" w:rsidRPr="00355AE6" w:rsidRDefault="00AC504F" w:rsidP="00EB0B53">
            <w:pPr>
              <w:rPr>
                <w:rFonts w:cs="Arial"/>
                <w:b/>
                <w:bCs/>
                <w:sz w:val="20"/>
                <w:szCs w:val="20"/>
                <w:lang w:eastAsia="ja-JP"/>
              </w:rPr>
            </w:pPr>
            <w:r w:rsidRPr="00355AE6">
              <w:rPr>
                <w:rFonts w:cs="Arial"/>
                <w:b/>
                <w:bCs/>
                <w:sz w:val="20"/>
                <w:szCs w:val="20"/>
                <w:lang w:eastAsia="ja-JP"/>
              </w:rPr>
              <w:t>Energy Harvesting</w:t>
            </w:r>
          </w:p>
        </w:tc>
        <w:tc>
          <w:tcPr>
            <w:tcW w:w="1926" w:type="dxa"/>
          </w:tcPr>
          <w:p w14:paraId="51EE0BC8" w14:textId="77777777" w:rsidR="00AC504F" w:rsidRPr="00355AE6" w:rsidRDefault="00AC504F" w:rsidP="00EB0B53">
            <w:pPr>
              <w:rPr>
                <w:rFonts w:cs="Arial"/>
                <w:b/>
                <w:bCs/>
                <w:sz w:val="20"/>
                <w:szCs w:val="20"/>
                <w:lang w:eastAsia="ja-JP"/>
              </w:rPr>
            </w:pPr>
            <w:r w:rsidRPr="00355AE6">
              <w:rPr>
                <w:rFonts w:cs="Arial"/>
                <w:b/>
                <w:bCs/>
                <w:sz w:val="20"/>
                <w:szCs w:val="20"/>
                <w:lang w:eastAsia="ja-JP"/>
              </w:rPr>
              <w:t>Harvesting time</w:t>
            </w:r>
          </w:p>
        </w:tc>
        <w:tc>
          <w:tcPr>
            <w:tcW w:w="1926" w:type="dxa"/>
          </w:tcPr>
          <w:p w14:paraId="3446DD56" w14:textId="77777777" w:rsidR="00AC504F" w:rsidRPr="00355AE6" w:rsidRDefault="00AC504F" w:rsidP="00EB0B53">
            <w:pPr>
              <w:rPr>
                <w:rFonts w:cs="Arial"/>
                <w:b/>
                <w:bCs/>
                <w:sz w:val="20"/>
                <w:szCs w:val="20"/>
                <w:lang w:eastAsia="ja-JP"/>
              </w:rPr>
            </w:pPr>
            <w:r w:rsidRPr="00355AE6">
              <w:rPr>
                <w:rFonts w:cs="Arial"/>
                <w:b/>
                <w:bCs/>
                <w:sz w:val="20"/>
                <w:szCs w:val="20"/>
                <w:lang w:eastAsia="ja-JP"/>
              </w:rPr>
              <w:t>Input Power</w:t>
            </w:r>
          </w:p>
        </w:tc>
        <w:tc>
          <w:tcPr>
            <w:tcW w:w="1926" w:type="dxa"/>
          </w:tcPr>
          <w:p w14:paraId="1DA5F261" w14:textId="77777777" w:rsidR="00AC504F" w:rsidRPr="00355AE6" w:rsidRDefault="00AC504F" w:rsidP="00EB0B53">
            <w:pPr>
              <w:rPr>
                <w:rFonts w:cs="Arial"/>
                <w:b/>
                <w:bCs/>
                <w:sz w:val="20"/>
                <w:szCs w:val="20"/>
                <w:lang w:eastAsia="ja-JP"/>
              </w:rPr>
            </w:pPr>
            <w:r w:rsidRPr="00355AE6">
              <w:rPr>
                <w:rFonts w:cs="Arial"/>
                <w:b/>
                <w:bCs/>
                <w:sz w:val="20"/>
                <w:szCs w:val="20"/>
                <w:lang w:eastAsia="ja-JP"/>
              </w:rPr>
              <w:t>Efficiency</w:t>
            </w:r>
          </w:p>
        </w:tc>
        <w:tc>
          <w:tcPr>
            <w:tcW w:w="1926" w:type="dxa"/>
          </w:tcPr>
          <w:p w14:paraId="02502751" w14:textId="77777777" w:rsidR="00AC504F" w:rsidRPr="00355AE6" w:rsidRDefault="00AC504F" w:rsidP="00EB0B53">
            <w:pPr>
              <w:rPr>
                <w:rFonts w:cs="Arial"/>
                <w:b/>
                <w:bCs/>
                <w:sz w:val="20"/>
                <w:szCs w:val="20"/>
                <w:lang w:eastAsia="ja-JP"/>
              </w:rPr>
            </w:pPr>
            <w:r w:rsidRPr="00355AE6">
              <w:rPr>
                <w:rFonts w:cs="Arial"/>
                <w:b/>
                <w:bCs/>
                <w:sz w:val="20"/>
                <w:szCs w:val="20"/>
                <w:lang w:eastAsia="ja-JP"/>
              </w:rPr>
              <w:t>Total harvested energy</w:t>
            </w:r>
          </w:p>
        </w:tc>
      </w:tr>
      <w:tr w:rsidR="00AC504F" w:rsidRPr="00355AE6" w14:paraId="3C558116" w14:textId="77777777" w:rsidTr="00DB61EA">
        <w:tc>
          <w:tcPr>
            <w:tcW w:w="1925" w:type="dxa"/>
          </w:tcPr>
          <w:p w14:paraId="3B145CB0" w14:textId="77777777" w:rsidR="00AC504F" w:rsidRPr="00355AE6" w:rsidRDefault="00AC504F" w:rsidP="00EB0B53">
            <w:pPr>
              <w:rPr>
                <w:rFonts w:cs="Arial"/>
                <w:sz w:val="20"/>
                <w:szCs w:val="20"/>
                <w:lang w:eastAsia="ja-JP"/>
              </w:rPr>
            </w:pPr>
            <w:r w:rsidRPr="00355AE6">
              <w:rPr>
                <w:rFonts w:cs="Arial"/>
                <w:sz w:val="20"/>
                <w:szCs w:val="20"/>
                <w:lang w:eastAsia="ja-JP"/>
              </w:rPr>
              <w:t>RF</w:t>
            </w:r>
          </w:p>
        </w:tc>
        <w:tc>
          <w:tcPr>
            <w:tcW w:w="1926" w:type="dxa"/>
          </w:tcPr>
          <w:p w14:paraId="17348DCD" w14:textId="77777777" w:rsidR="00AC504F" w:rsidRPr="00355AE6" w:rsidRDefault="00AC504F" w:rsidP="00EB0B53">
            <w:pPr>
              <w:rPr>
                <w:rFonts w:cs="Arial"/>
                <w:sz w:val="20"/>
                <w:szCs w:val="20"/>
                <w:lang w:eastAsia="ja-JP"/>
              </w:rPr>
            </w:pPr>
            <w:r w:rsidRPr="00355AE6">
              <w:rPr>
                <w:rFonts w:cs="Arial"/>
                <w:sz w:val="20"/>
                <w:szCs w:val="20"/>
                <w:lang w:eastAsia="ja-JP"/>
              </w:rPr>
              <w:t>30s</w:t>
            </w:r>
          </w:p>
        </w:tc>
        <w:tc>
          <w:tcPr>
            <w:tcW w:w="1926" w:type="dxa"/>
          </w:tcPr>
          <w:p w14:paraId="5630BE59" w14:textId="77777777" w:rsidR="00AC504F" w:rsidRPr="00355AE6" w:rsidRDefault="00AC504F" w:rsidP="00EB0B53">
            <w:pPr>
              <w:rPr>
                <w:rFonts w:cs="Arial"/>
                <w:sz w:val="20"/>
                <w:szCs w:val="20"/>
                <w:lang w:eastAsia="ja-JP"/>
              </w:rPr>
            </w:pPr>
            <w:r w:rsidRPr="00355AE6">
              <w:rPr>
                <w:rFonts w:cs="Arial"/>
                <w:sz w:val="20"/>
                <w:szCs w:val="20"/>
                <w:lang w:eastAsia="ja-JP"/>
              </w:rPr>
              <w:t>-22.6dBm</w:t>
            </w:r>
          </w:p>
        </w:tc>
        <w:tc>
          <w:tcPr>
            <w:tcW w:w="1926" w:type="dxa"/>
          </w:tcPr>
          <w:p w14:paraId="2703441C" w14:textId="77777777" w:rsidR="00AC504F" w:rsidRPr="00355AE6" w:rsidRDefault="00AC504F" w:rsidP="00EB0B53">
            <w:pPr>
              <w:rPr>
                <w:rFonts w:cs="Arial"/>
                <w:sz w:val="20"/>
                <w:szCs w:val="20"/>
                <w:lang w:eastAsia="ja-JP"/>
              </w:rPr>
            </w:pPr>
            <w:r w:rsidRPr="00355AE6">
              <w:rPr>
                <w:rFonts w:cs="Arial"/>
                <w:sz w:val="20"/>
                <w:szCs w:val="20"/>
                <w:lang w:eastAsia="ja-JP"/>
              </w:rPr>
              <w:t>10%</w:t>
            </w:r>
          </w:p>
        </w:tc>
        <w:tc>
          <w:tcPr>
            <w:tcW w:w="1926" w:type="dxa"/>
          </w:tcPr>
          <w:p w14:paraId="4358AF9A" w14:textId="77777777" w:rsidR="00AC504F" w:rsidRPr="00355AE6" w:rsidRDefault="00AC504F" w:rsidP="00EB0B53">
            <w:pPr>
              <w:rPr>
                <w:rFonts w:cs="Arial"/>
                <w:sz w:val="20"/>
                <w:szCs w:val="20"/>
                <w:lang w:eastAsia="ja-JP"/>
              </w:rPr>
            </w:pPr>
            <w:r w:rsidRPr="00355AE6">
              <w:rPr>
                <w:rFonts w:cs="Arial"/>
                <w:sz w:val="20"/>
                <w:szCs w:val="20"/>
                <w:lang w:eastAsia="ja-JP"/>
              </w:rPr>
              <w:t>16.5μ</w:t>
            </w:r>
            <w:r w:rsidRPr="00355AE6">
              <w:rPr>
                <w:rFonts w:ascii="Cambria Math" w:hAnsi="Cambria Math" w:cs="Cambria Math"/>
                <w:sz w:val="20"/>
                <w:szCs w:val="20"/>
                <w:lang w:eastAsia="ja-JP"/>
              </w:rPr>
              <w:t>𝐽</w:t>
            </w:r>
          </w:p>
        </w:tc>
      </w:tr>
      <w:tr w:rsidR="00AC504F" w:rsidRPr="00355AE6" w14:paraId="0992CC5E" w14:textId="77777777" w:rsidTr="00DB61EA">
        <w:tc>
          <w:tcPr>
            <w:tcW w:w="1925" w:type="dxa"/>
          </w:tcPr>
          <w:p w14:paraId="3745F02D" w14:textId="77777777" w:rsidR="00AC504F" w:rsidRPr="00355AE6" w:rsidRDefault="00AC504F" w:rsidP="00EB0B53">
            <w:pPr>
              <w:rPr>
                <w:rFonts w:cs="Arial"/>
                <w:sz w:val="20"/>
                <w:szCs w:val="20"/>
                <w:lang w:eastAsia="ja-JP"/>
              </w:rPr>
            </w:pPr>
            <w:r w:rsidRPr="00355AE6">
              <w:rPr>
                <w:rFonts w:cs="Arial"/>
                <w:sz w:val="20"/>
                <w:szCs w:val="20"/>
                <w:lang w:eastAsia="ja-JP"/>
              </w:rPr>
              <w:t>RF</w:t>
            </w:r>
          </w:p>
        </w:tc>
        <w:tc>
          <w:tcPr>
            <w:tcW w:w="1926" w:type="dxa"/>
          </w:tcPr>
          <w:p w14:paraId="111BB742" w14:textId="77777777" w:rsidR="00AC504F" w:rsidRPr="00355AE6" w:rsidRDefault="00AC504F" w:rsidP="00EB0B53">
            <w:pPr>
              <w:rPr>
                <w:rFonts w:cs="Arial"/>
                <w:sz w:val="20"/>
                <w:szCs w:val="20"/>
                <w:lang w:eastAsia="ja-JP"/>
              </w:rPr>
            </w:pPr>
            <w:r w:rsidRPr="00355AE6">
              <w:rPr>
                <w:rFonts w:cs="Arial"/>
                <w:sz w:val="20"/>
                <w:szCs w:val="20"/>
                <w:lang w:eastAsia="ja-JP"/>
              </w:rPr>
              <w:t>30s</w:t>
            </w:r>
          </w:p>
        </w:tc>
        <w:tc>
          <w:tcPr>
            <w:tcW w:w="1926" w:type="dxa"/>
          </w:tcPr>
          <w:p w14:paraId="6F520856" w14:textId="77777777" w:rsidR="00AC504F" w:rsidRPr="00355AE6" w:rsidRDefault="00AC504F" w:rsidP="00EB0B53">
            <w:pPr>
              <w:rPr>
                <w:rFonts w:cs="Arial"/>
                <w:sz w:val="20"/>
                <w:szCs w:val="20"/>
                <w:lang w:eastAsia="ja-JP"/>
              </w:rPr>
            </w:pPr>
            <w:r w:rsidRPr="00355AE6">
              <w:rPr>
                <w:rFonts w:cs="Arial"/>
                <w:sz w:val="20"/>
                <w:szCs w:val="20"/>
                <w:lang w:eastAsia="ja-JP"/>
              </w:rPr>
              <w:t>-19.5dBm</w:t>
            </w:r>
          </w:p>
        </w:tc>
        <w:tc>
          <w:tcPr>
            <w:tcW w:w="1926" w:type="dxa"/>
          </w:tcPr>
          <w:p w14:paraId="3916AF46" w14:textId="77777777" w:rsidR="00AC504F" w:rsidRPr="00355AE6" w:rsidRDefault="00AC504F" w:rsidP="00EB0B53">
            <w:pPr>
              <w:rPr>
                <w:rFonts w:cs="Arial"/>
                <w:sz w:val="20"/>
                <w:szCs w:val="20"/>
                <w:lang w:eastAsia="ja-JP"/>
              </w:rPr>
            </w:pPr>
            <w:r w:rsidRPr="00355AE6">
              <w:rPr>
                <w:rFonts w:cs="Arial"/>
                <w:sz w:val="20"/>
                <w:szCs w:val="20"/>
                <w:lang w:eastAsia="ja-JP"/>
              </w:rPr>
              <w:t>12.8%</w:t>
            </w:r>
          </w:p>
        </w:tc>
        <w:tc>
          <w:tcPr>
            <w:tcW w:w="1926" w:type="dxa"/>
          </w:tcPr>
          <w:p w14:paraId="364ED6CA" w14:textId="77777777" w:rsidR="00AC504F" w:rsidRPr="00355AE6" w:rsidRDefault="00AC504F" w:rsidP="00EB0B53">
            <w:pPr>
              <w:rPr>
                <w:rFonts w:cs="Arial"/>
                <w:sz w:val="20"/>
                <w:szCs w:val="20"/>
                <w:lang w:eastAsia="ja-JP"/>
              </w:rPr>
            </w:pPr>
            <w:r w:rsidRPr="00355AE6">
              <w:rPr>
                <w:rFonts w:cs="Arial"/>
                <w:sz w:val="20"/>
                <w:szCs w:val="20"/>
                <w:lang w:eastAsia="ja-JP"/>
              </w:rPr>
              <w:t>43.2μ</w:t>
            </w:r>
            <w:r w:rsidRPr="00355AE6">
              <w:rPr>
                <w:rFonts w:ascii="Cambria Math" w:hAnsi="Cambria Math" w:cs="Cambria Math"/>
                <w:sz w:val="20"/>
                <w:szCs w:val="20"/>
                <w:lang w:eastAsia="ja-JP"/>
              </w:rPr>
              <w:t>𝐽</w:t>
            </w:r>
          </w:p>
        </w:tc>
      </w:tr>
      <w:tr w:rsidR="00AC504F" w:rsidRPr="00355AE6" w14:paraId="1C491010" w14:textId="77777777" w:rsidTr="00DB61EA">
        <w:tc>
          <w:tcPr>
            <w:tcW w:w="1925" w:type="dxa"/>
          </w:tcPr>
          <w:p w14:paraId="5FB6E27A" w14:textId="77777777" w:rsidR="00AC504F" w:rsidRPr="00355AE6" w:rsidRDefault="00AC504F" w:rsidP="00EB0B53">
            <w:pPr>
              <w:rPr>
                <w:rFonts w:cs="Arial"/>
                <w:sz w:val="20"/>
                <w:szCs w:val="20"/>
                <w:lang w:eastAsia="ja-JP"/>
              </w:rPr>
            </w:pPr>
            <w:r w:rsidRPr="00355AE6">
              <w:rPr>
                <w:rFonts w:cs="Arial"/>
                <w:sz w:val="20"/>
                <w:szCs w:val="20"/>
                <w:lang w:eastAsia="ja-JP"/>
              </w:rPr>
              <w:t>RF</w:t>
            </w:r>
          </w:p>
        </w:tc>
        <w:tc>
          <w:tcPr>
            <w:tcW w:w="1926" w:type="dxa"/>
          </w:tcPr>
          <w:p w14:paraId="061B423B" w14:textId="77777777" w:rsidR="00AC504F" w:rsidRPr="00355AE6" w:rsidRDefault="00AC504F" w:rsidP="00EB0B53">
            <w:pPr>
              <w:rPr>
                <w:rFonts w:cs="Arial"/>
                <w:sz w:val="20"/>
                <w:szCs w:val="20"/>
                <w:lang w:eastAsia="ja-JP"/>
              </w:rPr>
            </w:pPr>
            <w:r w:rsidRPr="00355AE6">
              <w:rPr>
                <w:rFonts w:cs="Arial"/>
                <w:sz w:val="20"/>
                <w:szCs w:val="20"/>
                <w:lang w:eastAsia="ja-JP"/>
              </w:rPr>
              <w:t>30s</w:t>
            </w:r>
          </w:p>
        </w:tc>
        <w:tc>
          <w:tcPr>
            <w:tcW w:w="1926" w:type="dxa"/>
          </w:tcPr>
          <w:p w14:paraId="5EC89817" w14:textId="77777777" w:rsidR="00AC504F" w:rsidRPr="00355AE6" w:rsidRDefault="00AC504F" w:rsidP="00EB0B53">
            <w:pPr>
              <w:rPr>
                <w:rFonts w:cs="Arial"/>
                <w:sz w:val="20"/>
                <w:szCs w:val="20"/>
                <w:lang w:eastAsia="ja-JP"/>
              </w:rPr>
            </w:pPr>
            <w:r w:rsidRPr="00355AE6">
              <w:rPr>
                <w:rFonts w:cs="Arial"/>
                <w:sz w:val="20"/>
                <w:szCs w:val="20"/>
                <w:lang w:eastAsia="ja-JP"/>
              </w:rPr>
              <w:t>-14.7dBm</w:t>
            </w:r>
          </w:p>
        </w:tc>
        <w:tc>
          <w:tcPr>
            <w:tcW w:w="1926" w:type="dxa"/>
          </w:tcPr>
          <w:p w14:paraId="507F8F35" w14:textId="77777777" w:rsidR="00AC504F" w:rsidRPr="00355AE6" w:rsidRDefault="00AC504F" w:rsidP="00EB0B53">
            <w:pPr>
              <w:rPr>
                <w:rFonts w:cs="Arial"/>
                <w:sz w:val="20"/>
                <w:szCs w:val="20"/>
                <w:lang w:eastAsia="ja-JP"/>
              </w:rPr>
            </w:pPr>
            <w:r w:rsidRPr="00355AE6">
              <w:rPr>
                <w:rFonts w:cs="Arial"/>
                <w:sz w:val="20"/>
                <w:szCs w:val="20"/>
                <w:lang w:eastAsia="ja-JP"/>
              </w:rPr>
              <w:t>13%</w:t>
            </w:r>
          </w:p>
        </w:tc>
        <w:tc>
          <w:tcPr>
            <w:tcW w:w="1926" w:type="dxa"/>
          </w:tcPr>
          <w:p w14:paraId="48A5D0D3" w14:textId="77777777" w:rsidR="00AC504F" w:rsidRPr="00355AE6" w:rsidRDefault="00AC504F" w:rsidP="00EB0B53">
            <w:pPr>
              <w:rPr>
                <w:rFonts w:cs="Arial"/>
                <w:sz w:val="20"/>
                <w:szCs w:val="20"/>
                <w:lang w:eastAsia="ja-JP"/>
              </w:rPr>
            </w:pPr>
            <w:r w:rsidRPr="00355AE6">
              <w:rPr>
                <w:rFonts w:cs="Arial"/>
                <w:sz w:val="20"/>
                <w:szCs w:val="20"/>
                <w:lang w:eastAsia="ja-JP"/>
              </w:rPr>
              <w:t>132μ</w:t>
            </w:r>
            <w:r w:rsidRPr="00355AE6">
              <w:rPr>
                <w:rFonts w:ascii="Cambria Math" w:hAnsi="Cambria Math" w:cs="Cambria Math"/>
                <w:sz w:val="20"/>
                <w:szCs w:val="20"/>
                <w:lang w:eastAsia="ja-JP"/>
              </w:rPr>
              <w:t>𝐽</w:t>
            </w:r>
          </w:p>
        </w:tc>
      </w:tr>
      <w:tr w:rsidR="00AC504F" w:rsidRPr="00355AE6" w14:paraId="29982C40" w14:textId="77777777" w:rsidTr="00DB61EA">
        <w:tc>
          <w:tcPr>
            <w:tcW w:w="1925" w:type="dxa"/>
          </w:tcPr>
          <w:p w14:paraId="39F9EE62" w14:textId="77777777" w:rsidR="00AC504F" w:rsidRPr="00355AE6" w:rsidRDefault="00AC504F" w:rsidP="00EB0B53">
            <w:pPr>
              <w:rPr>
                <w:rFonts w:cs="Arial"/>
                <w:sz w:val="20"/>
                <w:szCs w:val="20"/>
                <w:lang w:eastAsia="ja-JP"/>
              </w:rPr>
            </w:pPr>
            <w:r w:rsidRPr="00355AE6">
              <w:rPr>
                <w:rFonts w:cs="Arial"/>
                <w:sz w:val="20"/>
                <w:szCs w:val="20"/>
                <w:lang w:eastAsia="ja-JP"/>
              </w:rPr>
              <w:t>Indoor light</w:t>
            </w:r>
          </w:p>
          <w:p w14:paraId="443B04C3" w14:textId="77777777" w:rsidR="00AC504F" w:rsidRPr="00355AE6" w:rsidRDefault="00AC504F" w:rsidP="00EB0B53">
            <w:pPr>
              <w:rPr>
                <w:rFonts w:cs="Arial"/>
                <w:sz w:val="20"/>
                <w:szCs w:val="20"/>
                <w:lang w:eastAsia="ja-JP"/>
              </w:rPr>
            </w:pPr>
            <w:r w:rsidRPr="00355AE6">
              <w:rPr>
                <w:rFonts w:cs="Arial"/>
                <w:sz w:val="20"/>
                <w:szCs w:val="20"/>
                <w:lang w:eastAsia="ja-JP"/>
              </w:rPr>
              <w:t>(area: 2cm</w:t>
            </w:r>
            <w:r w:rsidRPr="00355AE6">
              <w:rPr>
                <w:rFonts w:cs="Arial"/>
                <w:sz w:val="20"/>
                <w:szCs w:val="20"/>
                <w:vertAlign w:val="superscript"/>
                <w:lang w:eastAsia="ja-JP"/>
              </w:rPr>
              <w:t>2</w:t>
            </w:r>
            <w:r w:rsidRPr="00355AE6">
              <w:rPr>
                <w:rFonts w:cs="Arial"/>
                <w:sz w:val="20"/>
                <w:szCs w:val="20"/>
                <w:lang w:eastAsia="ja-JP"/>
              </w:rPr>
              <w:t>)</w:t>
            </w:r>
          </w:p>
        </w:tc>
        <w:tc>
          <w:tcPr>
            <w:tcW w:w="1926" w:type="dxa"/>
          </w:tcPr>
          <w:p w14:paraId="27327A8B" w14:textId="77777777" w:rsidR="00AC504F" w:rsidRPr="00355AE6" w:rsidRDefault="00AC504F" w:rsidP="00EB0B53">
            <w:pPr>
              <w:rPr>
                <w:rFonts w:cs="Arial"/>
                <w:sz w:val="20"/>
                <w:szCs w:val="20"/>
                <w:lang w:eastAsia="ja-JP"/>
              </w:rPr>
            </w:pPr>
            <w:r w:rsidRPr="00355AE6">
              <w:rPr>
                <w:rFonts w:cs="Arial"/>
                <w:sz w:val="20"/>
                <w:szCs w:val="20"/>
                <w:lang w:eastAsia="ja-JP"/>
              </w:rPr>
              <w:t>30s</w:t>
            </w:r>
          </w:p>
        </w:tc>
        <w:tc>
          <w:tcPr>
            <w:tcW w:w="1926" w:type="dxa"/>
          </w:tcPr>
          <w:p w14:paraId="5693E7D5" w14:textId="77777777" w:rsidR="00AC504F" w:rsidRPr="00355AE6" w:rsidRDefault="00AC504F" w:rsidP="00EB0B53">
            <w:pPr>
              <w:rPr>
                <w:rFonts w:cs="Arial"/>
                <w:sz w:val="20"/>
                <w:szCs w:val="20"/>
                <w:lang w:eastAsia="ja-JP"/>
              </w:rPr>
            </w:pPr>
            <w:r w:rsidRPr="00355AE6">
              <w:rPr>
                <w:rFonts w:cs="Arial"/>
                <w:sz w:val="20"/>
                <w:szCs w:val="20"/>
                <w:lang w:eastAsia="ja-JP"/>
              </w:rPr>
              <w:t>100μW/cm</w:t>
            </w:r>
            <w:r w:rsidRPr="00355AE6">
              <w:rPr>
                <w:rFonts w:cs="Arial"/>
                <w:sz w:val="20"/>
                <w:szCs w:val="20"/>
                <w:vertAlign w:val="superscript"/>
                <w:lang w:eastAsia="ja-JP"/>
              </w:rPr>
              <w:t>2</w:t>
            </w:r>
          </w:p>
          <w:p w14:paraId="0331BF35" w14:textId="77777777" w:rsidR="00AC504F" w:rsidRPr="00355AE6" w:rsidRDefault="00AC504F" w:rsidP="00EB0B53">
            <w:pPr>
              <w:rPr>
                <w:rFonts w:cs="Arial"/>
                <w:sz w:val="20"/>
                <w:szCs w:val="20"/>
                <w:lang w:eastAsia="ja-JP"/>
              </w:rPr>
            </w:pPr>
            <w:r w:rsidRPr="00355AE6">
              <w:rPr>
                <w:rFonts w:cs="Arial"/>
                <w:sz w:val="20"/>
                <w:szCs w:val="20"/>
                <w:lang w:eastAsia="ja-JP"/>
              </w:rPr>
              <w:t>(power density)</w:t>
            </w:r>
          </w:p>
        </w:tc>
        <w:tc>
          <w:tcPr>
            <w:tcW w:w="1926" w:type="dxa"/>
          </w:tcPr>
          <w:p w14:paraId="26810C27" w14:textId="77777777" w:rsidR="00AC504F" w:rsidRPr="00355AE6" w:rsidRDefault="00AC504F" w:rsidP="00EB0B53">
            <w:pPr>
              <w:rPr>
                <w:rFonts w:cs="Arial"/>
                <w:sz w:val="20"/>
                <w:szCs w:val="20"/>
                <w:lang w:eastAsia="ja-JP"/>
              </w:rPr>
            </w:pPr>
            <w:r w:rsidRPr="00355AE6">
              <w:rPr>
                <w:rFonts w:cs="Arial"/>
                <w:sz w:val="20"/>
                <w:szCs w:val="20"/>
                <w:lang w:eastAsia="ja-JP"/>
              </w:rPr>
              <w:t>10%</w:t>
            </w:r>
          </w:p>
        </w:tc>
        <w:tc>
          <w:tcPr>
            <w:tcW w:w="1926" w:type="dxa"/>
          </w:tcPr>
          <w:p w14:paraId="3FBBFAFA" w14:textId="77777777" w:rsidR="00AC504F" w:rsidRPr="00355AE6" w:rsidRDefault="00AC504F" w:rsidP="00EB0B53">
            <w:pPr>
              <w:rPr>
                <w:rFonts w:cs="Arial"/>
                <w:sz w:val="20"/>
                <w:szCs w:val="20"/>
                <w:lang w:eastAsia="ja-JP"/>
              </w:rPr>
            </w:pPr>
            <w:r w:rsidRPr="00355AE6">
              <w:rPr>
                <w:rFonts w:cs="Arial"/>
                <w:sz w:val="20"/>
                <w:szCs w:val="20"/>
                <w:lang w:eastAsia="ja-JP"/>
              </w:rPr>
              <w:t>600μ</w:t>
            </w:r>
            <w:r w:rsidRPr="00355AE6">
              <w:rPr>
                <w:rFonts w:ascii="Cambria Math" w:hAnsi="Cambria Math" w:cs="Cambria Math"/>
                <w:sz w:val="20"/>
                <w:szCs w:val="20"/>
                <w:lang w:eastAsia="ja-JP"/>
              </w:rPr>
              <w:t>𝐽</w:t>
            </w:r>
          </w:p>
        </w:tc>
      </w:tr>
    </w:tbl>
    <w:p w14:paraId="1C2A7A93" w14:textId="5A0C0500" w:rsidR="00AC504F" w:rsidRPr="00355AE6" w:rsidRDefault="009E704B" w:rsidP="00EB0B53">
      <w:pPr>
        <w:rPr>
          <w:rFonts w:cs="Arial"/>
          <w:lang w:eastAsia="ja-JP"/>
        </w:rPr>
      </w:pPr>
      <w:r>
        <w:rPr>
          <w:rFonts w:cs="Arial"/>
          <w:szCs w:val="20"/>
          <w:lang w:eastAsia="ja-JP"/>
        </w:rPr>
        <w:br/>
      </w:r>
      <w:r w:rsidR="00AC504F" w:rsidRPr="00355AE6">
        <w:rPr>
          <w:rFonts w:cs="Arial"/>
          <w:lang w:eastAsia="ja-JP"/>
        </w:rPr>
        <w:t>Although the harvested energy can be large, the energy storage size, e.g., capacitor size, may not be very large due to cost and size considerations. It should also be considered that larger capacitors tend to have higher leakage compared to smaller capacitors. In addition, ceramic capacitors can offer lower leakage than capacitors with other dielectric materials but are typically very expensive for large sizes.</w:t>
      </w:r>
    </w:p>
    <w:p w14:paraId="6F05C49E" w14:textId="1DC81FC8" w:rsidR="009D7460" w:rsidRPr="00355AE6" w:rsidRDefault="00AC504F" w:rsidP="00EB0B53">
      <w:r w:rsidRPr="00355AE6">
        <w:rPr>
          <w:rFonts w:cs="Arial"/>
          <w:lang w:eastAsia="ja-JP"/>
        </w:rPr>
        <w:t xml:space="preserve">For Device 1, a 10 </w:t>
      </w:r>
      <w:r w:rsidRPr="00355AE6">
        <w:rPr>
          <w:rFonts w:cs="Arial"/>
          <w:szCs w:val="20"/>
          <w:lang w:eastAsia="ja-JP"/>
        </w:rPr>
        <w:t xml:space="preserve">μF capacitor (or perhaps even smaller) may be enough to sustain for the entire inventory round due to its low peak power consumption. However, for Devices 2a and 2b, a much larger capacitor is needed to sustain for the entire inventory round due to their much higher peak power consumption. The consequence of having a smaller capacitor (e.g., </w:t>
      </w:r>
      <w:r w:rsidRPr="00355AE6">
        <w:rPr>
          <w:rFonts w:cs="Arial"/>
          <w:lang w:eastAsia="ja-JP"/>
        </w:rPr>
        <w:t xml:space="preserve">a 10 or 20 </w:t>
      </w:r>
      <w:r w:rsidRPr="00355AE6">
        <w:rPr>
          <w:rFonts w:cs="Arial"/>
          <w:szCs w:val="20"/>
          <w:lang w:eastAsia="ja-JP"/>
        </w:rPr>
        <w:t>μF capacitor) is that the device may need to harvest energy (perhaps for several times) within a single inventory round. We think such aspects are important to study in RAN1 and can be used as an input during protocol design.</w:t>
      </w:r>
    </w:p>
    <w:p w14:paraId="10EA32FE" w14:textId="39130621" w:rsidR="009D7460" w:rsidRPr="00355AE6" w:rsidRDefault="00793C4F" w:rsidP="00EB0B53">
      <w:pPr>
        <w:rPr>
          <w:b/>
          <w:lang w:eastAsia="ja-JP"/>
        </w:rPr>
      </w:pPr>
      <w:r w:rsidRPr="00355AE6">
        <w:rPr>
          <w:b/>
          <w:lang w:eastAsia="ja-JP"/>
        </w:rPr>
        <w:t>Operation duration:</w:t>
      </w:r>
    </w:p>
    <w:p w14:paraId="4B80C2F9" w14:textId="0F3FDBD8" w:rsidR="00E563B5" w:rsidRPr="00355AE6" w:rsidRDefault="009D7460" w:rsidP="00EB0B53">
      <w:pPr>
        <w:rPr>
          <w:lang w:eastAsia="ja-JP"/>
        </w:rPr>
      </w:pPr>
      <w:r w:rsidRPr="00355AE6">
        <w:rPr>
          <w:lang w:eastAsia="ja-JP"/>
        </w:rPr>
        <w:t xml:space="preserve">Assuming </w:t>
      </w:r>
      <w:r w:rsidR="002A6736" w:rsidRPr="00355AE6">
        <w:rPr>
          <w:lang w:eastAsia="ja-JP"/>
        </w:rPr>
        <w:t>four</w:t>
      </w:r>
      <w:r w:rsidRPr="00355AE6">
        <w:rPr>
          <w:lang w:eastAsia="ja-JP"/>
        </w:rPr>
        <w:t xml:space="preserve"> different capacitor values of </w:t>
      </w:r>
      <w:r w:rsidR="002A6736" w:rsidRPr="00355AE6">
        <w:rPr>
          <w:lang w:eastAsia="ja-JP"/>
        </w:rPr>
        <w:t>1</w:t>
      </w:r>
      <w:r w:rsidR="002A6736" w:rsidRPr="00355AE6">
        <w:rPr>
          <w:rFonts w:cs="Arial"/>
          <w:szCs w:val="20"/>
          <w:lang w:eastAsia="ja-JP"/>
        </w:rPr>
        <w:t>μF</w:t>
      </w:r>
      <w:r w:rsidR="002A6736" w:rsidRPr="00355AE6">
        <w:rPr>
          <w:lang w:eastAsia="ja-JP"/>
        </w:rPr>
        <w:t xml:space="preserve">, </w:t>
      </w:r>
      <w:r w:rsidRPr="00355AE6">
        <w:rPr>
          <w:lang w:eastAsia="ja-JP"/>
        </w:rPr>
        <w:t>10</w:t>
      </w:r>
      <w:r w:rsidRPr="00355AE6">
        <w:rPr>
          <w:rFonts w:cs="Arial"/>
          <w:szCs w:val="20"/>
          <w:lang w:eastAsia="ja-JP"/>
        </w:rPr>
        <w:t>μF</w:t>
      </w:r>
      <w:r w:rsidRPr="00355AE6">
        <w:rPr>
          <w:lang w:eastAsia="ja-JP"/>
        </w:rPr>
        <w:t>, 24</w:t>
      </w:r>
      <w:r w:rsidRPr="00355AE6">
        <w:rPr>
          <w:rFonts w:cs="Arial"/>
          <w:szCs w:val="20"/>
          <w:lang w:eastAsia="ja-JP"/>
        </w:rPr>
        <w:t>μF</w:t>
      </w:r>
      <w:r w:rsidRPr="00355AE6">
        <w:rPr>
          <w:lang w:eastAsia="ja-JP"/>
        </w:rPr>
        <w:t xml:space="preserve"> and 100</w:t>
      </w:r>
      <w:r w:rsidRPr="00355AE6">
        <w:rPr>
          <w:rFonts w:cs="Arial"/>
          <w:szCs w:val="20"/>
          <w:lang w:eastAsia="ja-JP"/>
        </w:rPr>
        <w:t>μF</w:t>
      </w:r>
      <w:r w:rsidRPr="00355AE6">
        <w:rPr>
          <w:lang w:eastAsia="ja-JP"/>
        </w:rPr>
        <w:t xml:space="preserve"> as energy storage,</w:t>
      </w:r>
      <w:r w:rsidR="00634374" w:rsidRPr="00355AE6">
        <w:rPr>
          <w:lang w:eastAsia="ja-JP"/>
        </w:rPr>
        <w:t xml:space="preserve"> assuming current draw of 1</w:t>
      </w:r>
      <w:r w:rsidR="005162BD" w:rsidRPr="00355AE6">
        <w:rPr>
          <w:lang w:eastAsia="ja-JP"/>
        </w:rPr>
        <w:t>µA, 100µA and 200µA for Device 1, 2a and 2b, respectively,</w:t>
      </w:r>
      <w:r w:rsidRPr="00355AE6">
        <w:rPr>
          <w:lang w:eastAsia="ja-JP"/>
        </w:rPr>
        <w:t xml:space="preserve"> </w:t>
      </w:r>
      <w:r w:rsidR="00B1316A" w:rsidRPr="00355AE6">
        <w:rPr>
          <w:lang w:eastAsia="ja-JP"/>
        </w:rPr>
        <w:t xml:space="preserve">and assuming that </w:t>
      </w:r>
      <w:r w:rsidR="007702E0" w:rsidRPr="00355AE6">
        <w:rPr>
          <w:lang w:eastAsia="ja-JP"/>
        </w:rPr>
        <w:t xml:space="preserve">when </w:t>
      </w:r>
      <w:r w:rsidR="00B1316A" w:rsidRPr="00355AE6">
        <w:rPr>
          <w:lang w:eastAsia="ja-JP"/>
        </w:rPr>
        <w:t xml:space="preserve">the </w:t>
      </w:r>
      <w:r w:rsidR="00B1316A" w:rsidRPr="00355AE6">
        <w:rPr>
          <w:lang w:eastAsia="ja-JP"/>
        </w:rPr>
        <w:lastRenderedPageBreak/>
        <w:t xml:space="preserve">capacitor is discharged from 1V to 0.5V </w:t>
      </w:r>
      <w:r w:rsidR="007702E0" w:rsidRPr="00355AE6">
        <w:rPr>
          <w:lang w:eastAsia="ja-JP"/>
        </w:rPr>
        <w:t xml:space="preserve">the </w:t>
      </w:r>
      <w:r w:rsidR="0020162D" w:rsidRPr="00355AE6">
        <w:rPr>
          <w:lang w:eastAsia="ja-JP"/>
        </w:rPr>
        <w:t>device</w:t>
      </w:r>
      <w:r w:rsidR="007702E0" w:rsidRPr="00355AE6">
        <w:rPr>
          <w:lang w:eastAsia="ja-JP"/>
        </w:rPr>
        <w:t xml:space="preserve"> switches back to harvesting mode, </w:t>
      </w:r>
      <w:r w:rsidRPr="00355AE6">
        <w:rPr>
          <w:lang w:eastAsia="ja-JP"/>
        </w:rPr>
        <w:t>the expected operation duration</w:t>
      </w:r>
      <w:r w:rsidR="000358F6">
        <w:rPr>
          <w:lang w:eastAsia="ja-JP"/>
        </w:rPr>
        <w:t xml:space="preserve"> based on the exponential </w:t>
      </w:r>
      <w:r w:rsidR="007913EF">
        <w:rPr>
          <w:lang w:eastAsia="ja-JP"/>
        </w:rPr>
        <w:t>decay</w:t>
      </w:r>
      <w:r w:rsidR="00F122FB">
        <w:rPr>
          <w:lang w:eastAsia="ja-JP"/>
        </w:rPr>
        <w:t xml:space="preserve"> model</w:t>
      </w:r>
      <w:r w:rsidRPr="00355AE6">
        <w:rPr>
          <w:lang w:eastAsia="ja-JP"/>
        </w:rPr>
        <w:t xml:space="preserve"> </w:t>
      </w:r>
      <w:r w:rsidR="00744F6C">
        <w:rPr>
          <w:lang w:eastAsia="ja-JP"/>
        </w:rPr>
        <w:t xml:space="preserve">(RC discharge model) </w:t>
      </w:r>
      <w:r w:rsidRPr="00355AE6">
        <w:rPr>
          <w:lang w:eastAsia="ja-JP"/>
        </w:rPr>
        <w:t xml:space="preserve">is shown in the table below: </w:t>
      </w:r>
    </w:p>
    <w:tbl>
      <w:tblPr>
        <w:tblStyle w:val="TableGrid"/>
        <w:tblW w:w="0" w:type="auto"/>
        <w:jc w:val="center"/>
        <w:tblLook w:val="04A0" w:firstRow="1" w:lastRow="0" w:firstColumn="1" w:lastColumn="0" w:noHBand="0" w:noVBand="1"/>
      </w:tblPr>
      <w:tblGrid>
        <w:gridCol w:w="1925"/>
        <w:gridCol w:w="1813"/>
        <w:gridCol w:w="1926"/>
        <w:gridCol w:w="1926"/>
      </w:tblGrid>
      <w:tr w:rsidR="00C05B4D" w:rsidRPr="00355AE6" w14:paraId="7371AD8B" w14:textId="77777777" w:rsidTr="00FF1883">
        <w:trPr>
          <w:jc w:val="center"/>
        </w:trPr>
        <w:tc>
          <w:tcPr>
            <w:tcW w:w="1925" w:type="dxa"/>
          </w:tcPr>
          <w:p w14:paraId="25C4AE90" w14:textId="77777777" w:rsidR="00C05B4D" w:rsidRPr="00355AE6" w:rsidRDefault="00C05B4D" w:rsidP="00EB0B53">
            <w:pPr>
              <w:rPr>
                <w:rFonts w:cs="Arial"/>
                <w:b/>
                <w:bCs/>
                <w:color w:val="FF0000"/>
                <w:sz w:val="20"/>
                <w:szCs w:val="20"/>
                <w:lang w:eastAsia="ja-JP"/>
              </w:rPr>
            </w:pPr>
            <w:r w:rsidRPr="00355AE6">
              <w:rPr>
                <w:rFonts w:cs="Arial"/>
                <w:b/>
                <w:bCs/>
                <w:sz w:val="20"/>
                <w:szCs w:val="20"/>
                <w:lang w:eastAsia="ja-JP"/>
              </w:rPr>
              <w:t>Capacitor Size</w:t>
            </w:r>
          </w:p>
        </w:tc>
        <w:tc>
          <w:tcPr>
            <w:tcW w:w="1813" w:type="dxa"/>
          </w:tcPr>
          <w:p w14:paraId="3EE85391" w14:textId="77777777" w:rsidR="00C05B4D" w:rsidRPr="00355AE6" w:rsidRDefault="00C05B4D" w:rsidP="00EB0B53">
            <w:pPr>
              <w:rPr>
                <w:rFonts w:cs="Arial"/>
                <w:b/>
                <w:bCs/>
                <w:sz w:val="20"/>
                <w:szCs w:val="20"/>
                <w:lang w:eastAsia="ja-JP"/>
              </w:rPr>
            </w:pPr>
            <w:r w:rsidRPr="00355AE6">
              <w:rPr>
                <w:rFonts w:cs="Arial"/>
                <w:b/>
                <w:bCs/>
                <w:sz w:val="20"/>
                <w:szCs w:val="20"/>
                <w:lang w:eastAsia="ja-JP"/>
              </w:rPr>
              <w:t>Device 1 [s]</w:t>
            </w:r>
          </w:p>
        </w:tc>
        <w:tc>
          <w:tcPr>
            <w:tcW w:w="1926" w:type="dxa"/>
          </w:tcPr>
          <w:p w14:paraId="71DABCDC" w14:textId="77777777" w:rsidR="00C05B4D" w:rsidRPr="00355AE6" w:rsidRDefault="00C05B4D" w:rsidP="00EB0B53">
            <w:pPr>
              <w:rPr>
                <w:rFonts w:cs="Arial"/>
                <w:b/>
                <w:bCs/>
                <w:sz w:val="20"/>
                <w:szCs w:val="20"/>
                <w:lang w:eastAsia="ja-JP"/>
              </w:rPr>
            </w:pPr>
            <w:r w:rsidRPr="00355AE6">
              <w:rPr>
                <w:rFonts w:cs="Arial"/>
                <w:b/>
                <w:bCs/>
                <w:sz w:val="20"/>
                <w:szCs w:val="20"/>
                <w:lang w:eastAsia="ja-JP"/>
              </w:rPr>
              <w:t>Device 2a [s]</w:t>
            </w:r>
          </w:p>
        </w:tc>
        <w:tc>
          <w:tcPr>
            <w:tcW w:w="1926" w:type="dxa"/>
          </w:tcPr>
          <w:p w14:paraId="6F8C464B" w14:textId="77777777" w:rsidR="00C05B4D" w:rsidRPr="00355AE6" w:rsidRDefault="00C05B4D" w:rsidP="00EB0B53">
            <w:pPr>
              <w:rPr>
                <w:rFonts w:cs="Arial"/>
                <w:b/>
                <w:bCs/>
                <w:sz w:val="20"/>
                <w:szCs w:val="20"/>
                <w:lang w:eastAsia="ja-JP"/>
              </w:rPr>
            </w:pPr>
            <w:r w:rsidRPr="00355AE6">
              <w:rPr>
                <w:rFonts w:cs="Arial"/>
                <w:b/>
                <w:bCs/>
                <w:sz w:val="20"/>
                <w:szCs w:val="20"/>
                <w:lang w:eastAsia="ja-JP"/>
              </w:rPr>
              <w:t>Device 2b [s]</w:t>
            </w:r>
          </w:p>
        </w:tc>
      </w:tr>
      <w:tr w:rsidR="00C05B4D" w:rsidRPr="00355AE6" w14:paraId="4C91A547" w14:textId="77777777" w:rsidTr="00FF1883">
        <w:trPr>
          <w:jc w:val="center"/>
        </w:trPr>
        <w:tc>
          <w:tcPr>
            <w:tcW w:w="1925" w:type="dxa"/>
          </w:tcPr>
          <w:p w14:paraId="6B1BA8E7" w14:textId="77777777" w:rsidR="00C05B4D" w:rsidRPr="00355AE6" w:rsidRDefault="00C05B4D" w:rsidP="00EB0B53">
            <w:pPr>
              <w:rPr>
                <w:rFonts w:cs="Arial"/>
                <w:szCs w:val="20"/>
                <w:lang w:eastAsia="ja-JP"/>
              </w:rPr>
            </w:pPr>
            <w:r w:rsidRPr="00355AE6">
              <w:rPr>
                <w:rFonts w:cs="Arial"/>
                <w:sz w:val="20"/>
                <w:szCs w:val="20"/>
                <w:lang w:eastAsia="ja-JP"/>
              </w:rPr>
              <w:t>1μF</w:t>
            </w:r>
          </w:p>
        </w:tc>
        <w:tc>
          <w:tcPr>
            <w:tcW w:w="1813" w:type="dxa"/>
          </w:tcPr>
          <w:p w14:paraId="63C27C5C" w14:textId="3A9D7E86" w:rsidR="00C05B4D" w:rsidRPr="00355AE6" w:rsidRDefault="00613B9A" w:rsidP="00EB0B53">
            <w:pPr>
              <w:rPr>
                <w:rFonts w:cs="Arial"/>
                <w:sz w:val="20"/>
                <w:szCs w:val="20"/>
                <w:lang w:eastAsia="ja-JP"/>
              </w:rPr>
            </w:pPr>
            <w:r w:rsidRPr="6A31F3A1">
              <w:rPr>
                <w:rFonts w:cs="Arial"/>
                <w:sz w:val="20"/>
                <w:szCs w:val="20"/>
                <w:lang w:eastAsia="ja-JP"/>
              </w:rPr>
              <w:t>0.693</w:t>
            </w:r>
          </w:p>
        </w:tc>
        <w:tc>
          <w:tcPr>
            <w:tcW w:w="1926" w:type="dxa"/>
          </w:tcPr>
          <w:p w14:paraId="3729B4E2" w14:textId="5DE418EE" w:rsidR="00C05B4D" w:rsidRPr="00355AE6" w:rsidRDefault="00C308FB" w:rsidP="00EB0B53">
            <w:pPr>
              <w:rPr>
                <w:rFonts w:cs="Arial"/>
                <w:sz w:val="20"/>
                <w:szCs w:val="20"/>
                <w:lang w:eastAsia="ja-JP"/>
              </w:rPr>
            </w:pPr>
            <w:r w:rsidRPr="6A31F3A1">
              <w:rPr>
                <w:rFonts w:cs="Arial"/>
                <w:sz w:val="20"/>
                <w:szCs w:val="20"/>
                <w:lang w:eastAsia="ja-JP"/>
              </w:rPr>
              <w:t>0.00693</w:t>
            </w:r>
          </w:p>
        </w:tc>
        <w:tc>
          <w:tcPr>
            <w:tcW w:w="1926" w:type="dxa"/>
          </w:tcPr>
          <w:p w14:paraId="560D0550" w14:textId="0AD883F7" w:rsidR="00C05B4D" w:rsidRPr="00355AE6" w:rsidRDefault="00C308FB" w:rsidP="00EB0B53">
            <w:pPr>
              <w:rPr>
                <w:rFonts w:cs="Arial"/>
                <w:sz w:val="20"/>
                <w:szCs w:val="20"/>
                <w:lang w:eastAsia="ja-JP"/>
              </w:rPr>
            </w:pPr>
            <w:r w:rsidRPr="6A31F3A1">
              <w:rPr>
                <w:rFonts w:cs="Arial"/>
                <w:sz w:val="20"/>
                <w:szCs w:val="20"/>
                <w:lang w:eastAsia="ja-JP"/>
              </w:rPr>
              <w:t>0.003465</w:t>
            </w:r>
          </w:p>
        </w:tc>
      </w:tr>
      <w:tr w:rsidR="00C05B4D" w:rsidRPr="00355AE6" w14:paraId="79A4D878" w14:textId="77777777" w:rsidTr="00FF1883">
        <w:trPr>
          <w:jc w:val="center"/>
        </w:trPr>
        <w:tc>
          <w:tcPr>
            <w:tcW w:w="1925" w:type="dxa"/>
          </w:tcPr>
          <w:p w14:paraId="0A7E7F1F" w14:textId="77777777" w:rsidR="00C05B4D" w:rsidRPr="00355AE6" w:rsidRDefault="00C05B4D" w:rsidP="00EB0B53">
            <w:pPr>
              <w:rPr>
                <w:rFonts w:cs="Arial"/>
                <w:color w:val="FF0000"/>
                <w:sz w:val="20"/>
                <w:szCs w:val="20"/>
                <w:lang w:eastAsia="ja-JP"/>
              </w:rPr>
            </w:pPr>
            <w:r w:rsidRPr="00355AE6">
              <w:rPr>
                <w:rFonts w:cs="Arial"/>
                <w:sz w:val="20"/>
                <w:szCs w:val="20"/>
                <w:lang w:eastAsia="ja-JP"/>
              </w:rPr>
              <w:t>10μF</w:t>
            </w:r>
          </w:p>
        </w:tc>
        <w:tc>
          <w:tcPr>
            <w:tcW w:w="1813" w:type="dxa"/>
          </w:tcPr>
          <w:p w14:paraId="64280403" w14:textId="67E9EE27" w:rsidR="00C05B4D" w:rsidRPr="00355AE6" w:rsidRDefault="00C05B4D" w:rsidP="00EB0B53">
            <w:pPr>
              <w:rPr>
                <w:rFonts w:cs="Arial"/>
                <w:sz w:val="20"/>
                <w:szCs w:val="20"/>
                <w:lang w:eastAsia="ja-JP"/>
              </w:rPr>
            </w:pPr>
            <w:r>
              <w:rPr>
                <w:rFonts w:cs="Arial"/>
                <w:sz w:val="20"/>
                <w:szCs w:val="20"/>
                <w:lang w:eastAsia="ja-JP"/>
              </w:rPr>
              <w:t>6.93</w:t>
            </w:r>
          </w:p>
        </w:tc>
        <w:tc>
          <w:tcPr>
            <w:tcW w:w="1926" w:type="dxa"/>
          </w:tcPr>
          <w:p w14:paraId="6E2EE15F" w14:textId="5DD66AB6" w:rsidR="00C05B4D" w:rsidRPr="00355AE6" w:rsidRDefault="00C05B4D" w:rsidP="00EB0B53">
            <w:pPr>
              <w:rPr>
                <w:rFonts w:cs="Arial"/>
                <w:sz w:val="20"/>
                <w:szCs w:val="20"/>
                <w:lang w:eastAsia="ja-JP"/>
              </w:rPr>
            </w:pPr>
            <w:r w:rsidRPr="00E8199C">
              <w:rPr>
                <w:rFonts w:cs="Arial"/>
                <w:sz w:val="20"/>
                <w:szCs w:val="20"/>
                <w:lang w:eastAsia="ja-JP"/>
              </w:rPr>
              <w:t>0.0693</w:t>
            </w:r>
          </w:p>
        </w:tc>
        <w:tc>
          <w:tcPr>
            <w:tcW w:w="1926" w:type="dxa"/>
          </w:tcPr>
          <w:p w14:paraId="1788E423" w14:textId="0A408330" w:rsidR="00C05B4D" w:rsidRPr="00355AE6" w:rsidRDefault="00C05B4D" w:rsidP="00EB0B53">
            <w:pPr>
              <w:rPr>
                <w:rFonts w:cs="Arial"/>
                <w:sz w:val="20"/>
                <w:szCs w:val="20"/>
                <w:lang w:eastAsia="ja-JP"/>
              </w:rPr>
            </w:pPr>
            <w:r w:rsidRPr="00AF1BB6">
              <w:rPr>
                <w:rFonts w:cs="Arial"/>
                <w:sz w:val="20"/>
                <w:szCs w:val="20"/>
                <w:lang w:eastAsia="ja-JP"/>
              </w:rPr>
              <w:t>0.0347</w:t>
            </w:r>
          </w:p>
        </w:tc>
      </w:tr>
      <w:tr w:rsidR="00C05B4D" w:rsidRPr="00355AE6" w14:paraId="2AFCDB3D" w14:textId="77777777" w:rsidTr="00FF1883">
        <w:trPr>
          <w:jc w:val="center"/>
        </w:trPr>
        <w:tc>
          <w:tcPr>
            <w:tcW w:w="1925" w:type="dxa"/>
          </w:tcPr>
          <w:p w14:paraId="441177EB" w14:textId="77777777" w:rsidR="00C05B4D" w:rsidRPr="00355AE6" w:rsidRDefault="00C05B4D" w:rsidP="00EB0B53">
            <w:pPr>
              <w:rPr>
                <w:rFonts w:cs="Arial"/>
                <w:color w:val="FF0000"/>
                <w:sz w:val="20"/>
                <w:szCs w:val="20"/>
                <w:lang w:eastAsia="ja-JP"/>
              </w:rPr>
            </w:pPr>
            <w:r w:rsidRPr="00355AE6">
              <w:rPr>
                <w:rFonts w:cs="Arial"/>
                <w:sz w:val="20"/>
                <w:szCs w:val="20"/>
                <w:lang w:eastAsia="ja-JP"/>
              </w:rPr>
              <w:t>24μF</w:t>
            </w:r>
          </w:p>
        </w:tc>
        <w:tc>
          <w:tcPr>
            <w:tcW w:w="1813" w:type="dxa"/>
          </w:tcPr>
          <w:p w14:paraId="3C6093C6" w14:textId="5BE56756" w:rsidR="00C05B4D" w:rsidRPr="00355AE6" w:rsidRDefault="003D2060" w:rsidP="00EB0B53">
            <w:pPr>
              <w:rPr>
                <w:rFonts w:cs="Arial"/>
                <w:sz w:val="20"/>
                <w:szCs w:val="20"/>
                <w:lang w:eastAsia="ja-JP"/>
              </w:rPr>
            </w:pPr>
            <w:r w:rsidRPr="003D2060">
              <w:rPr>
                <w:rFonts w:cs="Arial"/>
                <w:sz w:val="20"/>
                <w:szCs w:val="20"/>
                <w:lang w:eastAsia="ja-JP"/>
              </w:rPr>
              <w:t>16.63</w:t>
            </w:r>
          </w:p>
        </w:tc>
        <w:tc>
          <w:tcPr>
            <w:tcW w:w="1926" w:type="dxa"/>
          </w:tcPr>
          <w:p w14:paraId="6011EDAB" w14:textId="4C2CC3C0" w:rsidR="00C05B4D" w:rsidRPr="00355AE6" w:rsidRDefault="00976ED8" w:rsidP="00EB0B53">
            <w:pPr>
              <w:rPr>
                <w:rFonts w:cs="Arial"/>
                <w:sz w:val="20"/>
                <w:szCs w:val="20"/>
                <w:lang w:eastAsia="ja-JP"/>
              </w:rPr>
            </w:pPr>
            <w:r w:rsidRPr="00976ED8">
              <w:rPr>
                <w:rFonts w:cs="Arial"/>
                <w:sz w:val="20"/>
                <w:szCs w:val="20"/>
                <w:lang w:eastAsia="ja-JP"/>
              </w:rPr>
              <w:t>0.1663</w:t>
            </w:r>
          </w:p>
        </w:tc>
        <w:tc>
          <w:tcPr>
            <w:tcW w:w="1926" w:type="dxa"/>
          </w:tcPr>
          <w:p w14:paraId="2AD791B0" w14:textId="3876B2AC" w:rsidR="00C05B4D" w:rsidRPr="00355AE6" w:rsidRDefault="00565D4C" w:rsidP="00EB0B53">
            <w:pPr>
              <w:rPr>
                <w:rFonts w:cs="Arial"/>
                <w:sz w:val="20"/>
                <w:szCs w:val="20"/>
                <w:lang w:eastAsia="ja-JP"/>
              </w:rPr>
            </w:pPr>
            <w:r w:rsidRPr="00565D4C">
              <w:rPr>
                <w:rFonts w:cs="Arial"/>
                <w:sz w:val="20"/>
                <w:szCs w:val="20"/>
                <w:lang w:eastAsia="ja-JP"/>
              </w:rPr>
              <w:t>0.08315</w:t>
            </w:r>
          </w:p>
        </w:tc>
      </w:tr>
      <w:tr w:rsidR="00C05B4D" w:rsidRPr="00355AE6" w14:paraId="48EEA9E4" w14:textId="77777777" w:rsidTr="00FF1883">
        <w:trPr>
          <w:jc w:val="center"/>
        </w:trPr>
        <w:tc>
          <w:tcPr>
            <w:tcW w:w="1925" w:type="dxa"/>
          </w:tcPr>
          <w:p w14:paraId="417385E2" w14:textId="77777777" w:rsidR="00C05B4D" w:rsidRPr="00355AE6" w:rsidRDefault="00C05B4D" w:rsidP="00EB0B53">
            <w:pPr>
              <w:rPr>
                <w:rFonts w:cs="Arial"/>
                <w:color w:val="FF0000"/>
                <w:sz w:val="20"/>
                <w:szCs w:val="20"/>
                <w:lang w:eastAsia="ja-JP"/>
              </w:rPr>
            </w:pPr>
            <w:r w:rsidRPr="00355AE6">
              <w:rPr>
                <w:rFonts w:cs="Arial"/>
                <w:sz w:val="20"/>
                <w:szCs w:val="20"/>
                <w:lang w:eastAsia="ja-JP"/>
              </w:rPr>
              <w:t>100μF</w:t>
            </w:r>
          </w:p>
        </w:tc>
        <w:tc>
          <w:tcPr>
            <w:tcW w:w="1813" w:type="dxa"/>
          </w:tcPr>
          <w:p w14:paraId="4F85F643" w14:textId="4840CEA9" w:rsidR="00C05B4D" w:rsidRPr="00355AE6" w:rsidRDefault="005F333B" w:rsidP="00EB0B53">
            <w:pPr>
              <w:rPr>
                <w:rFonts w:cs="Arial"/>
                <w:sz w:val="20"/>
                <w:szCs w:val="20"/>
                <w:lang w:eastAsia="ja-JP"/>
              </w:rPr>
            </w:pPr>
            <w:r w:rsidRPr="005F333B">
              <w:rPr>
                <w:rFonts w:cs="Arial"/>
                <w:sz w:val="20"/>
                <w:szCs w:val="20"/>
                <w:lang w:eastAsia="ja-JP"/>
              </w:rPr>
              <w:t>69.3</w:t>
            </w:r>
          </w:p>
        </w:tc>
        <w:tc>
          <w:tcPr>
            <w:tcW w:w="1926" w:type="dxa"/>
          </w:tcPr>
          <w:p w14:paraId="61453956" w14:textId="3B7CB720" w:rsidR="00C05B4D" w:rsidRPr="00355AE6" w:rsidRDefault="008D1657" w:rsidP="00EB0B53">
            <w:pPr>
              <w:rPr>
                <w:rFonts w:cs="Arial"/>
                <w:sz w:val="20"/>
                <w:szCs w:val="20"/>
                <w:lang w:eastAsia="ja-JP"/>
              </w:rPr>
            </w:pPr>
            <w:r w:rsidRPr="008D1657">
              <w:rPr>
                <w:rFonts w:cs="Arial"/>
                <w:sz w:val="20"/>
                <w:szCs w:val="20"/>
                <w:lang w:eastAsia="ja-JP"/>
              </w:rPr>
              <w:t>0.693</w:t>
            </w:r>
          </w:p>
        </w:tc>
        <w:tc>
          <w:tcPr>
            <w:tcW w:w="1926" w:type="dxa"/>
          </w:tcPr>
          <w:p w14:paraId="37B57FA5" w14:textId="57F7D195" w:rsidR="00C05B4D" w:rsidRPr="00355AE6" w:rsidRDefault="00F959AC" w:rsidP="00EB0B53">
            <w:pPr>
              <w:rPr>
                <w:rFonts w:cs="Arial"/>
                <w:sz w:val="20"/>
                <w:szCs w:val="20"/>
                <w:lang w:eastAsia="ja-JP"/>
              </w:rPr>
            </w:pPr>
            <w:r w:rsidRPr="00F959AC">
              <w:rPr>
                <w:rFonts w:cs="Arial"/>
                <w:sz w:val="20"/>
                <w:szCs w:val="20"/>
                <w:lang w:eastAsia="ja-JP"/>
              </w:rPr>
              <w:t>0.3465</w:t>
            </w:r>
          </w:p>
        </w:tc>
      </w:tr>
    </w:tbl>
    <w:p w14:paraId="265FFD2F" w14:textId="77777777" w:rsidR="00E563B5" w:rsidRDefault="00E563B5" w:rsidP="00EB0B53">
      <w:pPr>
        <w:rPr>
          <w:rFonts w:cs="Arial"/>
          <w:szCs w:val="20"/>
          <w:lang w:eastAsia="ja-JP"/>
        </w:rPr>
      </w:pPr>
    </w:p>
    <w:p w14:paraId="63685680" w14:textId="27D4513D" w:rsidR="009E3923" w:rsidRDefault="00B51C58" w:rsidP="00EB0B53">
      <w:pPr>
        <w:rPr>
          <w:rFonts w:cs="Arial"/>
          <w:lang w:eastAsia="ja-JP"/>
        </w:rPr>
      </w:pPr>
      <w:r>
        <w:rPr>
          <w:rFonts w:cs="Arial"/>
          <w:szCs w:val="20"/>
          <w:lang w:eastAsia="ja-JP"/>
        </w:rPr>
        <w:t>Based on the ca</w:t>
      </w:r>
      <w:r w:rsidR="00A2347F">
        <w:rPr>
          <w:rFonts w:cs="Arial"/>
          <w:szCs w:val="20"/>
          <w:lang w:eastAsia="ja-JP"/>
        </w:rPr>
        <w:t xml:space="preserve">lculation in </w:t>
      </w:r>
      <w:r w:rsidR="003A36AF">
        <w:rPr>
          <w:rFonts w:cs="Arial"/>
          <w:szCs w:val="20"/>
          <w:lang w:eastAsia="ja-JP"/>
        </w:rPr>
        <w:t xml:space="preserve">our companion paper </w:t>
      </w:r>
      <w:r w:rsidR="00933C92">
        <w:rPr>
          <w:lang w:eastAsia="ja-JP"/>
        </w:rPr>
        <w:fldChar w:fldCharType="begin"/>
      </w:r>
      <w:r w:rsidR="00933C92">
        <w:rPr>
          <w:lang w:eastAsia="ja-JP"/>
        </w:rPr>
        <w:instrText xml:space="preserve"> REF _Ref178343502 \r \h </w:instrText>
      </w:r>
      <w:r w:rsidR="00EB0B53">
        <w:rPr>
          <w:lang w:eastAsia="ja-JP"/>
        </w:rPr>
        <w:instrText xml:space="preserve"> \* MERGEFORMAT </w:instrText>
      </w:r>
      <w:r w:rsidR="00933C92">
        <w:rPr>
          <w:lang w:eastAsia="ja-JP"/>
        </w:rPr>
      </w:r>
      <w:r w:rsidR="00933C92">
        <w:rPr>
          <w:lang w:eastAsia="ja-JP"/>
        </w:rPr>
        <w:fldChar w:fldCharType="separate"/>
      </w:r>
      <w:r w:rsidR="00933C92">
        <w:rPr>
          <w:lang w:eastAsia="ja-JP"/>
        </w:rPr>
        <w:t>[</w:t>
      </w:r>
      <w:r w:rsidR="00C3351C">
        <w:rPr>
          <w:lang w:eastAsia="ja-JP"/>
        </w:rPr>
        <w:t>7</w:t>
      </w:r>
      <w:r w:rsidR="00933C92">
        <w:rPr>
          <w:lang w:eastAsia="ja-JP"/>
        </w:rPr>
        <w:t>]</w:t>
      </w:r>
      <w:r w:rsidR="00933C92">
        <w:rPr>
          <w:lang w:eastAsia="ja-JP"/>
        </w:rPr>
        <w:fldChar w:fldCharType="end"/>
      </w:r>
      <w:r w:rsidR="003A36AF">
        <w:rPr>
          <w:rFonts w:cs="Arial"/>
          <w:szCs w:val="20"/>
          <w:lang w:eastAsia="ja-JP"/>
        </w:rPr>
        <w:t xml:space="preserve"> </w:t>
      </w:r>
      <w:r w:rsidR="00D77D5B">
        <w:rPr>
          <w:rFonts w:cs="Arial"/>
          <w:szCs w:val="20"/>
          <w:lang w:eastAsia="ja-JP"/>
        </w:rPr>
        <w:t xml:space="preserve">for the </w:t>
      </w:r>
      <w:r w:rsidR="00D77D5B" w:rsidRPr="00D77D5B">
        <w:rPr>
          <w:rFonts w:cs="Arial"/>
          <w:szCs w:val="20"/>
          <w:lang w:eastAsia="ja-JP"/>
        </w:rPr>
        <w:t>single device</w:t>
      </w:r>
      <w:r w:rsidR="00D77D5B">
        <w:rPr>
          <w:rFonts w:cs="Arial"/>
          <w:szCs w:val="20"/>
          <w:lang w:eastAsia="ja-JP"/>
        </w:rPr>
        <w:t xml:space="preserve"> case</w:t>
      </w:r>
      <w:r w:rsidR="00D77D5B" w:rsidRPr="00D77D5B">
        <w:rPr>
          <w:rFonts w:cs="Arial"/>
          <w:szCs w:val="20"/>
          <w:lang w:eastAsia="ja-JP"/>
        </w:rPr>
        <w:t xml:space="preserve">, the average </w:t>
      </w:r>
      <w:r w:rsidR="005B7CB1">
        <w:rPr>
          <w:rFonts w:cs="Arial"/>
          <w:szCs w:val="20"/>
          <w:lang w:eastAsia="ja-JP"/>
        </w:rPr>
        <w:t xml:space="preserve">inventory completion </w:t>
      </w:r>
      <w:r w:rsidR="00D77D5B" w:rsidRPr="00D77D5B">
        <w:rPr>
          <w:rFonts w:cs="Arial"/>
          <w:szCs w:val="20"/>
          <w:lang w:eastAsia="ja-JP"/>
        </w:rPr>
        <w:t xml:space="preserve">time considering the re-attempts with 10% </w:t>
      </w:r>
      <w:r w:rsidR="00F601D0">
        <w:rPr>
          <w:rFonts w:cs="Arial"/>
          <w:szCs w:val="20"/>
          <w:lang w:eastAsia="ja-JP"/>
        </w:rPr>
        <w:t>probability</w:t>
      </w:r>
      <w:r w:rsidR="00D77D5B" w:rsidRPr="00D77D5B">
        <w:rPr>
          <w:rFonts w:cs="Arial"/>
          <w:szCs w:val="20"/>
          <w:lang w:eastAsia="ja-JP"/>
        </w:rPr>
        <w:t xml:space="preserve"> for</w:t>
      </w:r>
      <w:r w:rsidR="003659C8">
        <w:rPr>
          <w:rFonts w:cs="Arial"/>
          <w:szCs w:val="20"/>
          <w:lang w:eastAsia="ja-JP"/>
        </w:rPr>
        <w:t xml:space="preserve"> the</w:t>
      </w:r>
      <w:r w:rsidR="00D77D5B" w:rsidRPr="00D77D5B">
        <w:rPr>
          <w:rFonts w:cs="Arial"/>
          <w:szCs w:val="20"/>
          <w:lang w:eastAsia="ja-JP"/>
        </w:rPr>
        <w:t xml:space="preserve"> “inventory-only” use case </w:t>
      </w:r>
      <w:r w:rsidR="00F601D0">
        <w:rPr>
          <w:rFonts w:cs="Arial"/>
          <w:szCs w:val="20"/>
          <w:lang w:eastAsia="ja-JP"/>
        </w:rPr>
        <w:t>is</w:t>
      </w:r>
      <w:r w:rsidR="00D77D5B" w:rsidRPr="00D77D5B">
        <w:rPr>
          <w:rFonts w:cs="Arial"/>
          <w:szCs w:val="20"/>
          <w:lang w:eastAsia="ja-JP"/>
        </w:rPr>
        <w:t xml:space="preserve"> 24 ms</w:t>
      </w:r>
      <w:r w:rsidR="0019119E">
        <w:rPr>
          <w:rFonts w:cs="Arial"/>
          <w:szCs w:val="20"/>
          <w:lang w:eastAsia="ja-JP"/>
        </w:rPr>
        <w:t xml:space="preserve"> and for </w:t>
      </w:r>
      <w:r w:rsidR="0019119E">
        <w:t>“inventory and command” use case</w:t>
      </w:r>
      <w:r w:rsidR="003659C8">
        <w:t xml:space="preserve"> </w:t>
      </w:r>
      <w:r w:rsidR="005B7CB1">
        <w:t xml:space="preserve">is </w:t>
      </w:r>
      <w:r w:rsidR="000A2158">
        <w:t xml:space="preserve">29 ms. Therefore, a </w:t>
      </w:r>
      <w:r w:rsidR="00F768AC">
        <w:t xml:space="preserve">capacitor size of </w:t>
      </w:r>
      <w:r w:rsidR="00444AE5">
        <w:t xml:space="preserve">1 uF seems sufficient for </w:t>
      </w:r>
      <w:r w:rsidR="00444AE5" w:rsidRPr="009E3923">
        <w:rPr>
          <w:rFonts w:cs="Arial"/>
          <w:lang w:eastAsia="ja-JP"/>
        </w:rPr>
        <w:t xml:space="preserve">Device 1, whereas </w:t>
      </w:r>
      <w:r w:rsidR="00FE40C1" w:rsidRPr="009E3923">
        <w:rPr>
          <w:rFonts w:cs="Arial"/>
          <w:lang w:eastAsia="ja-JP"/>
        </w:rPr>
        <w:t xml:space="preserve">a capacitor size of 10 or 20 uF seems </w:t>
      </w:r>
      <w:r w:rsidR="00C23F37" w:rsidRPr="009E3923">
        <w:rPr>
          <w:rFonts w:cs="Arial"/>
          <w:lang w:eastAsia="ja-JP"/>
        </w:rPr>
        <w:t xml:space="preserve">like a </w:t>
      </w:r>
      <w:r w:rsidR="008E5654" w:rsidRPr="009E3923">
        <w:rPr>
          <w:rFonts w:cs="Arial"/>
          <w:lang w:eastAsia="ja-JP"/>
        </w:rPr>
        <w:t>reas</w:t>
      </w:r>
      <w:r w:rsidR="00F246FC" w:rsidRPr="009E3923">
        <w:rPr>
          <w:rFonts w:cs="Arial"/>
          <w:lang w:eastAsia="ja-JP"/>
        </w:rPr>
        <w:t xml:space="preserve">onable choice for </w:t>
      </w:r>
      <w:r w:rsidR="00B137C2" w:rsidRPr="009E3923">
        <w:rPr>
          <w:rFonts w:cs="Arial"/>
          <w:lang w:eastAsia="ja-JP"/>
        </w:rPr>
        <w:t xml:space="preserve">Device 2a/2b. </w:t>
      </w:r>
    </w:p>
    <w:p w14:paraId="5C1A8A52" w14:textId="173D5B6B" w:rsidR="00310352" w:rsidRPr="009E3923" w:rsidRDefault="00B137C2" w:rsidP="00EB0B53">
      <w:pPr>
        <w:rPr>
          <w:rFonts w:cs="Arial"/>
          <w:lang w:eastAsia="ja-JP"/>
        </w:rPr>
      </w:pPr>
      <w:r w:rsidRPr="009E3923">
        <w:rPr>
          <w:rFonts w:cs="Arial"/>
          <w:lang w:eastAsia="ja-JP"/>
        </w:rPr>
        <w:t>Note that</w:t>
      </w:r>
      <w:r w:rsidR="00F758C9" w:rsidRPr="009E3923">
        <w:rPr>
          <w:rFonts w:cs="Arial"/>
          <w:lang w:eastAsia="ja-JP"/>
        </w:rPr>
        <w:t>,</w:t>
      </w:r>
      <w:r w:rsidRPr="009E3923">
        <w:rPr>
          <w:rFonts w:cs="Arial"/>
          <w:lang w:eastAsia="ja-JP"/>
        </w:rPr>
        <w:t xml:space="preserve"> </w:t>
      </w:r>
      <w:r w:rsidR="00C3553F" w:rsidRPr="009E3923">
        <w:rPr>
          <w:rFonts w:cs="Arial"/>
          <w:lang w:eastAsia="ja-JP"/>
        </w:rPr>
        <w:t>for the multiple device case</w:t>
      </w:r>
      <w:r w:rsidR="00D60F1B" w:rsidRPr="009E3923">
        <w:rPr>
          <w:rFonts w:cs="Arial"/>
          <w:lang w:eastAsia="ja-JP"/>
        </w:rPr>
        <w:t xml:space="preserve">, it takes much longer for devices to complete the </w:t>
      </w:r>
      <w:r w:rsidR="00CD0E31" w:rsidRPr="009E3923">
        <w:rPr>
          <w:rFonts w:cs="Arial"/>
          <w:lang w:eastAsia="ja-JP"/>
        </w:rPr>
        <w:t>inventory</w:t>
      </w:r>
      <w:r w:rsidR="00D75103" w:rsidRPr="009E3923">
        <w:rPr>
          <w:rFonts w:cs="Arial"/>
          <w:lang w:eastAsia="ja-JP"/>
        </w:rPr>
        <w:t xml:space="preserve"> (depending on the number</w:t>
      </w:r>
      <w:r w:rsidR="00D75103">
        <w:rPr>
          <w:rFonts w:cs="Arial"/>
          <w:szCs w:val="20"/>
          <w:lang w:eastAsia="ja-JP"/>
        </w:rPr>
        <w:t xml:space="preserve"> of devices to be inventoried)</w:t>
      </w:r>
      <w:r w:rsidR="00AE11B5">
        <w:rPr>
          <w:rFonts w:cs="Arial"/>
          <w:szCs w:val="20"/>
          <w:lang w:eastAsia="ja-JP"/>
        </w:rPr>
        <w:t xml:space="preserve"> </w:t>
      </w:r>
      <w:r w:rsidR="00C3351C">
        <w:rPr>
          <w:lang w:eastAsia="ja-JP"/>
        </w:rPr>
        <w:fldChar w:fldCharType="begin"/>
      </w:r>
      <w:r w:rsidR="00C3351C">
        <w:rPr>
          <w:lang w:eastAsia="ja-JP"/>
        </w:rPr>
        <w:instrText xml:space="preserve"> REF _Ref178343502 \r \h </w:instrText>
      </w:r>
      <w:r w:rsidR="00EB0B53">
        <w:rPr>
          <w:lang w:eastAsia="ja-JP"/>
        </w:rPr>
        <w:instrText xml:space="preserve"> \* MERGEFORMAT </w:instrText>
      </w:r>
      <w:r w:rsidR="00C3351C">
        <w:rPr>
          <w:lang w:eastAsia="ja-JP"/>
        </w:rPr>
      </w:r>
      <w:r w:rsidR="00C3351C">
        <w:rPr>
          <w:lang w:eastAsia="ja-JP"/>
        </w:rPr>
        <w:fldChar w:fldCharType="separate"/>
      </w:r>
      <w:r w:rsidR="00C3351C">
        <w:rPr>
          <w:lang w:eastAsia="ja-JP"/>
        </w:rPr>
        <w:t>[</w:t>
      </w:r>
      <w:r w:rsidR="00174892">
        <w:rPr>
          <w:lang w:eastAsia="ja-JP"/>
        </w:rPr>
        <w:t>7</w:t>
      </w:r>
      <w:r w:rsidR="00C3351C">
        <w:rPr>
          <w:lang w:eastAsia="ja-JP"/>
        </w:rPr>
        <w:t>]</w:t>
      </w:r>
      <w:r w:rsidR="00C3351C">
        <w:rPr>
          <w:lang w:eastAsia="ja-JP"/>
        </w:rPr>
        <w:fldChar w:fldCharType="end"/>
      </w:r>
      <w:r w:rsidR="00D75103">
        <w:rPr>
          <w:rFonts w:cs="Arial"/>
          <w:szCs w:val="20"/>
          <w:lang w:eastAsia="ja-JP"/>
        </w:rPr>
        <w:t xml:space="preserve"> </w:t>
      </w:r>
      <w:r w:rsidR="00DF4E7D">
        <w:rPr>
          <w:rFonts w:cs="Arial"/>
          <w:szCs w:val="20"/>
          <w:lang w:eastAsia="ja-JP"/>
        </w:rPr>
        <w:t xml:space="preserve">Therefore, </w:t>
      </w:r>
      <w:r w:rsidR="00E5133C">
        <w:rPr>
          <w:rFonts w:cs="Arial"/>
          <w:szCs w:val="20"/>
          <w:lang w:eastAsia="ja-JP"/>
        </w:rPr>
        <w:t xml:space="preserve">With </w:t>
      </w:r>
      <w:r w:rsidR="00F758C9">
        <w:rPr>
          <w:rFonts w:cs="Arial"/>
          <w:szCs w:val="20"/>
          <w:lang w:eastAsia="ja-JP"/>
        </w:rPr>
        <w:t xml:space="preserve">the above choices of capacitor sizes, </w:t>
      </w:r>
      <w:r w:rsidR="00F40415">
        <w:rPr>
          <w:rFonts w:cs="Arial"/>
          <w:szCs w:val="20"/>
          <w:lang w:eastAsia="ja-JP"/>
        </w:rPr>
        <w:t xml:space="preserve">mechanisms to allow the device to sleep within an inventory round </w:t>
      </w:r>
      <w:r w:rsidR="00DF4E7D">
        <w:rPr>
          <w:rFonts w:cs="Arial"/>
          <w:szCs w:val="20"/>
          <w:lang w:eastAsia="ja-JP"/>
        </w:rPr>
        <w:t>may be needed for the multiple device case.</w:t>
      </w:r>
    </w:p>
    <w:p w14:paraId="3345E11A" w14:textId="38B81BCF" w:rsidR="00C034D0" w:rsidRPr="00355AE6" w:rsidRDefault="00C034D0" w:rsidP="00EB0B53">
      <w:pPr>
        <w:pStyle w:val="Observation"/>
        <w:jc w:val="left"/>
      </w:pPr>
      <w:bookmarkStart w:id="47" w:name="_Toc178964572"/>
      <w:r w:rsidRPr="00355AE6">
        <w:t>For Device 1, a capacitor</w:t>
      </w:r>
      <w:r w:rsidR="00DF4E7D">
        <w:t xml:space="preserve"> size</w:t>
      </w:r>
      <w:r w:rsidRPr="00355AE6">
        <w:t xml:space="preserve"> in the order of 1</w:t>
      </w:r>
      <w:r w:rsidRPr="00355AE6">
        <w:rPr>
          <w:rFonts w:cs="Arial"/>
        </w:rPr>
        <w:t>μ</w:t>
      </w:r>
      <w:r w:rsidRPr="00355AE6">
        <w:t xml:space="preserve">F </w:t>
      </w:r>
      <w:r w:rsidR="00DF4E7D">
        <w:t>may be</w:t>
      </w:r>
      <w:r w:rsidRPr="00355AE6">
        <w:t xml:space="preserve"> </w:t>
      </w:r>
      <w:r w:rsidR="00DF4E7D">
        <w:t>sufficient</w:t>
      </w:r>
      <w:r w:rsidRPr="00355AE6">
        <w:t xml:space="preserve"> to allow </w:t>
      </w:r>
      <w:r w:rsidR="00DF4E7D">
        <w:t xml:space="preserve">operation for </w:t>
      </w:r>
      <w:r w:rsidRPr="00355AE6">
        <w:t>a full inventory round.</w:t>
      </w:r>
      <w:bookmarkEnd w:id="47"/>
    </w:p>
    <w:p w14:paraId="7B989F37" w14:textId="6C9DCDE5" w:rsidR="004515AC" w:rsidRPr="00AA7E1E" w:rsidRDefault="00C034D0" w:rsidP="00EB0B53">
      <w:pPr>
        <w:pStyle w:val="Observation"/>
        <w:jc w:val="left"/>
      </w:pPr>
      <w:bookmarkStart w:id="48" w:name="_Toc178964573"/>
      <w:r w:rsidRPr="00355AE6">
        <w:t>For Device 2a</w:t>
      </w:r>
      <w:r w:rsidR="00D253DB" w:rsidRPr="00355AE6">
        <w:t xml:space="preserve"> and 2b</w:t>
      </w:r>
      <w:r w:rsidRPr="00355AE6">
        <w:t>, a storage capacitor of 1</w:t>
      </w:r>
      <w:r w:rsidR="00870996" w:rsidRPr="00355AE6">
        <w:t>0</w:t>
      </w:r>
      <w:r w:rsidR="00DF4E7D">
        <w:t xml:space="preserve"> or 2</w:t>
      </w:r>
      <w:r w:rsidR="00A71AEC">
        <w:t>4</w:t>
      </w:r>
      <w:r w:rsidR="00DF4E7D">
        <w:t xml:space="preserve"> </w:t>
      </w:r>
      <w:r w:rsidRPr="00355AE6">
        <w:rPr>
          <w:rFonts w:cs="Arial"/>
        </w:rPr>
        <w:t>μ</w:t>
      </w:r>
      <w:r w:rsidRPr="00355AE6">
        <w:t>F</w:t>
      </w:r>
      <w:r w:rsidR="00870996" w:rsidRPr="00355AE6">
        <w:t xml:space="preserve"> </w:t>
      </w:r>
      <w:r w:rsidR="00D541FE" w:rsidRPr="00355AE6">
        <w:t>may</w:t>
      </w:r>
      <w:r w:rsidR="00870996" w:rsidRPr="00355AE6">
        <w:t xml:space="preserve"> be </w:t>
      </w:r>
      <w:r w:rsidR="00DF4E7D">
        <w:t>needed</w:t>
      </w:r>
      <w:r w:rsidR="00FE79AD" w:rsidRPr="00355AE6">
        <w:t xml:space="preserve"> to </w:t>
      </w:r>
      <w:r w:rsidR="001A6ADD" w:rsidRPr="00355AE6">
        <w:t xml:space="preserve">operate for </w:t>
      </w:r>
      <w:r w:rsidR="00DF4E7D">
        <w:t>the full inventory round</w:t>
      </w:r>
      <w:r w:rsidRPr="00355AE6">
        <w:t>.</w:t>
      </w:r>
      <w:bookmarkEnd w:id="48"/>
    </w:p>
    <w:p w14:paraId="36C9A8CB" w14:textId="1651D1C0" w:rsidR="006B180F" w:rsidRDefault="006B180F" w:rsidP="00EB0B53">
      <w:pPr>
        <w:rPr>
          <w:b/>
          <w:lang w:eastAsia="ja-JP"/>
        </w:rPr>
      </w:pPr>
      <w:r>
        <w:rPr>
          <w:b/>
          <w:lang w:eastAsia="ja-JP"/>
        </w:rPr>
        <w:t>Charging time:</w:t>
      </w:r>
    </w:p>
    <w:p w14:paraId="311B0618" w14:textId="2659D3D3" w:rsidR="006B180F" w:rsidRPr="00355AE6" w:rsidRDefault="006B180F" w:rsidP="00EB0B53">
      <w:pPr>
        <w:rPr>
          <w:lang w:eastAsia="ja-JP"/>
        </w:rPr>
      </w:pPr>
      <w:r w:rsidRPr="00355AE6">
        <w:rPr>
          <w:lang w:eastAsia="ja-JP"/>
        </w:rPr>
        <w:t xml:space="preserve">The Table below </w:t>
      </w:r>
      <w:r w:rsidRPr="387AAC70">
        <w:rPr>
          <w:lang w:eastAsia="ja-JP"/>
        </w:rPr>
        <w:t>show</w:t>
      </w:r>
      <w:r w:rsidR="6D85FDA4" w:rsidRPr="387AAC70">
        <w:rPr>
          <w:lang w:eastAsia="ja-JP"/>
        </w:rPr>
        <w:t>s</w:t>
      </w:r>
      <w:r w:rsidRPr="00355AE6">
        <w:rPr>
          <w:lang w:eastAsia="ja-JP"/>
        </w:rPr>
        <w:t xml:space="preserve"> the time required to charge capacitors</w:t>
      </w:r>
      <w:r w:rsidR="009754DB">
        <w:rPr>
          <w:lang w:eastAsia="ja-JP"/>
        </w:rPr>
        <w:t xml:space="preserve"> </w:t>
      </w:r>
      <w:r w:rsidRPr="00355AE6">
        <w:rPr>
          <w:lang w:eastAsia="ja-JP"/>
        </w:rPr>
        <w:t>of different sizes</w:t>
      </w:r>
      <w:r w:rsidR="0083455E">
        <w:rPr>
          <w:lang w:eastAsia="ja-JP"/>
        </w:rPr>
        <w:t xml:space="preserve"> </w:t>
      </w:r>
      <w:r w:rsidR="0083455E" w:rsidRPr="00355AE6">
        <w:rPr>
          <w:lang w:eastAsia="ja-JP"/>
        </w:rPr>
        <w:t>from different energy sources</w:t>
      </w:r>
      <w:r w:rsidR="0083455E">
        <w:rPr>
          <w:lang w:eastAsia="ja-JP"/>
        </w:rPr>
        <w:t xml:space="preserve">, </w:t>
      </w:r>
      <w:r w:rsidRPr="00355AE6">
        <w:rPr>
          <w:lang w:eastAsia="ja-JP"/>
        </w:rPr>
        <w:t>assuming they are completely empty.</w:t>
      </w:r>
    </w:p>
    <w:tbl>
      <w:tblPr>
        <w:tblStyle w:val="TableGrid"/>
        <w:tblW w:w="0" w:type="auto"/>
        <w:jc w:val="center"/>
        <w:tblLook w:val="04A0" w:firstRow="1" w:lastRow="0" w:firstColumn="1" w:lastColumn="0" w:noHBand="0" w:noVBand="1"/>
      </w:tblPr>
      <w:tblGrid>
        <w:gridCol w:w="1589"/>
        <w:gridCol w:w="1368"/>
        <w:gridCol w:w="1668"/>
        <w:gridCol w:w="1668"/>
        <w:gridCol w:w="1668"/>
        <w:gridCol w:w="1668"/>
      </w:tblGrid>
      <w:tr w:rsidR="006B180F" w:rsidRPr="00355AE6" w14:paraId="431F42F3" w14:textId="77777777" w:rsidTr="00A36EC0">
        <w:trPr>
          <w:jc w:val="center"/>
        </w:trPr>
        <w:tc>
          <w:tcPr>
            <w:tcW w:w="1589" w:type="dxa"/>
          </w:tcPr>
          <w:p w14:paraId="74C5A4E7" w14:textId="77777777" w:rsidR="006B180F" w:rsidRPr="00355AE6" w:rsidRDefault="006B180F" w:rsidP="00EB0B53">
            <w:pPr>
              <w:rPr>
                <w:rFonts w:cs="Arial"/>
                <w:b/>
                <w:bCs/>
                <w:sz w:val="20"/>
                <w:szCs w:val="20"/>
                <w:lang w:eastAsia="ja-JP"/>
              </w:rPr>
            </w:pPr>
            <w:r w:rsidRPr="00355AE6">
              <w:rPr>
                <w:rFonts w:cs="Arial"/>
                <w:b/>
                <w:bCs/>
                <w:sz w:val="20"/>
                <w:szCs w:val="20"/>
                <w:lang w:eastAsia="ja-JP"/>
              </w:rPr>
              <w:t>Energy Source</w:t>
            </w:r>
          </w:p>
        </w:tc>
        <w:tc>
          <w:tcPr>
            <w:tcW w:w="1368" w:type="dxa"/>
          </w:tcPr>
          <w:p w14:paraId="5D54181E" w14:textId="77777777" w:rsidR="006B180F" w:rsidRPr="00355AE6" w:rsidRDefault="006B180F" w:rsidP="00EB0B53">
            <w:pPr>
              <w:rPr>
                <w:rFonts w:cs="Arial"/>
                <w:b/>
                <w:bCs/>
                <w:szCs w:val="20"/>
                <w:lang w:eastAsia="ja-JP"/>
              </w:rPr>
            </w:pPr>
            <w:r w:rsidRPr="00355AE6">
              <w:rPr>
                <w:rFonts w:cs="Arial"/>
                <w:b/>
                <w:bCs/>
                <w:szCs w:val="20"/>
                <w:lang w:eastAsia="ja-JP"/>
              </w:rPr>
              <w:t>PCE</w:t>
            </w:r>
          </w:p>
        </w:tc>
        <w:tc>
          <w:tcPr>
            <w:tcW w:w="1668" w:type="dxa"/>
          </w:tcPr>
          <w:p w14:paraId="7E2E2DCE" w14:textId="77777777" w:rsidR="006B180F" w:rsidRPr="00355AE6" w:rsidRDefault="006B180F" w:rsidP="00EB0B53">
            <w:pPr>
              <w:rPr>
                <w:rFonts w:cs="Arial"/>
                <w:b/>
                <w:bCs/>
                <w:sz w:val="20"/>
                <w:szCs w:val="20"/>
                <w:lang w:eastAsia="ja-JP"/>
              </w:rPr>
            </w:pPr>
            <w:r w:rsidRPr="00355AE6">
              <w:rPr>
                <w:rFonts w:cs="Arial"/>
                <w:b/>
                <w:bCs/>
                <w:sz w:val="20"/>
                <w:szCs w:val="20"/>
                <w:lang w:eastAsia="ja-JP"/>
              </w:rPr>
              <w:t>1μF Capacitor</w:t>
            </w:r>
          </w:p>
        </w:tc>
        <w:tc>
          <w:tcPr>
            <w:tcW w:w="1668" w:type="dxa"/>
          </w:tcPr>
          <w:p w14:paraId="4CA04227" w14:textId="77777777" w:rsidR="006B180F" w:rsidRPr="00355AE6" w:rsidRDefault="006B180F" w:rsidP="00EB0B53">
            <w:pPr>
              <w:rPr>
                <w:rFonts w:cs="Arial"/>
                <w:b/>
                <w:bCs/>
                <w:sz w:val="20"/>
                <w:szCs w:val="20"/>
                <w:lang w:eastAsia="ja-JP"/>
              </w:rPr>
            </w:pPr>
            <w:r w:rsidRPr="00355AE6">
              <w:rPr>
                <w:rFonts w:cs="Arial"/>
                <w:b/>
                <w:bCs/>
                <w:sz w:val="20"/>
                <w:szCs w:val="20"/>
                <w:lang w:eastAsia="ja-JP"/>
              </w:rPr>
              <w:t>10μF Capacitor</w:t>
            </w:r>
          </w:p>
        </w:tc>
        <w:tc>
          <w:tcPr>
            <w:tcW w:w="1668" w:type="dxa"/>
          </w:tcPr>
          <w:p w14:paraId="3B16B7FF" w14:textId="77777777" w:rsidR="006B180F" w:rsidRPr="00355AE6" w:rsidRDefault="006B180F" w:rsidP="00EB0B53">
            <w:pPr>
              <w:rPr>
                <w:rFonts w:cs="Arial"/>
                <w:b/>
                <w:bCs/>
                <w:sz w:val="20"/>
                <w:szCs w:val="20"/>
                <w:lang w:eastAsia="ja-JP"/>
              </w:rPr>
            </w:pPr>
            <w:r w:rsidRPr="00355AE6">
              <w:rPr>
                <w:rFonts w:cs="Arial"/>
                <w:b/>
                <w:bCs/>
                <w:sz w:val="20"/>
                <w:szCs w:val="20"/>
                <w:lang w:eastAsia="ja-JP"/>
              </w:rPr>
              <w:t>24μF Capacitor</w:t>
            </w:r>
          </w:p>
        </w:tc>
        <w:tc>
          <w:tcPr>
            <w:tcW w:w="1668" w:type="dxa"/>
          </w:tcPr>
          <w:p w14:paraId="719D85B4" w14:textId="77777777" w:rsidR="006B180F" w:rsidRPr="00355AE6" w:rsidRDefault="006B180F" w:rsidP="00EB0B53">
            <w:pPr>
              <w:rPr>
                <w:rFonts w:cs="Arial"/>
                <w:b/>
                <w:bCs/>
                <w:sz w:val="20"/>
                <w:szCs w:val="20"/>
                <w:lang w:eastAsia="ja-JP"/>
              </w:rPr>
            </w:pPr>
            <w:r w:rsidRPr="00355AE6">
              <w:rPr>
                <w:rFonts w:cs="Arial"/>
                <w:b/>
                <w:bCs/>
                <w:sz w:val="20"/>
                <w:szCs w:val="20"/>
                <w:lang w:eastAsia="ja-JP"/>
              </w:rPr>
              <w:t>100μF Capacitor</w:t>
            </w:r>
          </w:p>
        </w:tc>
      </w:tr>
      <w:tr w:rsidR="006B180F" w:rsidRPr="00355AE6" w14:paraId="3A5C0DE0" w14:textId="77777777" w:rsidTr="00A36EC0">
        <w:trPr>
          <w:jc w:val="center"/>
        </w:trPr>
        <w:tc>
          <w:tcPr>
            <w:tcW w:w="1589" w:type="dxa"/>
          </w:tcPr>
          <w:p w14:paraId="21584829" w14:textId="77777777" w:rsidR="006B180F" w:rsidRPr="00355AE6" w:rsidRDefault="006B180F" w:rsidP="00EB0B53">
            <w:pPr>
              <w:rPr>
                <w:rFonts w:cs="Arial"/>
                <w:sz w:val="20"/>
                <w:szCs w:val="20"/>
                <w:lang w:eastAsia="ja-JP"/>
              </w:rPr>
            </w:pPr>
            <w:r w:rsidRPr="00355AE6">
              <w:rPr>
                <w:rFonts w:cs="Arial"/>
                <w:sz w:val="20"/>
                <w:szCs w:val="20"/>
                <w:lang w:eastAsia="ja-JP"/>
              </w:rPr>
              <w:t>RF @ -25dBm</w:t>
            </w:r>
          </w:p>
        </w:tc>
        <w:tc>
          <w:tcPr>
            <w:tcW w:w="1368" w:type="dxa"/>
          </w:tcPr>
          <w:p w14:paraId="52D5053D" w14:textId="77777777" w:rsidR="006B180F" w:rsidRPr="00355AE6" w:rsidRDefault="006B180F" w:rsidP="00EB0B53">
            <w:pPr>
              <w:rPr>
                <w:rFonts w:cs="Arial"/>
                <w:szCs w:val="20"/>
                <w:lang w:eastAsia="ja-JP"/>
              </w:rPr>
            </w:pPr>
            <w:r w:rsidRPr="00355AE6">
              <w:rPr>
                <w:rFonts w:cs="Arial"/>
                <w:szCs w:val="20"/>
                <w:lang w:eastAsia="ja-JP"/>
              </w:rPr>
              <w:t>10%</w:t>
            </w:r>
          </w:p>
        </w:tc>
        <w:tc>
          <w:tcPr>
            <w:tcW w:w="1668" w:type="dxa"/>
          </w:tcPr>
          <w:p w14:paraId="5136E5C7" w14:textId="77777777" w:rsidR="006B180F" w:rsidRPr="00355AE6" w:rsidRDefault="006B180F" w:rsidP="00EB0B53">
            <w:pPr>
              <w:rPr>
                <w:rFonts w:cs="Arial"/>
                <w:sz w:val="20"/>
                <w:szCs w:val="20"/>
                <w:lang w:eastAsia="ja-JP"/>
              </w:rPr>
            </w:pPr>
            <w:r w:rsidRPr="00355AE6">
              <w:rPr>
                <w:rFonts w:cs="Arial"/>
                <w:sz w:val="20"/>
                <w:szCs w:val="20"/>
                <w:lang w:eastAsia="ja-JP"/>
              </w:rPr>
              <w:t>3.3s</w:t>
            </w:r>
          </w:p>
        </w:tc>
        <w:tc>
          <w:tcPr>
            <w:tcW w:w="1668" w:type="dxa"/>
          </w:tcPr>
          <w:p w14:paraId="4219DD5B" w14:textId="77777777" w:rsidR="006B180F" w:rsidRPr="00355AE6" w:rsidRDefault="006B180F" w:rsidP="00EB0B53">
            <w:pPr>
              <w:rPr>
                <w:rFonts w:cs="Arial"/>
                <w:sz w:val="20"/>
                <w:szCs w:val="20"/>
                <w:lang w:eastAsia="ja-JP"/>
              </w:rPr>
            </w:pPr>
            <w:r w:rsidRPr="00355AE6">
              <w:rPr>
                <w:rFonts w:cs="Arial"/>
                <w:sz w:val="20"/>
                <w:szCs w:val="20"/>
                <w:lang w:eastAsia="ja-JP"/>
              </w:rPr>
              <w:t>33s</w:t>
            </w:r>
          </w:p>
        </w:tc>
        <w:tc>
          <w:tcPr>
            <w:tcW w:w="1668" w:type="dxa"/>
          </w:tcPr>
          <w:p w14:paraId="754DD2A2" w14:textId="77777777" w:rsidR="006B180F" w:rsidRPr="00355AE6" w:rsidRDefault="006B180F" w:rsidP="00EB0B53">
            <w:pPr>
              <w:rPr>
                <w:rFonts w:cs="Arial"/>
                <w:sz w:val="20"/>
                <w:szCs w:val="20"/>
                <w:lang w:eastAsia="ja-JP"/>
              </w:rPr>
            </w:pPr>
            <w:r w:rsidRPr="00355AE6">
              <w:rPr>
                <w:rFonts w:cs="Arial"/>
                <w:sz w:val="20"/>
                <w:szCs w:val="20"/>
                <w:lang w:eastAsia="ja-JP"/>
              </w:rPr>
              <w:t>80s</w:t>
            </w:r>
          </w:p>
        </w:tc>
        <w:tc>
          <w:tcPr>
            <w:tcW w:w="1668" w:type="dxa"/>
          </w:tcPr>
          <w:p w14:paraId="4596843E" w14:textId="77777777" w:rsidR="006B180F" w:rsidRPr="00355AE6" w:rsidRDefault="006B180F" w:rsidP="00EB0B53">
            <w:pPr>
              <w:rPr>
                <w:rFonts w:cs="Arial"/>
                <w:sz w:val="20"/>
                <w:szCs w:val="20"/>
                <w:lang w:eastAsia="ja-JP"/>
              </w:rPr>
            </w:pPr>
            <w:r w:rsidRPr="00355AE6">
              <w:rPr>
                <w:rFonts w:cs="Arial"/>
                <w:sz w:val="20"/>
                <w:szCs w:val="20"/>
                <w:lang w:eastAsia="ja-JP"/>
              </w:rPr>
              <w:t>333s</w:t>
            </w:r>
          </w:p>
        </w:tc>
      </w:tr>
      <w:tr w:rsidR="006B180F" w:rsidRPr="00355AE6" w14:paraId="1C91262C" w14:textId="77777777" w:rsidTr="00A36EC0">
        <w:trPr>
          <w:jc w:val="center"/>
        </w:trPr>
        <w:tc>
          <w:tcPr>
            <w:tcW w:w="1589" w:type="dxa"/>
          </w:tcPr>
          <w:p w14:paraId="788D0B8F" w14:textId="77777777" w:rsidR="006B180F" w:rsidRPr="00355AE6" w:rsidRDefault="006B180F" w:rsidP="00EB0B53">
            <w:pPr>
              <w:rPr>
                <w:rFonts w:cs="Arial"/>
                <w:sz w:val="20"/>
                <w:szCs w:val="20"/>
                <w:lang w:eastAsia="ja-JP"/>
              </w:rPr>
            </w:pPr>
            <w:r w:rsidRPr="00355AE6">
              <w:rPr>
                <w:rFonts w:cs="Arial"/>
                <w:sz w:val="20"/>
                <w:szCs w:val="20"/>
                <w:lang w:eastAsia="ja-JP"/>
              </w:rPr>
              <w:t>RF @ -30dBm</w:t>
            </w:r>
          </w:p>
        </w:tc>
        <w:tc>
          <w:tcPr>
            <w:tcW w:w="1368" w:type="dxa"/>
          </w:tcPr>
          <w:p w14:paraId="56016E33" w14:textId="77777777" w:rsidR="006B180F" w:rsidRPr="00355AE6" w:rsidRDefault="006B180F" w:rsidP="00EB0B53">
            <w:pPr>
              <w:rPr>
                <w:rFonts w:cs="Arial"/>
                <w:szCs w:val="20"/>
                <w:lang w:eastAsia="ja-JP"/>
              </w:rPr>
            </w:pPr>
            <w:r w:rsidRPr="00355AE6">
              <w:rPr>
                <w:rFonts w:cs="Arial"/>
                <w:szCs w:val="20"/>
                <w:lang w:eastAsia="ja-JP"/>
              </w:rPr>
              <w:t>4%</w:t>
            </w:r>
          </w:p>
        </w:tc>
        <w:tc>
          <w:tcPr>
            <w:tcW w:w="1668" w:type="dxa"/>
          </w:tcPr>
          <w:p w14:paraId="0FED811C" w14:textId="77777777" w:rsidR="006B180F" w:rsidRPr="00355AE6" w:rsidRDefault="006B180F" w:rsidP="00EB0B53">
            <w:pPr>
              <w:rPr>
                <w:rFonts w:cs="Arial"/>
                <w:sz w:val="20"/>
                <w:szCs w:val="20"/>
                <w:lang w:eastAsia="ja-JP"/>
              </w:rPr>
            </w:pPr>
            <w:r w:rsidRPr="00355AE6">
              <w:rPr>
                <w:rFonts w:cs="Arial"/>
                <w:sz w:val="20"/>
                <w:szCs w:val="20"/>
                <w:lang w:eastAsia="ja-JP"/>
              </w:rPr>
              <w:t>25s</w:t>
            </w:r>
          </w:p>
        </w:tc>
        <w:tc>
          <w:tcPr>
            <w:tcW w:w="1668" w:type="dxa"/>
          </w:tcPr>
          <w:p w14:paraId="257EB5D6" w14:textId="77777777" w:rsidR="006B180F" w:rsidRPr="00355AE6" w:rsidRDefault="006B180F" w:rsidP="00EB0B53">
            <w:pPr>
              <w:rPr>
                <w:rFonts w:cs="Arial"/>
                <w:sz w:val="20"/>
                <w:szCs w:val="20"/>
                <w:lang w:eastAsia="ja-JP"/>
              </w:rPr>
            </w:pPr>
            <w:r w:rsidRPr="00355AE6">
              <w:rPr>
                <w:rFonts w:cs="Arial"/>
                <w:sz w:val="20"/>
                <w:szCs w:val="20"/>
                <w:lang w:eastAsia="ja-JP"/>
              </w:rPr>
              <w:t>250s</w:t>
            </w:r>
          </w:p>
        </w:tc>
        <w:tc>
          <w:tcPr>
            <w:tcW w:w="1668" w:type="dxa"/>
          </w:tcPr>
          <w:p w14:paraId="0912A218" w14:textId="77777777" w:rsidR="006B180F" w:rsidRPr="00355AE6" w:rsidRDefault="006B180F" w:rsidP="00EB0B53">
            <w:pPr>
              <w:rPr>
                <w:rFonts w:cs="Arial"/>
                <w:sz w:val="20"/>
                <w:szCs w:val="20"/>
                <w:lang w:eastAsia="ja-JP"/>
              </w:rPr>
            </w:pPr>
            <w:r w:rsidRPr="00355AE6">
              <w:rPr>
                <w:rFonts w:cs="Arial"/>
                <w:sz w:val="20"/>
                <w:szCs w:val="20"/>
                <w:lang w:eastAsia="ja-JP"/>
              </w:rPr>
              <w:t>600s</w:t>
            </w:r>
          </w:p>
        </w:tc>
        <w:tc>
          <w:tcPr>
            <w:tcW w:w="1668" w:type="dxa"/>
          </w:tcPr>
          <w:p w14:paraId="2AE133E8" w14:textId="77777777" w:rsidR="006B180F" w:rsidRPr="00355AE6" w:rsidRDefault="006B180F" w:rsidP="00EB0B53">
            <w:pPr>
              <w:rPr>
                <w:rFonts w:cs="Arial"/>
                <w:sz w:val="20"/>
                <w:szCs w:val="20"/>
                <w:lang w:eastAsia="ja-JP"/>
              </w:rPr>
            </w:pPr>
            <w:r w:rsidRPr="00355AE6">
              <w:rPr>
                <w:rFonts w:cs="Arial"/>
                <w:sz w:val="20"/>
                <w:szCs w:val="20"/>
                <w:lang w:eastAsia="ja-JP"/>
              </w:rPr>
              <w:t>2500s</w:t>
            </w:r>
          </w:p>
        </w:tc>
      </w:tr>
      <w:tr w:rsidR="006B180F" w:rsidRPr="00355AE6" w14:paraId="1DA83EF3" w14:textId="77777777" w:rsidTr="00A36EC0">
        <w:trPr>
          <w:jc w:val="center"/>
        </w:trPr>
        <w:tc>
          <w:tcPr>
            <w:tcW w:w="1589" w:type="dxa"/>
          </w:tcPr>
          <w:p w14:paraId="07722620" w14:textId="77777777" w:rsidR="006B180F" w:rsidRPr="00355AE6" w:rsidRDefault="006B180F" w:rsidP="00EB0B53">
            <w:pPr>
              <w:rPr>
                <w:rFonts w:cs="Arial"/>
                <w:szCs w:val="20"/>
                <w:lang w:eastAsia="ja-JP"/>
              </w:rPr>
            </w:pPr>
            <w:r w:rsidRPr="00355AE6">
              <w:rPr>
                <w:rFonts w:cs="Arial"/>
                <w:szCs w:val="20"/>
                <w:lang w:eastAsia="ja-JP"/>
              </w:rPr>
              <w:t>Indoor light 10 μW/cm</w:t>
            </w:r>
            <w:r w:rsidRPr="00355AE6">
              <w:rPr>
                <w:rFonts w:cs="Arial"/>
                <w:szCs w:val="20"/>
                <w:vertAlign w:val="superscript"/>
                <w:lang w:eastAsia="ja-JP"/>
              </w:rPr>
              <w:t>2</w:t>
            </w:r>
          </w:p>
        </w:tc>
        <w:tc>
          <w:tcPr>
            <w:tcW w:w="1368" w:type="dxa"/>
          </w:tcPr>
          <w:p w14:paraId="412D5FAF" w14:textId="77777777" w:rsidR="006B180F" w:rsidRPr="00355AE6" w:rsidRDefault="006B180F" w:rsidP="00EB0B53">
            <w:pPr>
              <w:rPr>
                <w:rFonts w:cs="Arial"/>
                <w:szCs w:val="20"/>
                <w:lang w:eastAsia="ja-JP"/>
              </w:rPr>
            </w:pPr>
            <w:r w:rsidRPr="00355AE6">
              <w:rPr>
                <w:rFonts w:cs="Arial"/>
                <w:szCs w:val="20"/>
                <w:lang w:eastAsia="ja-JP"/>
              </w:rPr>
              <w:t>5%</w:t>
            </w:r>
          </w:p>
        </w:tc>
        <w:tc>
          <w:tcPr>
            <w:tcW w:w="1668" w:type="dxa"/>
          </w:tcPr>
          <w:p w14:paraId="04BC900C" w14:textId="77777777" w:rsidR="006B180F" w:rsidRPr="00355AE6" w:rsidRDefault="006B180F" w:rsidP="00EB0B53">
            <w:pPr>
              <w:rPr>
                <w:rFonts w:cs="Arial"/>
                <w:szCs w:val="20"/>
                <w:lang w:eastAsia="ja-JP"/>
              </w:rPr>
            </w:pPr>
            <w:r w:rsidRPr="00355AE6">
              <w:rPr>
                <w:rFonts w:cs="Arial"/>
                <w:szCs w:val="20"/>
                <w:lang w:eastAsia="ja-JP"/>
              </w:rPr>
              <w:t>2s</w:t>
            </w:r>
          </w:p>
        </w:tc>
        <w:tc>
          <w:tcPr>
            <w:tcW w:w="1668" w:type="dxa"/>
          </w:tcPr>
          <w:p w14:paraId="50EEDD2C" w14:textId="77777777" w:rsidR="006B180F" w:rsidRPr="00355AE6" w:rsidRDefault="006B180F" w:rsidP="00EB0B53">
            <w:pPr>
              <w:rPr>
                <w:rFonts w:cs="Arial"/>
                <w:szCs w:val="20"/>
                <w:lang w:eastAsia="ja-JP"/>
              </w:rPr>
            </w:pPr>
            <w:r w:rsidRPr="00355AE6">
              <w:rPr>
                <w:rFonts w:cs="Arial"/>
                <w:szCs w:val="20"/>
                <w:lang w:eastAsia="ja-JP"/>
              </w:rPr>
              <w:t>20s</w:t>
            </w:r>
          </w:p>
        </w:tc>
        <w:tc>
          <w:tcPr>
            <w:tcW w:w="1668" w:type="dxa"/>
          </w:tcPr>
          <w:p w14:paraId="76A7BF64" w14:textId="77777777" w:rsidR="006B180F" w:rsidRPr="00355AE6" w:rsidRDefault="006B180F" w:rsidP="00EB0B53">
            <w:pPr>
              <w:rPr>
                <w:rFonts w:cs="Arial"/>
                <w:szCs w:val="20"/>
                <w:lang w:eastAsia="ja-JP"/>
              </w:rPr>
            </w:pPr>
            <w:r w:rsidRPr="00355AE6">
              <w:rPr>
                <w:rFonts w:cs="Arial"/>
                <w:szCs w:val="20"/>
                <w:lang w:eastAsia="ja-JP"/>
              </w:rPr>
              <w:t>48s</w:t>
            </w:r>
          </w:p>
        </w:tc>
        <w:tc>
          <w:tcPr>
            <w:tcW w:w="1668" w:type="dxa"/>
          </w:tcPr>
          <w:p w14:paraId="1C665A70" w14:textId="77777777" w:rsidR="006B180F" w:rsidRPr="00355AE6" w:rsidRDefault="006B180F" w:rsidP="00EB0B53">
            <w:pPr>
              <w:rPr>
                <w:rFonts w:cs="Arial"/>
                <w:szCs w:val="20"/>
                <w:lang w:eastAsia="ja-JP"/>
              </w:rPr>
            </w:pPr>
            <w:r w:rsidRPr="00355AE6">
              <w:rPr>
                <w:rFonts w:cs="Arial"/>
                <w:szCs w:val="20"/>
                <w:lang w:eastAsia="ja-JP"/>
              </w:rPr>
              <w:t>200s</w:t>
            </w:r>
          </w:p>
        </w:tc>
      </w:tr>
      <w:tr w:rsidR="006B180F" w:rsidRPr="00355AE6" w14:paraId="2BB23BA1" w14:textId="77777777" w:rsidTr="00A36EC0">
        <w:trPr>
          <w:jc w:val="center"/>
        </w:trPr>
        <w:tc>
          <w:tcPr>
            <w:tcW w:w="1589" w:type="dxa"/>
          </w:tcPr>
          <w:p w14:paraId="5A83B5F6" w14:textId="77777777" w:rsidR="006B180F" w:rsidRPr="00355AE6" w:rsidRDefault="006B180F" w:rsidP="00EB0B53">
            <w:pPr>
              <w:rPr>
                <w:rFonts w:cs="Arial"/>
                <w:sz w:val="20"/>
                <w:szCs w:val="20"/>
                <w:lang w:eastAsia="ja-JP"/>
              </w:rPr>
            </w:pPr>
            <w:r w:rsidRPr="00355AE6">
              <w:rPr>
                <w:rFonts w:cs="Arial"/>
                <w:szCs w:val="20"/>
                <w:lang w:eastAsia="ja-JP"/>
              </w:rPr>
              <w:t>Indoor light 100 μW/cm</w:t>
            </w:r>
            <w:r w:rsidRPr="00355AE6">
              <w:rPr>
                <w:rFonts w:cs="Arial"/>
                <w:szCs w:val="20"/>
                <w:vertAlign w:val="superscript"/>
                <w:lang w:eastAsia="ja-JP"/>
              </w:rPr>
              <w:t>2</w:t>
            </w:r>
          </w:p>
        </w:tc>
        <w:tc>
          <w:tcPr>
            <w:tcW w:w="1368" w:type="dxa"/>
          </w:tcPr>
          <w:p w14:paraId="09E8755D" w14:textId="77777777" w:rsidR="006B180F" w:rsidRPr="00355AE6" w:rsidRDefault="006B180F" w:rsidP="00EB0B53">
            <w:pPr>
              <w:rPr>
                <w:rFonts w:cs="Arial"/>
                <w:szCs w:val="20"/>
                <w:lang w:eastAsia="ja-JP"/>
              </w:rPr>
            </w:pPr>
            <w:r w:rsidRPr="00355AE6">
              <w:rPr>
                <w:rFonts w:cs="Arial"/>
                <w:szCs w:val="20"/>
                <w:lang w:eastAsia="ja-JP"/>
              </w:rPr>
              <w:t>5%</w:t>
            </w:r>
          </w:p>
        </w:tc>
        <w:tc>
          <w:tcPr>
            <w:tcW w:w="1668" w:type="dxa"/>
          </w:tcPr>
          <w:p w14:paraId="35EB1FD7" w14:textId="77777777" w:rsidR="006B180F" w:rsidRPr="00355AE6" w:rsidRDefault="006B180F" w:rsidP="00EB0B53">
            <w:pPr>
              <w:rPr>
                <w:rFonts w:cs="Arial"/>
                <w:sz w:val="20"/>
                <w:szCs w:val="20"/>
                <w:lang w:eastAsia="ja-JP"/>
              </w:rPr>
            </w:pPr>
            <w:r w:rsidRPr="00355AE6">
              <w:rPr>
                <w:rFonts w:cs="Arial"/>
                <w:sz w:val="20"/>
                <w:szCs w:val="20"/>
                <w:lang w:eastAsia="ja-JP"/>
              </w:rPr>
              <w:t>0.2s</w:t>
            </w:r>
          </w:p>
        </w:tc>
        <w:tc>
          <w:tcPr>
            <w:tcW w:w="1668" w:type="dxa"/>
          </w:tcPr>
          <w:p w14:paraId="183157A5" w14:textId="77777777" w:rsidR="006B180F" w:rsidRPr="00355AE6" w:rsidRDefault="006B180F" w:rsidP="00EB0B53">
            <w:pPr>
              <w:rPr>
                <w:rFonts w:cs="Arial"/>
                <w:sz w:val="20"/>
                <w:szCs w:val="20"/>
                <w:lang w:eastAsia="ja-JP"/>
              </w:rPr>
            </w:pPr>
            <w:r w:rsidRPr="00355AE6">
              <w:rPr>
                <w:rFonts w:cs="Arial"/>
                <w:sz w:val="20"/>
                <w:szCs w:val="20"/>
                <w:lang w:eastAsia="ja-JP"/>
              </w:rPr>
              <w:t>2s</w:t>
            </w:r>
          </w:p>
        </w:tc>
        <w:tc>
          <w:tcPr>
            <w:tcW w:w="1668" w:type="dxa"/>
          </w:tcPr>
          <w:p w14:paraId="37FC14EE" w14:textId="77777777" w:rsidR="006B180F" w:rsidRPr="00355AE6" w:rsidRDefault="006B180F" w:rsidP="00EB0B53">
            <w:pPr>
              <w:rPr>
                <w:rFonts w:cs="Arial"/>
                <w:sz w:val="20"/>
                <w:szCs w:val="20"/>
                <w:lang w:eastAsia="ja-JP"/>
              </w:rPr>
            </w:pPr>
            <w:r w:rsidRPr="00355AE6">
              <w:rPr>
                <w:rFonts w:cs="Arial"/>
                <w:sz w:val="20"/>
                <w:szCs w:val="20"/>
                <w:lang w:eastAsia="ja-JP"/>
              </w:rPr>
              <w:t>4.8s</w:t>
            </w:r>
          </w:p>
        </w:tc>
        <w:tc>
          <w:tcPr>
            <w:tcW w:w="1668" w:type="dxa"/>
          </w:tcPr>
          <w:p w14:paraId="5CBBCCF2" w14:textId="77777777" w:rsidR="006B180F" w:rsidRPr="00355AE6" w:rsidRDefault="006B180F" w:rsidP="00EB0B53">
            <w:pPr>
              <w:rPr>
                <w:rFonts w:cs="Arial"/>
                <w:sz w:val="20"/>
                <w:szCs w:val="20"/>
                <w:lang w:eastAsia="ja-JP"/>
              </w:rPr>
            </w:pPr>
            <w:r w:rsidRPr="00355AE6">
              <w:rPr>
                <w:rFonts w:cs="Arial"/>
                <w:sz w:val="20"/>
                <w:szCs w:val="20"/>
                <w:lang w:eastAsia="ja-JP"/>
              </w:rPr>
              <w:t>20s</w:t>
            </w:r>
          </w:p>
        </w:tc>
      </w:tr>
      <w:tr w:rsidR="006B180F" w:rsidRPr="00355AE6" w14:paraId="2ED3E590" w14:textId="77777777" w:rsidTr="00A36EC0">
        <w:trPr>
          <w:jc w:val="center"/>
        </w:trPr>
        <w:tc>
          <w:tcPr>
            <w:tcW w:w="1589" w:type="dxa"/>
          </w:tcPr>
          <w:p w14:paraId="6FA64F8D" w14:textId="77777777" w:rsidR="006B180F" w:rsidRPr="00355AE6" w:rsidRDefault="006B180F" w:rsidP="00EB0B53">
            <w:pPr>
              <w:rPr>
                <w:rFonts w:cs="Arial"/>
                <w:sz w:val="20"/>
                <w:szCs w:val="20"/>
                <w:lang w:eastAsia="ja-JP"/>
              </w:rPr>
            </w:pPr>
            <w:r w:rsidRPr="00355AE6">
              <w:rPr>
                <w:rFonts w:cs="Arial"/>
                <w:sz w:val="20"/>
                <w:szCs w:val="20"/>
                <w:lang w:eastAsia="ja-JP"/>
              </w:rPr>
              <w:t>Vibration</w:t>
            </w:r>
          </w:p>
          <w:p w14:paraId="5A46B9AD" w14:textId="77777777" w:rsidR="006B180F" w:rsidRPr="00355AE6" w:rsidRDefault="006B180F" w:rsidP="00EB0B53">
            <w:pPr>
              <w:rPr>
                <w:rFonts w:cs="Arial"/>
                <w:sz w:val="20"/>
                <w:szCs w:val="20"/>
                <w:lang w:eastAsia="ja-JP"/>
              </w:rPr>
            </w:pPr>
            <w:r w:rsidRPr="00355AE6">
              <w:rPr>
                <w:rFonts w:cs="Arial"/>
                <w:szCs w:val="20"/>
                <w:lang w:eastAsia="ja-JP"/>
              </w:rPr>
              <w:t>1 mW/cm</w:t>
            </w:r>
            <w:r w:rsidRPr="00355AE6">
              <w:rPr>
                <w:rFonts w:cs="Arial"/>
                <w:szCs w:val="20"/>
                <w:vertAlign w:val="superscript"/>
                <w:lang w:eastAsia="ja-JP"/>
              </w:rPr>
              <w:t>2</w:t>
            </w:r>
          </w:p>
        </w:tc>
        <w:tc>
          <w:tcPr>
            <w:tcW w:w="1368" w:type="dxa"/>
          </w:tcPr>
          <w:p w14:paraId="664DF996" w14:textId="77777777" w:rsidR="006B180F" w:rsidRPr="00355AE6" w:rsidRDefault="006B180F" w:rsidP="00EB0B53">
            <w:pPr>
              <w:rPr>
                <w:rFonts w:cs="Arial"/>
                <w:szCs w:val="20"/>
                <w:lang w:eastAsia="ja-JP"/>
              </w:rPr>
            </w:pPr>
            <w:r w:rsidRPr="00355AE6">
              <w:rPr>
                <w:rFonts w:cs="Arial"/>
                <w:szCs w:val="20"/>
                <w:lang w:eastAsia="ja-JP"/>
              </w:rPr>
              <w:t>30%</w:t>
            </w:r>
          </w:p>
        </w:tc>
        <w:tc>
          <w:tcPr>
            <w:tcW w:w="1668" w:type="dxa"/>
          </w:tcPr>
          <w:p w14:paraId="586CE43B" w14:textId="77777777" w:rsidR="006B180F" w:rsidRPr="00355AE6" w:rsidRDefault="006B180F" w:rsidP="00EB0B53">
            <w:pPr>
              <w:rPr>
                <w:rFonts w:cs="Arial"/>
                <w:sz w:val="20"/>
                <w:szCs w:val="20"/>
                <w:lang w:eastAsia="ja-JP"/>
              </w:rPr>
            </w:pPr>
            <w:r w:rsidRPr="00355AE6">
              <w:rPr>
                <w:rFonts w:cs="Arial"/>
                <w:sz w:val="20"/>
                <w:szCs w:val="20"/>
                <w:lang w:eastAsia="ja-JP"/>
              </w:rPr>
              <w:t>0.003s</w:t>
            </w:r>
          </w:p>
        </w:tc>
        <w:tc>
          <w:tcPr>
            <w:tcW w:w="1668" w:type="dxa"/>
          </w:tcPr>
          <w:p w14:paraId="647C851F" w14:textId="77777777" w:rsidR="006B180F" w:rsidRPr="00355AE6" w:rsidRDefault="006B180F" w:rsidP="00EB0B53">
            <w:pPr>
              <w:rPr>
                <w:rFonts w:cs="Arial"/>
                <w:sz w:val="20"/>
                <w:szCs w:val="20"/>
                <w:lang w:eastAsia="ja-JP"/>
              </w:rPr>
            </w:pPr>
            <w:r w:rsidRPr="00355AE6">
              <w:rPr>
                <w:rFonts w:cs="Arial"/>
                <w:sz w:val="20"/>
                <w:szCs w:val="20"/>
                <w:lang w:eastAsia="ja-JP"/>
              </w:rPr>
              <w:t>0.03s</w:t>
            </w:r>
          </w:p>
        </w:tc>
        <w:tc>
          <w:tcPr>
            <w:tcW w:w="1668" w:type="dxa"/>
          </w:tcPr>
          <w:p w14:paraId="180BE05D" w14:textId="77777777" w:rsidR="006B180F" w:rsidRPr="00355AE6" w:rsidRDefault="006B180F" w:rsidP="00EB0B53">
            <w:pPr>
              <w:rPr>
                <w:rFonts w:cs="Arial"/>
                <w:sz w:val="20"/>
                <w:szCs w:val="20"/>
                <w:lang w:eastAsia="ja-JP"/>
              </w:rPr>
            </w:pPr>
            <w:r w:rsidRPr="00355AE6">
              <w:rPr>
                <w:rFonts w:cs="Arial"/>
                <w:sz w:val="20"/>
                <w:szCs w:val="20"/>
                <w:lang w:eastAsia="ja-JP"/>
              </w:rPr>
              <w:t>0.08s</w:t>
            </w:r>
          </w:p>
        </w:tc>
        <w:tc>
          <w:tcPr>
            <w:tcW w:w="1668" w:type="dxa"/>
          </w:tcPr>
          <w:p w14:paraId="1AAB0B0E" w14:textId="5D6C0E00" w:rsidR="006B180F" w:rsidRPr="00355AE6" w:rsidRDefault="006B180F" w:rsidP="00EB0B53">
            <w:pPr>
              <w:rPr>
                <w:rFonts w:cs="Arial"/>
                <w:sz w:val="20"/>
                <w:szCs w:val="20"/>
                <w:lang w:eastAsia="ja-JP"/>
              </w:rPr>
            </w:pPr>
            <w:r w:rsidRPr="00355AE6">
              <w:rPr>
                <w:rFonts w:cs="Arial"/>
                <w:sz w:val="20"/>
                <w:szCs w:val="20"/>
                <w:lang w:eastAsia="ja-JP"/>
              </w:rPr>
              <w:t>0.33s</w:t>
            </w:r>
          </w:p>
        </w:tc>
      </w:tr>
    </w:tbl>
    <w:p w14:paraId="2339E7E2" w14:textId="77777777" w:rsidR="006B180F" w:rsidRDefault="006B180F" w:rsidP="00EB0B53">
      <w:pPr>
        <w:rPr>
          <w:b/>
          <w:lang w:eastAsia="ja-JP"/>
        </w:rPr>
      </w:pPr>
    </w:p>
    <w:p w14:paraId="1EF9F6D2" w14:textId="5905EDB0" w:rsidR="00CC698D" w:rsidRDefault="00CC698D" w:rsidP="00EB0B53">
      <w:pPr>
        <w:rPr>
          <w:b/>
          <w:lang w:eastAsia="ja-JP"/>
        </w:rPr>
      </w:pPr>
      <w:r w:rsidRPr="00355AE6">
        <w:rPr>
          <w:rFonts w:cs="Arial"/>
          <w:szCs w:val="20"/>
          <w:lang w:eastAsia="ja-JP"/>
        </w:rPr>
        <w:t>From th</w:t>
      </w:r>
      <w:r w:rsidR="00A36EC0">
        <w:rPr>
          <w:rFonts w:cs="Arial"/>
          <w:szCs w:val="20"/>
          <w:lang w:eastAsia="ja-JP"/>
        </w:rPr>
        <w:t>e above</w:t>
      </w:r>
      <w:r w:rsidRPr="00355AE6">
        <w:rPr>
          <w:rFonts w:cs="Arial"/>
          <w:szCs w:val="20"/>
          <w:lang w:eastAsia="ja-JP"/>
        </w:rPr>
        <w:t xml:space="preserve"> table</w:t>
      </w:r>
      <w:r w:rsidR="004507CC">
        <w:rPr>
          <w:rFonts w:cs="Arial"/>
          <w:szCs w:val="20"/>
          <w:lang w:eastAsia="ja-JP"/>
        </w:rPr>
        <w:t>,</w:t>
      </w:r>
      <w:r w:rsidRPr="00355AE6">
        <w:rPr>
          <w:rFonts w:cs="Arial"/>
          <w:szCs w:val="20"/>
          <w:lang w:eastAsia="ja-JP"/>
        </w:rPr>
        <w:t xml:space="preserve"> it´s clear that larger storage capacitor</w:t>
      </w:r>
      <w:r w:rsidR="00AF74C8">
        <w:rPr>
          <w:rFonts w:cs="Arial"/>
          <w:szCs w:val="20"/>
          <w:lang w:eastAsia="ja-JP"/>
        </w:rPr>
        <w:t>s</w:t>
      </w:r>
      <w:r w:rsidRPr="00355AE6">
        <w:rPr>
          <w:rFonts w:cs="Arial"/>
          <w:szCs w:val="20"/>
          <w:lang w:eastAsia="ja-JP"/>
        </w:rPr>
        <w:t xml:space="preserve"> will take a long time to charge if RF harvesting is used as energy source. A small solar panel or a vibration harvester (piezoelectric, electromagnetic, or triboelectric) may be considered in certain application scenarios.</w:t>
      </w:r>
    </w:p>
    <w:p w14:paraId="7B2A843B" w14:textId="715D4C02" w:rsidR="004302FC" w:rsidRPr="00355AE6" w:rsidRDefault="006E1CC6" w:rsidP="00EB0B53">
      <w:pPr>
        <w:rPr>
          <w:rFonts w:cs="Arial"/>
          <w:b/>
          <w:szCs w:val="20"/>
          <w:lang w:eastAsia="ja-JP"/>
        </w:rPr>
      </w:pPr>
      <w:r w:rsidRPr="00355AE6">
        <w:rPr>
          <w:b/>
          <w:lang w:eastAsia="ja-JP"/>
        </w:rPr>
        <w:t>Energy storage size:</w:t>
      </w:r>
    </w:p>
    <w:p w14:paraId="1C98AA85" w14:textId="27E8CB93" w:rsidR="00190942" w:rsidRPr="00355AE6" w:rsidRDefault="00190942" w:rsidP="00EB0B53">
      <w:pPr>
        <w:rPr>
          <w:lang w:eastAsia="ja-JP"/>
        </w:rPr>
      </w:pPr>
      <w:r w:rsidRPr="00355AE6">
        <w:rPr>
          <w:lang w:eastAsia="ja-JP"/>
        </w:rPr>
        <w:t>The</w:t>
      </w:r>
      <w:r w:rsidR="00A56133" w:rsidRPr="00355AE6">
        <w:rPr>
          <w:lang w:eastAsia="ja-JP"/>
        </w:rPr>
        <w:t xml:space="preserve"> size, volume</w:t>
      </w:r>
      <w:r w:rsidR="00C37AEC" w:rsidRPr="00355AE6">
        <w:rPr>
          <w:lang w:eastAsia="ja-JP"/>
        </w:rPr>
        <w:t xml:space="preserve"> and price of typical ceramic capacitors </w:t>
      </w:r>
      <w:r w:rsidR="00017C65" w:rsidRPr="00355AE6">
        <w:rPr>
          <w:lang w:eastAsia="ja-JP"/>
        </w:rPr>
        <w:t>are shown in the table below.</w:t>
      </w:r>
      <w:r w:rsidR="000C17E5" w:rsidRPr="00355AE6">
        <w:rPr>
          <w:lang w:eastAsia="ja-JP"/>
        </w:rPr>
        <w:t xml:space="preserve"> Electrolytic capacitor</w:t>
      </w:r>
      <w:r w:rsidR="00E97E0F" w:rsidRPr="00355AE6">
        <w:rPr>
          <w:lang w:eastAsia="ja-JP"/>
        </w:rPr>
        <w:t>s</w:t>
      </w:r>
      <w:r w:rsidR="000C17E5" w:rsidRPr="00355AE6">
        <w:rPr>
          <w:lang w:eastAsia="ja-JP"/>
        </w:rPr>
        <w:t xml:space="preserve"> have </w:t>
      </w:r>
      <w:r w:rsidR="0096541B" w:rsidRPr="00355AE6">
        <w:rPr>
          <w:lang w:eastAsia="ja-JP"/>
        </w:rPr>
        <w:t xml:space="preserve">the advantage of lower cost compared to ceramic </w:t>
      </w:r>
      <w:r w:rsidR="004633E5" w:rsidRPr="00355AE6">
        <w:rPr>
          <w:lang w:eastAsia="ja-JP"/>
        </w:rPr>
        <w:t>capacitors,</w:t>
      </w:r>
      <w:r w:rsidR="0096541B" w:rsidRPr="00355AE6">
        <w:rPr>
          <w:lang w:eastAsia="ja-JP"/>
        </w:rPr>
        <w:t xml:space="preserve"> but they have </w:t>
      </w:r>
      <w:r w:rsidR="000C17E5" w:rsidRPr="00355AE6">
        <w:rPr>
          <w:lang w:eastAsia="ja-JP"/>
        </w:rPr>
        <w:t xml:space="preserve">not been considered since they have a high </w:t>
      </w:r>
      <w:r w:rsidRPr="00355AE6">
        <w:rPr>
          <w:lang w:eastAsia="ja-JP"/>
        </w:rPr>
        <w:t>self-discharg</w:t>
      </w:r>
      <w:r w:rsidR="00282101" w:rsidRPr="00355AE6">
        <w:rPr>
          <w:lang w:eastAsia="ja-JP"/>
        </w:rPr>
        <w:t>ing</w:t>
      </w:r>
      <w:r w:rsidRPr="00355AE6">
        <w:rPr>
          <w:lang w:eastAsia="ja-JP"/>
        </w:rPr>
        <w:t xml:space="preserve"> </w:t>
      </w:r>
      <w:r w:rsidR="004B2573" w:rsidRPr="00355AE6">
        <w:rPr>
          <w:lang w:eastAsia="ja-JP"/>
        </w:rPr>
        <w:t>current</w:t>
      </w:r>
      <w:r w:rsidR="004633E5">
        <w:rPr>
          <w:lang w:eastAsia="ja-JP"/>
        </w:rPr>
        <w:t xml:space="preserve"> </w:t>
      </w:r>
      <w:r w:rsidR="004633E5">
        <w:rPr>
          <w:lang w:eastAsia="ja-JP"/>
        </w:rPr>
        <w:fldChar w:fldCharType="begin"/>
      </w:r>
      <w:r w:rsidR="004633E5">
        <w:rPr>
          <w:lang w:eastAsia="ja-JP"/>
        </w:rPr>
        <w:instrText xml:space="preserve"> REF _Ref178343502 \r \h </w:instrText>
      </w:r>
      <w:r w:rsidR="00EB0B53">
        <w:rPr>
          <w:lang w:eastAsia="ja-JP"/>
        </w:rPr>
        <w:instrText xml:space="preserve"> \* MERGEFORMAT </w:instrText>
      </w:r>
      <w:r w:rsidR="004633E5">
        <w:rPr>
          <w:lang w:eastAsia="ja-JP"/>
        </w:rPr>
      </w:r>
      <w:r w:rsidR="004633E5">
        <w:rPr>
          <w:lang w:eastAsia="ja-JP"/>
        </w:rPr>
        <w:fldChar w:fldCharType="separate"/>
      </w:r>
      <w:r w:rsidR="004633E5">
        <w:rPr>
          <w:lang w:eastAsia="ja-JP"/>
        </w:rPr>
        <w:t>[</w:t>
      </w:r>
      <w:r w:rsidR="00933C92">
        <w:rPr>
          <w:lang w:eastAsia="ja-JP"/>
        </w:rPr>
        <w:t>8</w:t>
      </w:r>
      <w:r w:rsidR="004633E5">
        <w:rPr>
          <w:lang w:eastAsia="ja-JP"/>
        </w:rPr>
        <w:t>]</w:t>
      </w:r>
      <w:r w:rsidR="004633E5">
        <w:rPr>
          <w:lang w:eastAsia="ja-JP"/>
        </w:rPr>
        <w:fldChar w:fldCharType="end"/>
      </w:r>
      <w:r w:rsidRPr="00355AE6">
        <w:rPr>
          <w:lang w:eastAsia="ja-JP"/>
        </w:rPr>
        <w:t>.</w:t>
      </w:r>
    </w:p>
    <w:tbl>
      <w:tblPr>
        <w:tblStyle w:val="TableGrid"/>
        <w:tblW w:w="9629" w:type="dxa"/>
        <w:jc w:val="center"/>
        <w:tblLook w:val="04A0" w:firstRow="1" w:lastRow="0" w:firstColumn="1" w:lastColumn="0" w:noHBand="0" w:noVBand="1"/>
      </w:tblPr>
      <w:tblGrid>
        <w:gridCol w:w="1410"/>
        <w:gridCol w:w="2740"/>
        <w:gridCol w:w="1468"/>
        <w:gridCol w:w="1148"/>
        <w:gridCol w:w="1563"/>
        <w:gridCol w:w="1300"/>
      </w:tblGrid>
      <w:tr w:rsidR="00CB7B02" w:rsidRPr="00355AE6" w14:paraId="7197B0C2" w14:textId="77777777" w:rsidTr="00A36EC0">
        <w:trPr>
          <w:jc w:val="center"/>
        </w:trPr>
        <w:tc>
          <w:tcPr>
            <w:tcW w:w="1653" w:type="dxa"/>
          </w:tcPr>
          <w:p w14:paraId="3DBA47D1" w14:textId="3B58AAFE" w:rsidR="00F54F56" w:rsidRPr="00355AE6" w:rsidRDefault="00F54F56" w:rsidP="00EB0B53">
            <w:pPr>
              <w:rPr>
                <w:rFonts w:cs="Arial"/>
                <w:b/>
                <w:bCs/>
                <w:sz w:val="20"/>
                <w:szCs w:val="20"/>
                <w:lang w:eastAsia="ja-JP"/>
              </w:rPr>
            </w:pPr>
            <w:r w:rsidRPr="00355AE6">
              <w:rPr>
                <w:rFonts w:cs="Arial"/>
                <w:b/>
                <w:bCs/>
                <w:sz w:val="20"/>
                <w:szCs w:val="20"/>
                <w:lang w:eastAsia="ja-JP"/>
              </w:rPr>
              <w:lastRenderedPageBreak/>
              <w:t>Capacitor Size</w:t>
            </w:r>
          </w:p>
        </w:tc>
        <w:tc>
          <w:tcPr>
            <w:tcW w:w="1723" w:type="dxa"/>
          </w:tcPr>
          <w:p w14:paraId="27D27FF8" w14:textId="1993445D" w:rsidR="00F54F56" w:rsidRPr="00355AE6" w:rsidRDefault="00F54F56" w:rsidP="00EB0B53">
            <w:pPr>
              <w:rPr>
                <w:rFonts w:cs="Arial"/>
                <w:b/>
                <w:bCs/>
                <w:sz w:val="20"/>
                <w:szCs w:val="20"/>
                <w:lang w:eastAsia="ja-JP"/>
              </w:rPr>
            </w:pPr>
            <w:r w:rsidRPr="00355AE6">
              <w:rPr>
                <w:rFonts w:cs="Arial"/>
                <w:b/>
                <w:bCs/>
                <w:sz w:val="20"/>
                <w:szCs w:val="20"/>
                <w:lang w:eastAsia="ja-JP"/>
              </w:rPr>
              <w:t>Model</w:t>
            </w:r>
          </w:p>
        </w:tc>
        <w:tc>
          <w:tcPr>
            <w:tcW w:w="1585" w:type="dxa"/>
          </w:tcPr>
          <w:p w14:paraId="518403CA" w14:textId="19BA64C3" w:rsidR="00F54F56" w:rsidRPr="00355AE6" w:rsidRDefault="00F54F56" w:rsidP="00EB0B53">
            <w:pPr>
              <w:rPr>
                <w:rFonts w:cs="Arial"/>
                <w:b/>
                <w:bCs/>
                <w:sz w:val="20"/>
                <w:szCs w:val="20"/>
                <w:lang w:eastAsia="ja-JP"/>
              </w:rPr>
            </w:pPr>
            <w:r w:rsidRPr="00355AE6">
              <w:rPr>
                <w:rFonts w:cs="Arial"/>
                <w:b/>
                <w:bCs/>
                <w:sz w:val="20"/>
                <w:szCs w:val="20"/>
                <w:lang w:eastAsia="ja-JP"/>
              </w:rPr>
              <w:t>Technology</w:t>
            </w:r>
          </w:p>
        </w:tc>
        <w:tc>
          <w:tcPr>
            <w:tcW w:w="1337" w:type="dxa"/>
          </w:tcPr>
          <w:p w14:paraId="4554D256" w14:textId="1EB8554C" w:rsidR="00F54F56" w:rsidRPr="00355AE6" w:rsidRDefault="00F54F56" w:rsidP="00EB0B53">
            <w:pPr>
              <w:rPr>
                <w:rFonts w:cs="Arial"/>
                <w:b/>
                <w:bCs/>
                <w:sz w:val="20"/>
                <w:szCs w:val="20"/>
                <w:lang w:eastAsia="ja-JP"/>
              </w:rPr>
            </w:pPr>
            <w:r w:rsidRPr="00355AE6">
              <w:rPr>
                <w:rFonts w:cs="Arial"/>
                <w:b/>
                <w:bCs/>
                <w:sz w:val="20"/>
                <w:szCs w:val="20"/>
                <w:lang w:eastAsia="ja-JP"/>
              </w:rPr>
              <w:t>Volume [mm</w:t>
            </w:r>
            <w:r w:rsidRPr="00355AE6">
              <w:rPr>
                <w:rFonts w:cs="Arial"/>
                <w:b/>
                <w:bCs/>
                <w:sz w:val="20"/>
                <w:szCs w:val="20"/>
                <w:vertAlign w:val="superscript"/>
                <w:lang w:eastAsia="ja-JP"/>
              </w:rPr>
              <w:t>3</w:t>
            </w:r>
            <w:r w:rsidRPr="00355AE6">
              <w:rPr>
                <w:rFonts w:cs="Arial"/>
                <w:b/>
                <w:bCs/>
                <w:sz w:val="20"/>
                <w:szCs w:val="20"/>
                <w:lang w:eastAsia="ja-JP"/>
              </w:rPr>
              <w:t>]</w:t>
            </w:r>
          </w:p>
        </w:tc>
        <w:tc>
          <w:tcPr>
            <w:tcW w:w="1735" w:type="dxa"/>
          </w:tcPr>
          <w:p w14:paraId="17A692CF" w14:textId="1DA7B198" w:rsidR="00F54F56" w:rsidRPr="00355AE6" w:rsidRDefault="00F54F56" w:rsidP="00EB0B53">
            <w:pPr>
              <w:rPr>
                <w:rFonts w:cs="Arial"/>
                <w:b/>
                <w:bCs/>
                <w:sz w:val="20"/>
                <w:szCs w:val="20"/>
                <w:lang w:eastAsia="ja-JP"/>
              </w:rPr>
            </w:pPr>
            <w:r w:rsidRPr="00355AE6">
              <w:rPr>
                <w:rFonts w:cs="Arial"/>
                <w:b/>
                <w:bCs/>
                <w:sz w:val="20"/>
                <w:szCs w:val="20"/>
                <w:lang w:eastAsia="ja-JP"/>
              </w:rPr>
              <w:t>Price [Euro/piece]</w:t>
            </w:r>
          </w:p>
        </w:tc>
        <w:tc>
          <w:tcPr>
            <w:tcW w:w="1596" w:type="dxa"/>
          </w:tcPr>
          <w:p w14:paraId="6C5AC72B" w14:textId="3D368613" w:rsidR="00F54F56" w:rsidRPr="00355AE6" w:rsidRDefault="00F54F56" w:rsidP="00EB0B53">
            <w:pPr>
              <w:rPr>
                <w:rFonts w:cs="Arial"/>
                <w:b/>
                <w:bCs/>
                <w:sz w:val="20"/>
                <w:szCs w:val="20"/>
                <w:lang w:eastAsia="ja-JP"/>
              </w:rPr>
            </w:pPr>
            <w:r w:rsidRPr="00355AE6">
              <w:rPr>
                <w:rFonts w:cs="Arial"/>
                <w:b/>
                <w:bCs/>
                <w:sz w:val="20"/>
                <w:szCs w:val="20"/>
                <w:lang w:eastAsia="ja-JP"/>
              </w:rPr>
              <w:t>Amount of units</w:t>
            </w:r>
          </w:p>
        </w:tc>
      </w:tr>
      <w:tr w:rsidR="00CB7B02" w:rsidRPr="00355AE6" w14:paraId="7A0F6D29" w14:textId="77777777" w:rsidTr="00A36EC0">
        <w:trPr>
          <w:jc w:val="center"/>
        </w:trPr>
        <w:tc>
          <w:tcPr>
            <w:tcW w:w="1653" w:type="dxa"/>
          </w:tcPr>
          <w:p w14:paraId="24DBB99E" w14:textId="53A49675" w:rsidR="00F54F56" w:rsidRPr="00355AE6" w:rsidRDefault="00F54F56" w:rsidP="00EB0B53">
            <w:pPr>
              <w:rPr>
                <w:rFonts w:cs="Arial"/>
                <w:sz w:val="20"/>
                <w:szCs w:val="20"/>
                <w:lang w:eastAsia="ja-JP"/>
              </w:rPr>
            </w:pPr>
            <w:r w:rsidRPr="00355AE6">
              <w:rPr>
                <w:rFonts w:cs="Arial"/>
                <w:sz w:val="20"/>
                <w:szCs w:val="20"/>
                <w:lang w:eastAsia="ja-JP"/>
              </w:rPr>
              <w:t>1μF</w:t>
            </w:r>
          </w:p>
        </w:tc>
        <w:tc>
          <w:tcPr>
            <w:tcW w:w="1723" w:type="dxa"/>
          </w:tcPr>
          <w:p w14:paraId="6364F14B" w14:textId="5A18C546" w:rsidR="00F54F56" w:rsidRPr="00355AE6" w:rsidRDefault="00F54F56" w:rsidP="00EB0B53">
            <w:pPr>
              <w:rPr>
                <w:rFonts w:cs="Arial"/>
                <w:sz w:val="20"/>
                <w:szCs w:val="20"/>
                <w:lang w:eastAsia="ja-JP"/>
              </w:rPr>
            </w:pPr>
            <w:r w:rsidRPr="00355AE6">
              <w:rPr>
                <w:rFonts w:cs="Arial"/>
                <w:sz w:val="20"/>
                <w:szCs w:val="20"/>
                <w:lang w:eastAsia="ja-JP"/>
              </w:rPr>
              <w:t>GRM033R60J105MEA2J</w:t>
            </w:r>
          </w:p>
        </w:tc>
        <w:tc>
          <w:tcPr>
            <w:tcW w:w="1585" w:type="dxa"/>
          </w:tcPr>
          <w:p w14:paraId="3289BCF6" w14:textId="20AD10E3" w:rsidR="00F54F56" w:rsidRPr="00355AE6" w:rsidRDefault="00F54F56" w:rsidP="00EB0B53">
            <w:pPr>
              <w:rPr>
                <w:rFonts w:cs="Arial"/>
                <w:sz w:val="20"/>
                <w:szCs w:val="20"/>
                <w:lang w:eastAsia="ja-JP"/>
              </w:rPr>
            </w:pPr>
            <w:r w:rsidRPr="00355AE6">
              <w:rPr>
                <w:rFonts w:cs="Arial"/>
                <w:sz w:val="20"/>
                <w:szCs w:val="20"/>
                <w:lang w:eastAsia="ja-JP"/>
              </w:rPr>
              <w:t xml:space="preserve">Ceramic Capacitor </w:t>
            </w:r>
          </w:p>
        </w:tc>
        <w:tc>
          <w:tcPr>
            <w:tcW w:w="1337" w:type="dxa"/>
          </w:tcPr>
          <w:p w14:paraId="035B6B92" w14:textId="44A3FAC5" w:rsidR="00F54F56" w:rsidRPr="00355AE6" w:rsidRDefault="00F54F56" w:rsidP="00EB0B53">
            <w:pPr>
              <w:rPr>
                <w:rFonts w:cs="Arial"/>
                <w:sz w:val="20"/>
                <w:szCs w:val="20"/>
                <w:lang w:eastAsia="ja-JP"/>
              </w:rPr>
            </w:pPr>
            <w:r w:rsidRPr="00355AE6">
              <w:rPr>
                <w:rFonts w:cs="Arial"/>
                <w:sz w:val="20"/>
                <w:szCs w:val="20"/>
                <w:lang w:eastAsia="ja-JP"/>
              </w:rPr>
              <w:t>0.054</w:t>
            </w:r>
          </w:p>
        </w:tc>
        <w:tc>
          <w:tcPr>
            <w:tcW w:w="1735" w:type="dxa"/>
          </w:tcPr>
          <w:p w14:paraId="7FC5F3D8" w14:textId="045433B7" w:rsidR="00F54F56" w:rsidRPr="00355AE6" w:rsidRDefault="00F54F56" w:rsidP="00EB0B53">
            <w:pPr>
              <w:rPr>
                <w:rFonts w:cs="Arial"/>
                <w:sz w:val="20"/>
                <w:szCs w:val="20"/>
                <w:lang w:eastAsia="ja-JP"/>
              </w:rPr>
            </w:pPr>
            <w:r w:rsidRPr="00355AE6">
              <w:rPr>
                <w:rFonts w:cs="Arial"/>
                <w:sz w:val="20"/>
                <w:szCs w:val="20"/>
                <w:lang w:eastAsia="ja-JP"/>
              </w:rPr>
              <w:t>0.004</w:t>
            </w:r>
          </w:p>
        </w:tc>
        <w:tc>
          <w:tcPr>
            <w:tcW w:w="1596" w:type="dxa"/>
          </w:tcPr>
          <w:p w14:paraId="6828A359" w14:textId="757B351B" w:rsidR="00F54F56" w:rsidRPr="00355AE6" w:rsidRDefault="00F54F56" w:rsidP="00EB0B53">
            <w:pPr>
              <w:rPr>
                <w:rFonts w:cs="Arial"/>
                <w:sz w:val="20"/>
                <w:szCs w:val="20"/>
                <w:lang w:eastAsia="ja-JP"/>
              </w:rPr>
            </w:pPr>
            <w:r w:rsidRPr="00355AE6">
              <w:rPr>
                <w:rFonts w:cs="Arial"/>
                <w:sz w:val="20"/>
                <w:szCs w:val="20"/>
                <w:lang w:eastAsia="ja-JP"/>
              </w:rPr>
              <w:t>50</w:t>
            </w:r>
            <w:r w:rsidR="00FE2585" w:rsidRPr="00355AE6">
              <w:rPr>
                <w:rFonts w:cs="Arial"/>
                <w:sz w:val="20"/>
                <w:szCs w:val="20"/>
                <w:lang w:eastAsia="ja-JP"/>
              </w:rPr>
              <w:t>k</w:t>
            </w:r>
          </w:p>
        </w:tc>
      </w:tr>
      <w:tr w:rsidR="00CB7B02" w:rsidRPr="00355AE6" w14:paraId="48C196A3" w14:textId="77777777" w:rsidTr="00A36EC0">
        <w:trPr>
          <w:jc w:val="center"/>
        </w:trPr>
        <w:tc>
          <w:tcPr>
            <w:tcW w:w="1653" w:type="dxa"/>
          </w:tcPr>
          <w:p w14:paraId="633EBAD1" w14:textId="6C2CEB94" w:rsidR="00F54F56" w:rsidRPr="00355AE6" w:rsidRDefault="00F54F56" w:rsidP="00EB0B53">
            <w:pPr>
              <w:rPr>
                <w:rFonts w:cs="Arial"/>
                <w:sz w:val="20"/>
                <w:szCs w:val="20"/>
                <w:lang w:eastAsia="ja-JP"/>
              </w:rPr>
            </w:pPr>
            <w:r w:rsidRPr="00355AE6">
              <w:rPr>
                <w:rFonts w:cs="Arial"/>
                <w:sz w:val="20"/>
                <w:szCs w:val="20"/>
                <w:lang w:eastAsia="ja-JP"/>
              </w:rPr>
              <w:t>10μF</w:t>
            </w:r>
          </w:p>
        </w:tc>
        <w:tc>
          <w:tcPr>
            <w:tcW w:w="1723" w:type="dxa"/>
          </w:tcPr>
          <w:p w14:paraId="3CDBCA50" w14:textId="261F091B" w:rsidR="00F54F56" w:rsidRPr="00355AE6" w:rsidRDefault="00FE2585" w:rsidP="00EB0B53">
            <w:pPr>
              <w:rPr>
                <w:rFonts w:cs="Arial"/>
                <w:sz w:val="20"/>
                <w:szCs w:val="20"/>
                <w:lang w:eastAsia="ja-JP"/>
              </w:rPr>
            </w:pPr>
            <w:r w:rsidRPr="00355AE6">
              <w:rPr>
                <w:rFonts w:cs="Arial"/>
                <w:sz w:val="20"/>
                <w:szCs w:val="20"/>
                <w:lang w:eastAsia="ja-JP"/>
              </w:rPr>
              <w:t>GRM155C60E106ME16J</w:t>
            </w:r>
          </w:p>
        </w:tc>
        <w:tc>
          <w:tcPr>
            <w:tcW w:w="1585" w:type="dxa"/>
          </w:tcPr>
          <w:p w14:paraId="56ED21D3" w14:textId="72874DA8" w:rsidR="00F54F56" w:rsidRPr="00355AE6" w:rsidRDefault="00F54F56" w:rsidP="00EB0B53">
            <w:pPr>
              <w:rPr>
                <w:rFonts w:cs="Arial"/>
                <w:sz w:val="20"/>
                <w:szCs w:val="20"/>
                <w:lang w:eastAsia="ja-JP"/>
              </w:rPr>
            </w:pPr>
            <w:r w:rsidRPr="00355AE6">
              <w:rPr>
                <w:rFonts w:cs="Arial"/>
                <w:sz w:val="20"/>
                <w:szCs w:val="20"/>
                <w:lang w:eastAsia="ja-JP"/>
              </w:rPr>
              <w:t>Ceramic Capacitor</w:t>
            </w:r>
          </w:p>
        </w:tc>
        <w:tc>
          <w:tcPr>
            <w:tcW w:w="1337" w:type="dxa"/>
          </w:tcPr>
          <w:p w14:paraId="1C85B167" w14:textId="74646DEE" w:rsidR="00F54F56" w:rsidRPr="00355AE6" w:rsidRDefault="00F54F56" w:rsidP="00EB0B53">
            <w:pPr>
              <w:rPr>
                <w:rFonts w:cs="Arial"/>
                <w:sz w:val="20"/>
                <w:szCs w:val="20"/>
                <w:lang w:eastAsia="ja-JP"/>
              </w:rPr>
            </w:pPr>
            <w:r w:rsidRPr="00355AE6">
              <w:rPr>
                <w:rFonts w:cs="Arial"/>
                <w:sz w:val="20"/>
                <w:szCs w:val="20"/>
                <w:lang w:eastAsia="ja-JP"/>
              </w:rPr>
              <w:t>0.25</w:t>
            </w:r>
          </w:p>
        </w:tc>
        <w:tc>
          <w:tcPr>
            <w:tcW w:w="1735" w:type="dxa"/>
          </w:tcPr>
          <w:p w14:paraId="03BA5EED" w14:textId="38647FF4" w:rsidR="00F54F56" w:rsidRPr="00355AE6" w:rsidRDefault="00F54F56" w:rsidP="00EB0B53">
            <w:pPr>
              <w:rPr>
                <w:rFonts w:cs="Arial"/>
                <w:sz w:val="20"/>
                <w:szCs w:val="20"/>
                <w:lang w:eastAsia="ja-JP"/>
              </w:rPr>
            </w:pPr>
            <w:r w:rsidRPr="00355AE6">
              <w:rPr>
                <w:rFonts w:cs="Arial"/>
                <w:sz w:val="20"/>
                <w:szCs w:val="20"/>
                <w:lang w:eastAsia="ja-JP"/>
              </w:rPr>
              <w:t>0.01</w:t>
            </w:r>
          </w:p>
        </w:tc>
        <w:tc>
          <w:tcPr>
            <w:tcW w:w="1596" w:type="dxa"/>
          </w:tcPr>
          <w:p w14:paraId="1FD851A9" w14:textId="22031EBD" w:rsidR="00F54F56" w:rsidRPr="00355AE6" w:rsidRDefault="00FE2585" w:rsidP="00EB0B53">
            <w:pPr>
              <w:rPr>
                <w:rFonts w:cs="Arial"/>
                <w:sz w:val="20"/>
                <w:szCs w:val="20"/>
                <w:lang w:eastAsia="ja-JP"/>
              </w:rPr>
            </w:pPr>
            <w:r w:rsidRPr="00355AE6">
              <w:rPr>
                <w:rFonts w:cs="Arial"/>
                <w:sz w:val="20"/>
                <w:szCs w:val="20"/>
                <w:lang w:eastAsia="ja-JP"/>
              </w:rPr>
              <w:t>40k</w:t>
            </w:r>
          </w:p>
        </w:tc>
      </w:tr>
      <w:tr w:rsidR="00CB7B02" w:rsidRPr="00355AE6" w14:paraId="6634AE30" w14:textId="77777777" w:rsidTr="00A36EC0">
        <w:trPr>
          <w:jc w:val="center"/>
        </w:trPr>
        <w:tc>
          <w:tcPr>
            <w:tcW w:w="1653" w:type="dxa"/>
          </w:tcPr>
          <w:p w14:paraId="404F78FB" w14:textId="7F165ADC" w:rsidR="00F54F56" w:rsidRPr="00355AE6" w:rsidRDefault="00F54F56" w:rsidP="00EB0B53">
            <w:pPr>
              <w:rPr>
                <w:rFonts w:cs="Arial"/>
                <w:sz w:val="20"/>
                <w:szCs w:val="20"/>
                <w:lang w:eastAsia="ja-JP"/>
              </w:rPr>
            </w:pPr>
            <w:r w:rsidRPr="00355AE6">
              <w:rPr>
                <w:rFonts w:cs="Arial"/>
                <w:sz w:val="20"/>
                <w:szCs w:val="20"/>
                <w:lang w:eastAsia="ja-JP"/>
              </w:rPr>
              <w:t>2</w:t>
            </w:r>
            <w:r w:rsidR="00FE2585" w:rsidRPr="00355AE6">
              <w:rPr>
                <w:rFonts w:cs="Arial"/>
                <w:sz w:val="20"/>
                <w:szCs w:val="20"/>
                <w:lang w:eastAsia="ja-JP"/>
              </w:rPr>
              <w:t>2</w:t>
            </w:r>
            <w:r w:rsidRPr="00355AE6">
              <w:rPr>
                <w:rFonts w:cs="Arial"/>
                <w:sz w:val="20"/>
                <w:szCs w:val="20"/>
                <w:lang w:eastAsia="ja-JP"/>
              </w:rPr>
              <w:t>μF</w:t>
            </w:r>
          </w:p>
        </w:tc>
        <w:tc>
          <w:tcPr>
            <w:tcW w:w="1723" w:type="dxa"/>
          </w:tcPr>
          <w:p w14:paraId="43E111B8" w14:textId="4FAE4CB0" w:rsidR="00F54F56" w:rsidRPr="00355AE6" w:rsidRDefault="00FE2585" w:rsidP="00EB0B53">
            <w:pPr>
              <w:rPr>
                <w:rFonts w:cs="Arial"/>
                <w:sz w:val="20"/>
                <w:szCs w:val="20"/>
                <w:lang w:eastAsia="ja-JP"/>
              </w:rPr>
            </w:pPr>
            <w:r w:rsidRPr="00355AE6">
              <w:rPr>
                <w:rFonts w:cs="Arial"/>
                <w:sz w:val="20"/>
                <w:szCs w:val="20"/>
                <w:lang w:eastAsia="ja-JP"/>
              </w:rPr>
              <w:t>MEASP105CC6226MF1A01</w:t>
            </w:r>
          </w:p>
        </w:tc>
        <w:tc>
          <w:tcPr>
            <w:tcW w:w="1585" w:type="dxa"/>
          </w:tcPr>
          <w:p w14:paraId="2C71A633" w14:textId="640A50E3" w:rsidR="00F54F56" w:rsidRPr="00355AE6" w:rsidRDefault="00F54F56" w:rsidP="00EB0B53">
            <w:pPr>
              <w:rPr>
                <w:rFonts w:cs="Arial"/>
                <w:sz w:val="20"/>
                <w:szCs w:val="20"/>
                <w:lang w:eastAsia="ja-JP"/>
              </w:rPr>
            </w:pPr>
            <w:r w:rsidRPr="00355AE6">
              <w:rPr>
                <w:rFonts w:cs="Arial"/>
                <w:sz w:val="20"/>
                <w:szCs w:val="20"/>
                <w:lang w:eastAsia="ja-JP"/>
              </w:rPr>
              <w:t>Ceramic Capacitor</w:t>
            </w:r>
          </w:p>
        </w:tc>
        <w:tc>
          <w:tcPr>
            <w:tcW w:w="1337" w:type="dxa"/>
          </w:tcPr>
          <w:p w14:paraId="6BFDD8C4" w14:textId="2D9226DB" w:rsidR="00F54F56" w:rsidRPr="00355AE6" w:rsidRDefault="00F54F56" w:rsidP="00EB0B53">
            <w:pPr>
              <w:rPr>
                <w:rFonts w:cs="Arial"/>
                <w:sz w:val="20"/>
                <w:szCs w:val="20"/>
                <w:lang w:eastAsia="ja-JP"/>
              </w:rPr>
            </w:pPr>
            <w:r w:rsidRPr="00355AE6">
              <w:rPr>
                <w:rFonts w:cs="Arial"/>
                <w:sz w:val="20"/>
                <w:szCs w:val="20"/>
                <w:lang w:eastAsia="ja-JP"/>
              </w:rPr>
              <w:t>0.25</w:t>
            </w:r>
          </w:p>
        </w:tc>
        <w:tc>
          <w:tcPr>
            <w:tcW w:w="1735" w:type="dxa"/>
          </w:tcPr>
          <w:p w14:paraId="1DFC7E05" w14:textId="554F08F5" w:rsidR="00F54F56" w:rsidRPr="00355AE6" w:rsidRDefault="00F54F56" w:rsidP="00EB0B53">
            <w:pPr>
              <w:rPr>
                <w:rFonts w:cs="Arial"/>
                <w:sz w:val="20"/>
                <w:szCs w:val="20"/>
                <w:lang w:eastAsia="ja-JP"/>
              </w:rPr>
            </w:pPr>
            <w:r w:rsidRPr="00355AE6">
              <w:rPr>
                <w:rFonts w:cs="Arial"/>
                <w:sz w:val="20"/>
                <w:szCs w:val="20"/>
                <w:lang w:eastAsia="ja-JP"/>
              </w:rPr>
              <w:t>0.03</w:t>
            </w:r>
          </w:p>
        </w:tc>
        <w:tc>
          <w:tcPr>
            <w:tcW w:w="1596" w:type="dxa"/>
          </w:tcPr>
          <w:p w14:paraId="7A7B45E0" w14:textId="2F17DEB5" w:rsidR="00F54F56" w:rsidRPr="00355AE6" w:rsidRDefault="00FE2585" w:rsidP="00EB0B53">
            <w:pPr>
              <w:rPr>
                <w:rFonts w:cs="Arial"/>
                <w:sz w:val="20"/>
                <w:szCs w:val="20"/>
                <w:lang w:eastAsia="ja-JP"/>
              </w:rPr>
            </w:pPr>
            <w:r w:rsidRPr="00355AE6">
              <w:rPr>
                <w:rFonts w:cs="Arial"/>
                <w:sz w:val="20"/>
                <w:szCs w:val="20"/>
                <w:lang w:eastAsia="ja-JP"/>
              </w:rPr>
              <w:t>100k</w:t>
            </w:r>
          </w:p>
        </w:tc>
      </w:tr>
      <w:tr w:rsidR="00CB7B02" w:rsidRPr="00355AE6" w14:paraId="3E0FD539" w14:textId="77777777" w:rsidTr="00A36EC0">
        <w:trPr>
          <w:jc w:val="center"/>
        </w:trPr>
        <w:tc>
          <w:tcPr>
            <w:tcW w:w="1653" w:type="dxa"/>
          </w:tcPr>
          <w:p w14:paraId="66246003" w14:textId="0073D24A" w:rsidR="00F54F56" w:rsidRPr="00355AE6" w:rsidRDefault="00F54F56" w:rsidP="00EB0B53">
            <w:pPr>
              <w:rPr>
                <w:rFonts w:cs="Arial"/>
                <w:sz w:val="20"/>
                <w:szCs w:val="20"/>
                <w:lang w:eastAsia="ja-JP"/>
              </w:rPr>
            </w:pPr>
            <w:r w:rsidRPr="00355AE6">
              <w:rPr>
                <w:rFonts w:cs="Arial"/>
                <w:sz w:val="20"/>
                <w:szCs w:val="20"/>
                <w:lang w:eastAsia="ja-JP"/>
              </w:rPr>
              <w:t>100μF</w:t>
            </w:r>
          </w:p>
        </w:tc>
        <w:tc>
          <w:tcPr>
            <w:tcW w:w="1723" w:type="dxa"/>
          </w:tcPr>
          <w:p w14:paraId="1C84303A" w14:textId="7B9F53F4" w:rsidR="00F54F56" w:rsidRPr="00355AE6" w:rsidRDefault="00CB7B02" w:rsidP="00EB0B53">
            <w:pPr>
              <w:rPr>
                <w:rFonts w:cs="Arial"/>
                <w:sz w:val="20"/>
                <w:szCs w:val="20"/>
                <w:lang w:eastAsia="ja-JP"/>
              </w:rPr>
            </w:pPr>
            <w:r w:rsidRPr="00355AE6">
              <w:rPr>
                <w:rFonts w:cs="Arial"/>
                <w:sz w:val="20"/>
                <w:szCs w:val="20"/>
                <w:lang w:eastAsia="ja-JP"/>
              </w:rPr>
              <w:t>MLASA21GBB5107MT</w:t>
            </w:r>
          </w:p>
        </w:tc>
        <w:tc>
          <w:tcPr>
            <w:tcW w:w="1585" w:type="dxa"/>
          </w:tcPr>
          <w:p w14:paraId="163AF272" w14:textId="7ACDFC03" w:rsidR="00F54F56" w:rsidRPr="00355AE6" w:rsidRDefault="00F54F56" w:rsidP="00EB0B53">
            <w:pPr>
              <w:rPr>
                <w:rFonts w:cs="Arial"/>
                <w:sz w:val="20"/>
                <w:szCs w:val="20"/>
                <w:lang w:eastAsia="ja-JP"/>
              </w:rPr>
            </w:pPr>
            <w:r w:rsidRPr="00355AE6">
              <w:rPr>
                <w:rFonts w:cs="Arial"/>
                <w:sz w:val="20"/>
                <w:szCs w:val="20"/>
                <w:lang w:eastAsia="ja-JP"/>
              </w:rPr>
              <w:t>Ceramic Capacitor</w:t>
            </w:r>
          </w:p>
        </w:tc>
        <w:tc>
          <w:tcPr>
            <w:tcW w:w="1337" w:type="dxa"/>
          </w:tcPr>
          <w:p w14:paraId="640A20BE" w14:textId="5AE9623E" w:rsidR="00F54F56" w:rsidRPr="00355AE6" w:rsidRDefault="00F54F56" w:rsidP="00EB0B53">
            <w:pPr>
              <w:rPr>
                <w:rFonts w:cs="Arial"/>
                <w:sz w:val="20"/>
                <w:szCs w:val="20"/>
                <w:lang w:eastAsia="ja-JP"/>
              </w:rPr>
            </w:pPr>
            <w:r w:rsidRPr="00355AE6">
              <w:rPr>
                <w:rFonts w:cs="Arial"/>
                <w:sz w:val="20"/>
                <w:szCs w:val="20"/>
                <w:lang w:eastAsia="ja-JP"/>
              </w:rPr>
              <w:t>3</w:t>
            </w:r>
          </w:p>
        </w:tc>
        <w:tc>
          <w:tcPr>
            <w:tcW w:w="1735" w:type="dxa"/>
          </w:tcPr>
          <w:p w14:paraId="6923D52B" w14:textId="24D9DF0F" w:rsidR="00F54F56" w:rsidRPr="00355AE6" w:rsidRDefault="00F54F56" w:rsidP="00EB0B53">
            <w:pPr>
              <w:rPr>
                <w:rFonts w:cs="Arial"/>
                <w:sz w:val="20"/>
                <w:szCs w:val="20"/>
                <w:lang w:eastAsia="ja-JP"/>
              </w:rPr>
            </w:pPr>
            <w:r w:rsidRPr="00355AE6">
              <w:rPr>
                <w:rFonts w:cs="Arial"/>
                <w:sz w:val="20"/>
                <w:szCs w:val="20"/>
                <w:lang w:eastAsia="ja-JP"/>
              </w:rPr>
              <w:t>0.4</w:t>
            </w:r>
          </w:p>
        </w:tc>
        <w:tc>
          <w:tcPr>
            <w:tcW w:w="1596" w:type="dxa"/>
          </w:tcPr>
          <w:p w14:paraId="1EB5C33E" w14:textId="7C136A3C" w:rsidR="00F54F56" w:rsidRPr="00355AE6" w:rsidRDefault="00CB7B02" w:rsidP="00EB0B53">
            <w:pPr>
              <w:rPr>
                <w:rFonts w:cs="Arial"/>
                <w:sz w:val="20"/>
                <w:szCs w:val="20"/>
                <w:lang w:eastAsia="ja-JP"/>
              </w:rPr>
            </w:pPr>
            <w:r w:rsidRPr="00355AE6">
              <w:rPr>
                <w:rFonts w:cs="Arial"/>
                <w:sz w:val="20"/>
                <w:szCs w:val="20"/>
                <w:lang w:eastAsia="ja-JP"/>
              </w:rPr>
              <w:t>24k</w:t>
            </w:r>
          </w:p>
        </w:tc>
      </w:tr>
    </w:tbl>
    <w:p w14:paraId="08ED752C" w14:textId="28D6869E" w:rsidR="006E1CC6" w:rsidRPr="00355AE6" w:rsidRDefault="00637E9B" w:rsidP="00EB0B53">
      <w:pPr>
        <w:rPr>
          <w:lang w:eastAsia="ja-JP"/>
        </w:rPr>
      </w:pPr>
      <w:r>
        <w:rPr>
          <w:lang w:eastAsia="ja-JP"/>
        </w:rPr>
        <w:br/>
      </w:r>
      <w:r w:rsidR="006E1CC6" w:rsidRPr="00355AE6">
        <w:rPr>
          <w:lang w:eastAsia="ja-JP"/>
        </w:rPr>
        <w:t xml:space="preserve">The Table below from </w:t>
      </w:r>
      <w:r w:rsidR="006E1CC6" w:rsidRPr="00355AE6">
        <w:rPr>
          <w:lang w:eastAsia="ja-JP"/>
        </w:rPr>
        <w:fldChar w:fldCharType="begin"/>
      </w:r>
      <w:r w:rsidR="006E1CC6" w:rsidRPr="00355AE6">
        <w:rPr>
          <w:lang w:eastAsia="ja-JP"/>
        </w:rPr>
        <w:instrText xml:space="preserve"> REF _Ref173500615 \r \h </w:instrText>
      </w:r>
      <w:r w:rsidR="00EB0B53">
        <w:rPr>
          <w:lang w:eastAsia="ja-JP"/>
        </w:rPr>
        <w:instrText xml:space="preserve"> \* MERGEFORMAT </w:instrText>
      </w:r>
      <w:r w:rsidR="006E1CC6" w:rsidRPr="00355AE6">
        <w:rPr>
          <w:lang w:eastAsia="ja-JP"/>
        </w:rPr>
      </w:r>
      <w:r w:rsidR="006E1CC6" w:rsidRPr="00355AE6">
        <w:rPr>
          <w:lang w:eastAsia="ja-JP"/>
        </w:rPr>
        <w:fldChar w:fldCharType="separate"/>
      </w:r>
      <w:r w:rsidR="004633E5">
        <w:rPr>
          <w:lang w:eastAsia="ja-JP"/>
        </w:rPr>
        <w:t>[</w:t>
      </w:r>
      <w:r w:rsidR="00933C92">
        <w:rPr>
          <w:lang w:eastAsia="ja-JP"/>
        </w:rPr>
        <w:t>9</w:t>
      </w:r>
      <w:r w:rsidR="004633E5">
        <w:rPr>
          <w:lang w:eastAsia="ja-JP"/>
        </w:rPr>
        <w:t>]</w:t>
      </w:r>
      <w:r w:rsidR="006E1CC6" w:rsidRPr="00355AE6">
        <w:rPr>
          <w:lang w:eastAsia="ja-JP"/>
        </w:rPr>
        <w:fldChar w:fldCharType="end"/>
      </w:r>
      <w:r w:rsidR="006E1CC6" w:rsidRPr="00355AE6">
        <w:rPr>
          <w:lang w:eastAsia="ja-JP"/>
        </w:rPr>
        <w:t xml:space="preserve"> shows that capacitors self-discharge more quickly and their volume are typically larger compared to rechargeable batteries of same size.</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6E1CC6" w:rsidRPr="00355AE6" w14:paraId="09BE6FE9" w14:textId="77777777" w:rsidTr="00A36EC0">
        <w:trPr>
          <w:jc w:val="center"/>
        </w:trPr>
        <w:tc>
          <w:tcPr>
            <w:tcW w:w="1925" w:type="dxa"/>
          </w:tcPr>
          <w:p w14:paraId="18B4D168" w14:textId="77777777" w:rsidR="006E1CC6" w:rsidRPr="00355AE6" w:rsidRDefault="006E1CC6" w:rsidP="00EB0B53">
            <w:pPr>
              <w:rPr>
                <w:rFonts w:cs="Arial"/>
                <w:b/>
                <w:bCs/>
                <w:sz w:val="20"/>
                <w:szCs w:val="20"/>
                <w:lang w:eastAsia="ja-JP"/>
              </w:rPr>
            </w:pPr>
            <w:r w:rsidRPr="00355AE6">
              <w:rPr>
                <w:rFonts w:cs="Arial"/>
                <w:b/>
                <w:bCs/>
                <w:sz w:val="20"/>
                <w:szCs w:val="20"/>
                <w:lang w:eastAsia="ja-JP"/>
              </w:rPr>
              <w:t>Technology</w:t>
            </w:r>
          </w:p>
        </w:tc>
        <w:tc>
          <w:tcPr>
            <w:tcW w:w="1926" w:type="dxa"/>
          </w:tcPr>
          <w:p w14:paraId="6BD25400" w14:textId="77777777" w:rsidR="006E1CC6" w:rsidRPr="00355AE6" w:rsidRDefault="006E1CC6" w:rsidP="00EB0B53">
            <w:pPr>
              <w:rPr>
                <w:rFonts w:cs="Arial"/>
                <w:b/>
                <w:bCs/>
                <w:sz w:val="20"/>
                <w:szCs w:val="20"/>
                <w:lang w:eastAsia="ja-JP"/>
              </w:rPr>
            </w:pPr>
            <w:r w:rsidRPr="00355AE6">
              <w:rPr>
                <w:rFonts w:cs="Arial"/>
                <w:b/>
                <w:bCs/>
                <w:sz w:val="20"/>
                <w:szCs w:val="20"/>
                <w:lang w:eastAsia="ja-JP"/>
              </w:rPr>
              <w:t>Maximum Energy Capacity</w:t>
            </w:r>
          </w:p>
        </w:tc>
        <w:tc>
          <w:tcPr>
            <w:tcW w:w="1926" w:type="dxa"/>
          </w:tcPr>
          <w:p w14:paraId="7EED804D" w14:textId="77777777" w:rsidR="006E1CC6" w:rsidRPr="00355AE6" w:rsidRDefault="006E1CC6" w:rsidP="00EB0B53">
            <w:pPr>
              <w:rPr>
                <w:rFonts w:cs="Arial"/>
                <w:b/>
                <w:bCs/>
                <w:sz w:val="20"/>
                <w:szCs w:val="20"/>
                <w:lang w:eastAsia="ja-JP"/>
              </w:rPr>
            </w:pPr>
            <w:r w:rsidRPr="00355AE6">
              <w:rPr>
                <w:rFonts w:cs="Arial"/>
                <w:b/>
                <w:bCs/>
                <w:sz w:val="20"/>
                <w:szCs w:val="20"/>
                <w:lang w:eastAsia="ja-JP"/>
              </w:rPr>
              <w:t>Self-Discharge (1.5V to 1.25V)</w:t>
            </w:r>
          </w:p>
        </w:tc>
        <w:tc>
          <w:tcPr>
            <w:tcW w:w="1926" w:type="dxa"/>
          </w:tcPr>
          <w:p w14:paraId="7860175C" w14:textId="74B1F7F9" w:rsidR="006E1CC6" w:rsidRPr="00355AE6" w:rsidRDefault="00711587" w:rsidP="00EB0B53">
            <w:pPr>
              <w:rPr>
                <w:rFonts w:cs="Arial"/>
                <w:b/>
                <w:bCs/>
                <w:sz w:val="20"/>
                <w:szCs w:val="20"/>
                <w:lang w:eastAsia="ja-JP"/>
              </w:rPr>
            </w:pPr>
            <w:r w:rsidRPr="00355AE6">
              <w:rPr>
                <w:rFonts w:cs="Arial"/>
                <w:b/>
                <w:bCs/>
                <w:sz w:val="20"/>
                <w:szCs w:val="20"/>
                <w:lang w:eastAsia="ja-JP"/>
              </w:rPr>
              <w:t>Trickle</w:t>
            </w:r>
            <w:r w:rsidR="006E1CC6" w:rsidRPr="00355AE6">
              <w:rPr>
                <w:rFonts w:cs="Arial"/>
                <w:b/>
                <w:bCs/>
                <w:sz w:val="20"/>
                <w:szCs w:val="20"/>
                <w:lang w:eastAsia="ja-JP"/>
              </w:rPr>
              <w:t xml:space="preserve"> Charge</w:t>
            </w:r>
          </w:p>
        </w:tc>
        <w:tc>
          <w:tcPr>
            <w:tcW w:w="1926" w:type="dxa"/>
          </w:tcPr>
          <w:p w14:paraId="196D1B56" w14:textId="77777777" w:rsidR="006E1CC6" w:rsidRPr="00355AE6" w:rsidRDefault="006E1CC6" w:rsidP="00EB0B53">
            <w:pPr>
              <w:rPr>
                <w:rFonts w:cs="Arial"/>
                <w:b/>
                <w:bCs/>
                <w:sz w:val="20"/>
                <w:szCs w:val="20"/>
                <w:lang w:eastAsia="ja-JP"/>
              </w:rPr>
            </w:pPr>
            <w:r w:rsidRPr="00355AE6">
              <w:rPr>
                <w:rFonts w:cs="Arial"/>
                <w:b/>
                <w:bCs/>
                <w:sz w:val="20"/>
                <w:szCs w:val="20"/>
                <w:lang w:eastAsia="ja-JP"/>
              </w:rPr>
              <w:t>Volume (mm</w:t>
            </w:r>
            <w:r w:rsidRPr="00355AE6">
              <w:rPr>
                <w:rFonts w:cs="Arial"/>
                <w:b/>
                <w:bCs/>
                <w:sz w:val="20"/>
                <w:szCs w:val="20"/>
                <w:vertAlign w:val="superscript"/>
                <w:lang w:eastAsia="ja-JP"/>
              </w:rPr>
              <w:t>3</w:t>
            </w:r>
            <w:r w:rsidRPr="00355AE6">
              <w:rPr>
                <w:rFonts w:cs="Arial"/>
                <w:b/>
                <w:bCs/>
                <w:sz w:val="20"/>
                <w:szCs w:val="20"/>
                <w:lang w:eastAsia="ja-JP"/>
              </w:rPr>
              <w:t>)</w:t>
            </w:r>
          </w:p>
        </w:tc>
      </w:tr>
      <w:tr w:rsidR="006E1CC6" w:rsidRPr="00355AE6" w14:paraId="2DB16C18" w14:textId="77777777" w:rsidTr="00A36EC0">
        <w:trPr>
          <w:jc w:val="center"/>
        </w:trPr>
        <w:tc>
          <w:tcPr>
            <w:tcW w:w="1925" w:type="dxa"/>
          </w:tcPr>
          <w:p w14:paraId="69D803ED" w14:textId="77777777" w:rsidR="006E1CC6" w:rsidRPr="00355AE6" w:rsidRDefault="006E1CC6" w:rsidP="00EB0B53">
            <w:pPr>
              <w:rPr>
                <w:rFonts w:cs="Arial"/>
                <w:sz w:val="20"/>
                <w:szCs w:val="20"/>
                <w:lang w:eastAsia="ja-JP"/>
              </w:rPr>
            </w:pPr>
            <w:r w:rsidRPr="00355AE6">
              <w:rPr>
                <w:rFonts w:cs="Arial"/>
                <w:sz w:val="20"/>
                <w:szCs w:val="20"/>
                <w:lang w:eastAsia="ja-JP"/>
              </w:rPr>
              <w:t>Ceramic Capacitor 100μF</w:t>
            </w:r>
          </w:p>
        </w:tc>
        <w:tc>
          <w:tcPr>
            <w:tcW w:w="1926" w:type="dxa"/>
          </w:tcPr>
          <w:p w14:paraId="1F1B837A" w14:textId="77777777" w:rsidR="006E1CC6" w:rsidRPr="00355AE6" w:rsidRDefault="006E1CC6" w:rsidP="00EB0B53">
            <w:pPr>
              <w:rPr>
                <w:rFonts w:cs="Arial"/>
                <w:sz w:val="20"/>
                <w:szCs w:val="20"/>
                <w:lang w:eastAsia="ja-JP"/>
              </w:rPr>
            </w:pPr>
            <w:r w:rsidRPr="00355AE6">
              <w:rPr>
                <w:rFonts w:cs="Arial"/>
                <w:sz w:val="20"/>
                <w:szCs w:val="20"/>
                <w:lang w:eastAsia="ja-JP"/>
              </w:rPr>
              <w:t>112.5μJ</w:t>
            </w:r>
          </w:p>
        </w:tc>
        <w:tc>
          <w:tcPr>
            <w:tcW w:w="1926" w:type="dxa"/>
          </w:tcPr>
          <w:p w14:paraId="7D8F93C4" w14:textId="77777777" w:rsidR="006E1CC6" w:rsidRPr="00355AE6" w:rsidRDefault="006E1CC6" w:rsidP="00EB0B53">
            <w:pPr>
              <w:rPr>
                <w:rFonts w:cs="Arial"/>
                <w:sz w:val="20"/>
                <w:szCs w:val="20"/>
                <w:lang w:eastAsia="ja-JP"/>
              </w:rPr>
            </w:pPr>
            <w:r w:rsidRPr="00355AE6">
              <w:rPr>
                <w:rFonts w:cs="Arial"/>
                <w:sz w:val="20"/>
                <w:szCs w:val="20"/>
                <w:lang w:eastAsia="ja-JP"/>
              </w:rPr>
              <w:t>2.25 hours</w:t>
            </w:r>
          </w:p>
        </w:tc>
        <w:tc>
          <w:tcPr>
            <w:tcW w:w="1926" w:type="dxa"/>
          </w:tcPr>
          <w:p w14:paraId="0824CC1B" w14:textId="77777777" w:rsidR="006E1CC6" w:rsidRPr="00355AE6" w:rsidRDefault="006E1CC6" w:rsidP="00EB0B53">
            <w:pPr>
              <w:rPr>
                <w:rFonts w:cs="Arial"/>
                <w:sz w:val="20"/>
                <w:szCs w:val="20"/>
                <w:lang w:eastAsia="ja-JP"/>
              </w:rPr>
            </w:pPr>
            <w:r w:rsidRPr="00355AE6">
              <w:rPr>
                <w:rFonts w:cs="Arial"/>
                <w:sz w:val="20"/>
                <w:szCs w:val="20"/>
                <w:lang w:eastAsia="ja-JP"/>
              </w:rPr>
              <w:t>1.5V</w:t>
            </w:r>
          </w:p>
        </w:tc>
        <w:tc>
          <w:tcPr>
            <w:tcW w:w="1926" w:type="dxa"/>
          </w:tcPr>
          <w:p w14:paraId="06B6CBB4" w14:textId="77777777" w:rsidR="006E1CC6" w:rsidRPr="00355AE6" w:rsidRDefault="006E1CC6" w:rsidP="00EB0B53">
            <w:pPr>
              <w:rPr>
                <w:rFonts w:cs="Arial"/>
                <w:sz w:val="20"/>
                <w:szCs w:val="20"/>
                <w:lang w:eastAsia="ja-JP"/>
              </w:rPr>
            </w:pPr>
            <w:r w:rsidRPr="00355AE6">
              <w:rPr>
                <w:rFonts w:cs="Arial"/>
                <w:sz w:val="20"/>
                <w:szCs w:val="20"/>
                <w:lang w:eastAsia="ja-JP"/>
              </w:rPr>
              <w:t>3.375</w:t>
            </w:r>
          </w:p>
        </w:tc>
      </w:tr>
      <w:tr w:rsidR="006E1CC6" w:rsidRPr="00355AE6" w14:paraId="2D5F3164" w14:textId="77777777" w:rsidTr="00A36EC0">
        <w:trPr>
          <w:jc w:val="center"/>
        </w:trPr>
        <w:tc>
          <w:tcPr>
            <w:tcW w:w="1925" w:type="dxa"/>
          </w:tcPr>
          <w:p w14:paraId="0A8C94F0" w14:textId="77777777" w:rsidR="006E1CC6" w:rsidRPr="00355AE6" w:rsidRDefault="006E1CC6" w:rsidP="00EB0B53">
            <w:pPr>
              <w:rPr>
                <w:rFonts w:cs="Arial"/>
                <w:sz w:val="20"/>
                <w:szCs w:val="20"/>
                <w:lang w:eastAsia="ja-JP"/>
              </w:rPr>
            </w:pPr>
            <w:r w:rsidRPr="00355AE6">
              <w:rPr>
                <w:rFonts w:cs="Arial"/>
                <w:sz w:val="20"/>
                <w:szCs w:val="20"/>
                <w:lang w:eastAsia="ja-JP"/>
              </w:rPr>
              <w:t>Polymer Capacitor 100μF</w:t>
            </w:r>
          </w:p>
        </w:tc>
        <w:tc>
          <w:tcPr>
            <w:tcW w:w="1926" w:type="dxa"/>
          </w:tcPr>
          <w:p w14:paraId="4E3A61DA" w14:textId="77777777" w:rsidR="006E1CC6" w:rsidRPr="00355AE6" w:rsidRDefault="006E1CC6" w:rsidP="00EB0B53">
            <w:pPr>
              <w:rPr>
                <w:rFonts w:cs="Arial"/>
                <w:sz w:val="20"/>
                <w:szCs w:val="20"/>
                <w:lang w:eastAsia="ja-JP"/>
              </w:rPr>
            </w:pPr>
            <w:r w:rsidRPr="00355AE6">
              <w:rPr>
                <w:rFonts w:cs="Arial"/>
                <w:sz w:val="20"/>
                <w:szCs w:val="20"/>
                <w:lang w:eastAsia="ja-JP"/>
              </w:rPr>
              <w:t>112.5μJ</w:t>
            </w:r>
          </w:p>
        </w:tc>
        <w:tc>
          <w:tcPr>
            <w:tcW w:w="1926" w:type="dxa"/>
          </w:tcPr>
          <w:p w14:paraId="30C8B78C" w14:textId="77777777" w:rsidR="006E1CC6" w:rsidRPr="00355AE6" w:rsidRDefault="006E1CC6" w:rsidP="00EB0B53">
            <w:pPr>
              <w:rPr>
                <w:rFonts w:cs="Arial"/>
                <w:sz w:val="20"/>
                <w:szCs w:val="20"/>
                <w:lang w:eastAsia="ja-JP"/>
              </w:rPr>
            </w:pPr>
            <w:r w:rsidRPr="00355AE6">
              <w:rPr>
                <w:rFonts w:cs="Arial"/>
                <w:sz w:val="20"/>
                <w:szCs w:val="20"/>
                <w:lang w:eastAsia="ja-JP"/>
              </w:rPr>
              <w:t>39 hours</w:t>
            </w:r>
          </w:p>
        </w:tc>
        <w:tc>
          <w:tcPr>
            <w:tcW w:w="1926" w:type="dxa"/>
          </w:tcPr>
          <w:p w14:paraId="1F36370D" w14:textId="77777777" w:rsidR="006E1CC6" w:rsidRPr="00355AE6" w:rsidRDefault="006E1CC6" w:rsidP="00EB0B53">
            <w:pPr>
              <w:rPr>
                <w:rFonts w:cs="Arial"/>
                <w:sz w:val="20"/>
                <w:szCs w:val="20"/>
                <w:lang w:eastAsia="ja-JP"/>
              </w:rPr>
            </w:pPr>
            <w:r w:rsidRPr="00355AE6">
              <w:rPr>
                <w:rFonts w:cs="Arial"/>
                <w:sz w:val="20"/>
                <w:szCs w:val="20"/>
                <w:lang w:eastAsia="ja-JP"/>
              </w:rPr>
              <w:t>1.5V</w:t>
            </w:r>
          </w:p>
        </w:tc>
        <w:tc>
          <w:tcPr>
            <w:tcW w:w="1926" w:type="dxa"/>
          </w:tcPr>
          <w:p w14:paraId="7DEAA23E" w14:textId="77777777" w:rsidR="006E1CC6" w:rsidRPr="00355AE6" w:rsidRDefault="006E1CC6" w:rsidP="00EB0B53">
            <w:pPr>
              <w:rPr>
                <w:rFonts w:cs="Arial"/>
                <w:sz w:val="20"/>
                <w:szCs w:val="20"/>
                <w:lang w:eastAsia="ja-JP"/>
              </w:rPr>
            </w:pPr>
            <w:r w:rsidRPr="00355AE6">
              <w:rPr>
                <w:rFonts w:cs="Arial"/>
                <w:sz w:val="20"/>
                <w:szCs w:val="20"/>
                <w:lang w:eastAsia="ja-JP"/>
              </w:rPr>
              <w:t>9.216</w:t>
            </w:r>
          </w:p>
        </w:tc>
      </w:tr>
      <w:tr w:rsidR="006E1CC6" w:rsidRPr="00355AE6" w14:paraId="75499883" w14:textId="77777777" w:rsidTr="00A36EC0">
        <w:trPr>
          <w:jc w:val="center"/>
        </w:trPr>
        <w:tc>
          <w:tcPr>
            <w:tcW w:w="1925" w:type="dxa"/>
          </w:tcPr>
          <w:p w14:paraId="37F68F63" w14:textId="77777777" w:rsidR="006E1CC6" w:rsidRPr="00355AE6" w:rsidRDefault="006E1CC6" w:rsidP="00EB0B53">
            <w:pPr>
              <w:rPr>
                <w:rFonts w:cs="Arial"/>
                <w:szCs w:val="20"/>
                <w:lang w:eastAsia="ja-JP"/>
              </w:rPr>
            </w:pPr>
            <w:r w:rsidRPr="00355AE6">
              <w:rPr>
                <w:rFonts w:cs="Arial"/>
                <w:sz w:val="20"/>
                <w:szCs w:val="20"/>
                <w:lang w:eastAsia="ja-JP"/>
              </w:rPr>
              <w:t>Film Capacitor 100μF</w:t>
            </w:r>
          </w:p>
        </w:tc>
        <w:tc>
          <w:tcPr>
            <w:tcW w:w="1926" w:type="dxa"/>
          </w:tcPr>
          <w:p w14:paraId="08E79C70" w14:textId="77777777" w:rsidR="006E1CC6" w:rsidRPr="00355AE6" w:rsidRDefault="006E1CC6" w:rsidP="00EB0B53">
            <w:pPr>
              <w:rPr>
                <w:rFonts w:cs="Arial"/>
                <w:szCs w:val="20"/>
                <w:lang w:eastAsia="ja-JP"/>
              </w:rPr>
            </w:pPr>
            <w:r w:rsidRPr="00355AE6">
              <w:rPr>
                <w:rFonts w:cs="Arial"/>
                <w:sz w:val="20"/>
                <w:szCs w:val="20"/>
                <w:lang w:eastAsia="ja-JP"/>
              </w:rPr>
              <w:t>112.5μJ</w:t>
            </w:r>
          </w:p>
        </w:tc>
        <w:tc>
          <w:tcPr>
            <w:tcW w:w="1926" w:type="dxa"/>
          </w:tcPr>
          <w:p w14:paraId="38693580" w14:textId="77777777" w:rsidR="006E1CC6" w:rsidRPr="00355AE6" w:rsidRDefault="006E1CC6" w:rsidP="00EB0B53">
            <w:pPr>
              <w:rPr>
                <w:rFonts w:cs="Arial"/>
                <w:szCs w:val="20"/>
                <w:lang w:eastAsia="ja-JP"/>
              </w:rPr>
            </w:pPr>
            <w:r w:rsidRPr="00355AE6">
              <w:rPr>
                <w:rFonts w:cs="Arial"/>
                <w:sz w:val="20"/>
                <w:szCs w:val="20"/>
                <w:lang w:eastAsia="ja-JP"/>
              </w:rPr>
              <w:t>7.75 hours</w:t>
            </w:r>
          </w:p>
        </w:tc>
        <w:tc>
          <w:tcPr>
            <w:tcW w:w="1926" w:type="dxa"/>
          </w:tcPr>
          <w:p w14:paraId="37364DE9" w14:textId="77777777" w:rsidR="006E1CC6" w:rsidRPr="00355AE6" w:rsidRDefault="006E1CC6" w:rsidP="00EB0B53">
            <w:pPr>
              <w:rPr>
                <w:rFonts w:cs="Arial"/>
                <w:szCs w:val="20"/>
                <w:lang w:eastAsia="ja-JP"/>
              </w:rPr>
            </w:pPr>
            <w:r w:rsidRPr="00355AE6">
              <w:rPr>
                <w:rFonts w:cs="Arial"/>
                <w:sz w:val="20"/>
                <w:szCs w:val="20"/>
                <w:lang w:eastAsia="ja-JP"/>
              </w:rPr>
              <w:t>1.5V</w:t>
            </w:r>
          </w:p>
        </w:tc>
        <w:tc>
          <w:tcPr>
            <w:tcW w:w="1926" w:type="dxa"/>
          </w:tcPr>
          <w:p w14:paraId="3957B864" w14:textId="77777777" w:rsidR="006E1CC6" w:rsidRPr="00355AE6" w:rsidRDefault="006E1CC6" w:rsidP="00EB0B53">
            <w:pPr>
              <w:rPr>
                <w:rFonts w:cs="Arial"/>
                <w:szCs w:val="20"/>
                <w:lang w:eastAsia="ja-JP"/>
              </w:rPr>
            </w:pPr>
            <w:r w:rsidRPr="00355AE6">
              <w:rPr>
                <w:rFonts w:cs="Arial"/>
                <w:sz w:val="20"/>
                <w:szCs w:val="20"/>
                <w:lang w:eastAsia="ja-JP"/>
              </w:rPr>
              <w:t>100625</w:t>
            </w:r>
          </w:p>
        </w:tc>
      </w:tr>
      <w:tr w:rsidR="006E1CC6" w:rsidRPr="00355AE6" w14:paraId="5212E52D" w14:textId="77777777" w:rsidTr="00A36EC0">
        <w:trPr>
          <w:jc w:val="center"/>
        </w:trPr>
        <w:tc>
          <w:tcPr>
            <w:tcW w:w="1925" w:type="dxa"/>
          </w:tcPr>
          <w:p w14:paraId="236CBEAC" w14:textId="77777777" w:rsidR="006E1CC6" w:rsidRPr="00355AE6" w:rsidRDefault="006E1CC6" w:rsidP="00EB0B53">
            <w:pPr>
              <w:rPr>
                <w:rFonts w:cs="Arial"/>
                <w:sz w:val="20"/>
                <w:szCs w:val="20"/>
                <w:lang w:eastAsia="ja-JP"/>
              </w:rPr>
            </w:pPr>
            <w:r w:rsidRPr="00355AE6">
              <w:rPr>
                <w:rFonts w:cs="Arial"/>
                <w:sz w:val="20"/>
                <w:szCs w:val="20"/>
                <w:lang w:eastAsia="ja-JP"/>
              </w:rPr>
              <w:t>LiPo rechargeable battery</w:t>
            </w:r>
          </w:p>
        </w:tc>
        <w:tc>
          <w:tcPr>
            <w:tcW w:w="1926" w:type="dxa"/>
          </w:tcPr>
          <w:p w14:paraId="1DDB8150" w14:textId="77777777" w:rsidR="006E1CC6" w:rsidRPr="00355AE6" w:rsidRDefault="006E1CC6" w:rsidP="00EB0B53">
            <w:pPr>
              <w:rPr>
                <w:rFonts w:cs="Arial"/>
                <w:sz w:val="20"/>
                <w:szCs w:val="20"/>
                <w:lang w:eastAsia="ja-JP"/>
              </w:rPr>
            </w:pPr>
            <w:r w:rsidRPr="00355AE6">
              <w:rPr>
                <w:rFonts w:cs="Arial"/>
                <w:sz w:val="20"/>
                <w:szCs w:val="20"/>
                <w:lang w:eastAsia="ja-JP"/>
              </w:rPr>
              <w:t>666J</w:t>
            </w:r>
          </w:p>
        </w:tc>
        <w:tc>
          <w:tcPr>
            <w:tcW w:w="1926" w:type="dxa"/>
          </w:tcPr>
          <w:p w14:paraId="08FC8FB7" w14:textId="77777777" w:rsidR="006E1CC6" w:rsidRPr="00355AE6" w:rsidRDefault="006E1CC6" w:rsidP="00EB0B53">
            <w:pPr>
              <w:rPr>
                <w:rFonts w:cs="Arial"/>
                <w:sz w:val="20"/>
                <w:szCs w:val="20"/>
                <w:lang w:eastAsia="ja-JP"/>
              </w:rPr>
            </w:pPr>
            <w:r w:rsidRPr="00355AE6">
              <w:rPr>
                <w:rFonts w:cs="Arial"/>
                <w:sz w:val="20"/>
                <w:szCs w:val="20"/>
                <w:lang w:eastAsia="ja-JP"/>
              </w:rPr>
              <w:t>30 days</w:t>
            </w:r>
          </w:p>
        </w:tc>
        <w:tc>
          <w:tcPr>
            <w:tcW w:w="1926" w:type="dxa"/>
          </w:tcPr>
          <w:p w14:paraId="5C22150E" w14:textId="77777777" w:rsidR="006E1CC6" w:rsidRPr="00355AE6" w:rsidRDefault="006E1CC6" w:rsidP="00EB0B53">
            <w:pPr>
              <w:rPr>
                <w:rFonts w:cs="Arial"/>
                <w:sz w:val="20"/>
                <w:szCs w:val="20"/>
                <w:lang w:eastAsia="ja-JP"/>
              </w:rPr>
            </w:pPr>
            <w:r w:rsidRPr="00355AE6">
              <w:rPr>
                <w:rFonts w:cs="Arial"/>
                <w:sz w:val="20"/>
                <w:szCs w:val="20"/>
                <w:lang w:eastAsia="ja-JP"/>
              </w:rPr>
              <w:t>4.2V</w:t>
            </w:r>
          </w:p>
        </w:tc>
        <w:tc>
          <w:tcPr>
            <w:tcW w:w="1926" w:type="dxa"/>
          </w:tcPr>
          <w:p w14:paraId="228E8F0F" w14:textId="77777777" w:rsidR="006E1CC6" w:rsidRPr="00355AE6" w:rsidRDefault="006E1CC6" w:rsidP="00EB0B53">
            <w:pPr>
              <w:rPr>
                <w:rFonts w:cs="Arial"/>
                <w:sz w:val="20"/>
                <w:szCs w:val="20"/>
                <w:lang w:eastAsia="ja-JP"/>
              </w:rPr>
            </w:pPr>
            <w:r w:rsidRPr="00355AE6">
              <w:rPr>
                <w:rFonts w:cs="Arial"/>
                <w:sz w:val="20"/>
                <w:szCs w:val="20"/>
                <w:lang w:eastAsia="ja-JP"/>
              </w:rPr>
              <w:t>621</w:t>
            </w:r>
          </w:p>
        </w:tc>
      </w:tr>
      <w:tr w:rsidR="006E1CC6" w:rsidRPr="00355AE6" w14:paraId="0BCD8AD9" w14:textId="77777777" w:rsidTr="00A36EC0">
        <w:trPr>
          <w:jc w:val="center"/>
        </w:trPr>
        <w:tc>
          <w:tcPr>
            <w:tcW w:w="1925" w:type="dxa"/>
          </w:tcPr>
          <w:p w14:paraId="39EEC810" w14:textId="77777777" w:rsidR="006E1CC6" w:rsidRPr="00355AE6" w:rsidRDefault="006E1CC6" w:rsidP="00EB0B53">
            <w:pPr>
              <w:rPr>
                <w:rFonts w:cs="Arial"/>
                <w:color w:val="FF0000"/>
                <w:sz w:val="20"/>
                <w:szCs w:val="20"/>
                <w:lang w:eastAsia="ja-JP"/>
              </w:rPr>
            </w:pPr>
            <w:r w:rsidRPr="00355AE6">
              <w:rPr>
                <w:rFonts w:cs="Arial"/>
                <w:sz w:val="20"/>
                <w:szCs w:val="20"/>
                <w:lang w:eastAsia="ja-JP"/>
              </w:rPr>
              <w:t>NiMH rechargeable battery</w:t>
            </w:r>
          </w:p>
        </w:tc>
        <w:tc>
          <w:tcPr>
            <w:tcW w:w="1926" w:type="dxa"/>
          </w:tcPr>
          <w:p w14:paraId="187DEA0D" w14:textId="77777777" w:rsidR="006E1CC6" w:rsidRPr="00355AE6" w:rsidRDefault="006E1CC6" w:rsidP="00EB0B53">
            <w:pPr>
              <w:rPr>
                <w:rFonts w:cs="Arial"/>
                <w:sz w:val="20"/>
                <w:szCs w:val="20"/>
                <w:lang w:eastAsia="ja-JP"/>
              </w:rPr>
            </w:pPr>
            <w:r w:rsidRPr="00355AE6">
              <w:rPr>
                <w:rFonts w:cs="Arial"/>
                <w:sz w:val="20"/>
                <w:szCs w:val="20"/>
                <w:lang w:eastAsia="ja-JP"/>
              </w:rPr>
              <w:t>9.07J</w:t>
            </w:r>
          </w:p>
        </w:tc>
        <w:tc>
          <w:tcPr>
            <w:tcW w:w="1926" w:type="dxa"/>
          </w:tcPr>
          <w:p w14:paraId="3188BF34" w14:textId="77777777" w:rsidR="006E1CC6" w:rsidRPr="00355AE6" w:rsidRDefault="006E1CC6" w:rsidP="00EB0B53">
            <w:pPr>
              <w:rPr>
                <w:rFonts w:cs="Arial"/>
                <w:sz w:val="20"/>
                <w:szCs w:val="20"/>
                <w:lang w:eastAsia="ja-JP"/>
              </w:rPr>
            </w:pPr>
            <w:r w:rsidRPr="00355AE6">
              <w:rPr>
                <w:rFonts w:cs="Arial"/>
                <w:sz w:val="20"/>
                <w:szCs w:val="20"/>
                <w:lang w:eastAsia="ja-JP"/>
              </w:rPr>
              <w:t>50 days</w:t>
            </w:r>
          </w:p>
        </w:tc>
        <w:tc>
          <w:tcPr>
            <w:tcW w:w="1926" w:type="dxa"/>
          </w:tcPr>
          <w:p w14:paraId="661BF67F" w14:textId="77777777" w:rsidR="006E1CC6" w:rsidRPr="00355AE6" w:rsidRDefault="006E1CC6" w:rsidP="00EB0B53">
            <w:pPr>
              <w:rPr>
                <w:rFonts w:cs="Arial"/>
                <w:sz w:val="20"/>
                <w:szCs w:val="20"/>
                <w:lang w:eastAsia="ja-JP"/>
              </w:rPr>
            </w:pPr>
            <w:r w:rsidRPr="00355AE6">
              <w:rPr>
                <w:rFonts w:cs="Arial"/>
                <w:sz w:val="20"/>
                <w:szCs w:val="20"/>
                <w:lang w:eastAsia="ja-JP"/>
              </w:rPr>
              <w:t>1.5V</w:t>
            </w:r>
          </w:p>
        </w:tc>
        <w:tc>
          <w:tcPr>
            <w:tcW w:w="1926" w:type="dxa"/>
          </w:tcPr>
          <w:p w14:paraId="59CC4059" w14:textId="77777777" w:rsidR="006E1CC6" w:rsidRPr="00355AE6" w:rsidRDefault="006E1CC6" w:rsidP="00EB0B53">
            <w:pPr>
              <w:rPr>
                <w:rFonts w:cs="Arial"/>
                <w:sz w:val="20"/>
                <w:szCs w:val="20"/>
                <w:lang w:eastAsia="ja-JP"/>
              </w:rPr>
            </w:pPr>
            <w:r w:rsidRPr="00355AE6">
              <w:rPr>
                <w:rFonts w:cs="Arial"/>
                <w:sz w:val="20"/>
                <w:szCs w:val="20"/>
                <w:lang w:eastAsia="ja-JP"/>
              </w:rPr>
              <w:t>42.3</w:t>
            </w:r>
          </w:p>
        </w:tc>
      </w:tr>
    </w:tbl>
    <w:p w14:paraId="395CA49B" w14:textId="62FD0C4F" w:rsidR="00B43D2A" w:rsidRPr="00355AE6" w:rsidRDefault="00B43D2A" w:rsidP="00EB0B53">
      <w:pPr>
        <w:rPr>
          <w:rFonts w:cs="Arial"/>
          <w:szCs w:val="20"/>
        </w:rPr>
      </w:pPr>
    </w:p>
    <w:p w14:paraId="37EB5693" w14:textId="48DED6C7" w:rsidR="00C01F33" w:rsidRPr="00355AE6" w:rsidRDefault="008A5B41" w:rsidP="00EB0B53">
      <w:pPr>
        <w:pStyle w:val="Heading1"/>
        <w:rPr>
          <w:lang w:val="en-US"/>
        </w:rPr>
      </w:pPr>
      <w:r w:rsidRPr="00355AE6">
        <w:rPr>
          <w:lang w:val="en-US"/>
        </w:rPr>
        <w:t>3</w:t>
      </w:r>
      <w:r w:rsidR="006A66DC" w:rsidRPr="00355AE6">
        <w:rPr>
          <w:lang w:val="en-US"/>
        </w:rPr>
        <w:tab/>
      </w:r>
      <w:r w:rsidR="00C01F33" w:rsidRPr="00355AE6">
        <w:rPr>
          <w:lang w:val="en-US"/>
        </w:rPr>
        <w:t>Conclusion</w:t>
      </w:r>
    </w:p>
    <w:p w14:paraId="5E960EA4" w14:textId="31AA387A" w:rsidR="00637EA1" w:rsidRPr="00355AE6" w:rsidRDefault="008E065E" w:rsidP="00EB0B53">
      <w:pPr>
        <w:pStyle w:val="BodyText"/>
        <w:jc w:val="left"/>
        <w:rPr>
          <w:b/>
          <w:bCs/>
        </w:rPr>
      </w:pPr>
      <w:r w:rsidRPr="00355AE6">
        <w:t xml:space="preserve">In </w:t>
      </w:r>
      <w:r w:rsidR="007729A2" w:rsidRPr="00355AE6">
        <w:t xml:space="preserve">the previous </w:t>
      </w:r>
      <w:r w:rsidRPr="00355AE6">
        <w:t>section</w:t>
      </w:r>
      <w:r w:rsidR="007729A2" w:rsidRPr="00355AE6">
        <w:t>s</w:t>
      </w:r>
      <w:r w:rsidR="00F537EB" w:rsidRPr="00355AE6">
        <w:t>,</w:t>
      </w:r>
      <w:r w:rsidRPr="00355AE6">
        <w:t xml:space="preserve"> we made the following observations:</w:t>
      </w:r>
      <w:r w:rsidR="00C93814" w:rsidRPr="00355AE6">
        <w:rPr>
          <w:b/>
          <w:bCs/>
        </w:rPr>
        <w:t xml:space="preserve"> </w:t>
      </w:r>
    </w:p>
    <w:p w14:paraId="2714FE70" w14:textId="2F879AD1" w:rsidR="003239ED" w:rsidRDefault="006F6582"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355AE6">
        <w:rPr>
          <w:bCs/>
        </w:rPr>
        <w:fldChar w:fldCharType="begin"/>
      </w:r>
      <w:r w:rsidRPr="00355AE6">
        <w:instrText xml:space="preserve"> TOC \f O \n \h \z \t "Observation" \c </w:instrText>
      </w:r>
      <w:r w:rsidRPr="00355AE6">
        <w:fldChar w:fldCharType="separate"/>
      </w:r>
      <w:hyperlink w:anchor="_Toc178964560" w:history="1">
        <w:r w:rsidR="003239ED" w:rsidRPr="00137802">
          <w:rPr>
            <w:rStyle w:val="Hyperlink"/>
            <w:noProof/>
          </w:rPr>
          <w:t>Observation 1</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The Rx sensitivity for Devices 1 (with RF ED) can be between -40dBm and -45dBm.</w:t>
        </w:r>
      </w:hyperlink>
    </w:p>
    <w:p w14:paraId="6B71E766" w14:textId="5BFB62CC"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61" w:history="1">
        <w:r w:rsidR="003239ED" w:rsidRPr="00137802">
          <w:rPr>
            <w:rStyle w:val="Hyperlink"/>
            <w:noProof/>
          </w:rPr>
          <w:t>Observation 2</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The Rx sensitivity for Device 2a/2b with RF ED with RF LNA is -50dBm to -55dBm.</w:t>
        </w:r>
      </w:hyperlink>
    </w:p>
    <w:p w14:paraId="0BC736A9" w14:textId="5BE060D2"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62" w:history="1">
        <w:r w:rsidR="003239ED" w:rsidRPr="00137802">
          <w:rPr>
            <w:rStyle w:val="Hyperlink"/>
            <w:noProof/>
          </w:rPr>
          <w:t>Observation 3</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The Rx sensitivity for Device 2a/2b with zero-IF with RF LNA is -80dBm to -85dBm.</w:t>
        </w:r>
      </w:hyperlink>
    </w:p>
    <w:p w14:paraId="74889595" w14:textId="7D39D5EB"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63" w:history="1">
        <w:r w:rsidR="003239ED" w:rsidRPr="00137802">
          <w:rPr>
            <w:rStyle w:val="Hyperlink"/>
            <w:noProof/>
          </w:rPr>
          <w:t>Observation 4</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The Rx sensitivity for Device 2a/2b with IF-ED with RF LNA is -90dBm to -95dBm.</w:t>
        </w:r>
      </w:hyperlink>
    </w:p>
    <w:p w14:paraId="36DF6B11" w14:textId="11B105A4"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64" w:history="1">
        <w:r w:rsidR="003239ED" w:rsidRPr="00137802">
          <w:rPr>
            <w:rStyle w:val="Hyperlink"/>
            <w:noProof/>
          </w:rPr>
          <w:t>Observation 5</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RF harvesting sensitivity of around -30dBm can be achieved at 900MHz.</w:t>
        </w:r>
      </w:hyperlink>
    </w:p>
    <w:p w14:paraId="341B416B" w14:textId="50363E3B"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65" w:history="1">
        <w:r w:rsidR="003239ED" w:rsidRPr="00137802">
          <w:rPr>
            <w:rStyle w:val="Hyperlink"/>
            <w:noProof/>
          </w:rPr>
          <w:t>Observation 6</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In literature, for 900 MHz band, the RF power conversion efficiencies (at the harvester sensitivity levels) ranging between 5% and 22% are reported.</w:t>
        </w:r>
      </w:hyperlink>
    </w:p>
    <w:p w14:paraId="14A98256" w14:textId="73EB9AF8"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66" w:history="1">
        <w:r w:rsidR="003239ED" w:rsidRPr="00137802">
          <w:rPr>
            <w:rStyle w:val="Hyperlink"/>
            <w:noProof/>
          </w:rPr>
          <w:t>Observation 7</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rFonts w:cs="Arial"/>
            <w:noProof/>
          </w:rPr>
          <w:t>In Device 1, a 2</w:t>
        </w:r>
        <w:r w:rsidR="003239ED" w:rsidRPr="00137802">
          <w:rPr>
            <w:rStyle w:val="Hyperlink"/>
            <w:rFonts w:cs="Arial"/>
            <w:noProof/>
            <w:vertAlign w:val="superscript"/>
          </w:rPr>
          <w:t>nd</w:t>
        </w:r>
        <w:r w:rsidR="003239ED" w:rsidRPr="00137802">
          <w:rPr>
            <w:rStyle w:val="Hyperlink"/>
            <w:rFonts w:cs="Arial"/>
            <w:noProof/>
          </w:rPr>
          <w:t xml:space="preserve"> order RF BPF (either separate or integrated in the input matching network) can be used after the antenna since the antenna</w:t>
        </w:r>
        <w:r w:rsidR="003239ED" w:rsidRPr="00137802">
          <w:rPr>
            <w:rStyle w:val="Hyperlink"/>
            <w:noProof/>
          </w:rPr>
          <w:t xml:space="preserve"> bandwidth should cover both the uplink and downlink bands.</w:t>
        </w:r>
      </w:hyperlink>
    </w:p>
    <w:p w14:paraId="45F9D643" w14:textId="45E5A7D7"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67" w:history="1">
        <w:r w:rsidR="003239ED" w:rsidRPr="00137802">
          <w:rPr>
            <w:rStyle w:val="Hyperlink"/>
            <w:noProof/>
          </w:rPr>
          <w:t>Observation 8</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rFonts w:cs="Arial"/>
            <w:noProof/>
          </w:rPr>
          <w:t>In Device 2a/b with RF-ED architecture, a 4</w:t>
        </w:r>
        <w:r w:rsidR="003239ED" w:rsidRPr="00137802">
          <w:rPr>
            <w:rStyle w:val="Hyperlink"/>
            <w:rFonts w:cs="Arial"/>
            <w:noProof/>
            <w:vertAlign w:val="superscript"/>
          </w:rPr>
          <w:t>th</w:t>
        </w:r>
        <w:r w:rsidR="003239ED" w:rsidRPr="00137802">
          <w:rPr>
            <w:rStyle w:val="Hyperlink"/>
            <w:rFonts w:cs="Arial"/>
            <w:noProof/>
          </w:rPr>
          <w:t xml:space="preserve"> order on-chip filter can be used with option to add an off-chip SAW filter.</w:t>
        </w:r>
      </w:hyperlink>
    </w:p>
    <w:p w14:paraId="1C9DAAF3" w14:textId="3329F0A5"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68" w:history="1">
        <w:r w:rsidR="003239ED" w:rsidRPr="00137802">
          <w:rPr>
            <w:rStyle w:val="Hyperlink"/>
            <w:noProof/>
          </w:rPr>
          <w:t>Observation 9</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Channel selection filter, and hence DL FDMA, may not be feasible if the RX architecture is based on RF-ED.</w:t>
        </w:r>
      </w:hyperlink>
    </w:p>
    <w:p w14:paraId="67B3E140" w14:textId="3D4506E4"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69" w:history="1">
        <w:r w:rsidR="003239ED" w:rsidRPr="00137802">
          <w:rPr>
            <w:rStyle w:val="Hyperlink"/>
            <w:noProof/>
          </w:rPr>
          <w:t>Observation 10</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Channel selection filter, and hence DL FDMA, is feasible with other RX architectures, such as IF-ED and ZIF.</w:t>
        </w:r>
      </w:hyperlink>
    </w:p>
    <w:p w14:paraId="7AD53E32" w14:textId="7E33B5A8"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70" w:history="1">
        <w:r w:rsidR="003239ED" w:rsidRPr="00137802">
          <w:rPr>
            <w:rStyle w:val="Hyperlink"/>
            <w:noProof/>
          </w:rPr>
          <w:t>Observation 11</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It is beneficial, especially for Devices 2a/2b (with zero-IF or IF-ED architectures), to support DL FDMA since their coverage target may be larger than that of Device 1 (with RF-ED architecture).</w:t>
        </w:r>
      </w:hyperlink>
    </w:p>
    <w:p w14:paraId="61BFFE38" w14:textId="6DD42876"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71" w:history="1">
        <w:r w:rsidR="003239ED" w:rsidRPr="00137802">
          <w:rPr>
            <w:rStyle w:val="Hyperlink"/>
            <w:noProof/>
          </w:rPr>
          <w:t>Observation 12</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The values for “Accuracy after clock sync / calibration” depend on the preamble/midamble/postamble design, which are currently under discussion in agenda item 9.4.2.3. However, the post-sync accuracy must be at least one or two orders of magnitude lower than the initial accuracy.</w:t>
        </w:r>
      </w:hyperlink>
    </w:p>
    <w:p w14:paraId="1D88A681" w14:textId="338A95EB"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72" w:history="1">
        <w:r w:rsidR="003239ED" w:rsidRPr="00137802">
          <w:rPr>
            <w:rStyle w:val="Hyperlink"/>
            <w:noProof/>
          </w:rPr>
          <w:t>Observation 13</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For Device 1, a capacitor size in the order of 1</w:t>
        </w:r>
        <w:r w:rsidR="003239ED" w:rsidRPr="00137802">
          <w:rPr>
            <w:rStyle w:val="Hyperlink"/>
            <w:rFonts w:cs="Arial"/>
            <w:noProof/>
          </w:rPr>
          <w:t>μ</w:t>
        </w:r>
        <w:r w:rsidR="003239ED" w:rsidRPr="00137802">
          <w:rPr>
            <w:rStyle w:val="Hyperlink"/>
            <w:noProof/>
          </w:rPr>
          <w:t>F may be sufficient to allow operation for a full inventory round.</w:t>
        </w:r>
      </w:hyperlink>
    </w:p>
    <w:p w14:paraId="1E685584" w14:textId="0D99B90E"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73" w:history="1">
        <w:r w:rsidR="003239ED" w:rsidRPr="00137802">
          <w:rPr>
            <w:rStyle w:val="Hyperlink"/>
            <w:noProof/>
          </w:rPr>
          <w:t>Observation 14</w:t>
        </w:r>
        <w:r w:rsidR="003239ED">
          <w:rPr>
            <w:rFonts w:asciiTheme="minorHAnsi" w:eastAsiaTheme="minorEastAsia" w:hAnsiTheme="minorHAnsi"/>
            <w:b w:val="0"/>
            <w:noProof/>
            <w:kern w:val="2"/>
            <w:sz w:val="22"/>
            <w:lang w:val="en-SE" w:eastAsia="en-SE"/>
            <w14:ligatures w14:val="standardContextual"/>
          </w:rPr>
          <w:tab/>
        </w:r>
        <w:r w:rsidR="003239ED" w:rsidRPr="00137802">
          <w:rPr>
            <w:rStyle w:val="Hyperlink"/>
            <w:noProof/>
          </w:rPr>
          <w:t xml:space="preserve">For Device 2a and 2b, a storage capacitor of 10 or 24 </w:t>
        </w:r>
        <w:r w:rsidR="003239ED" w:rsidRPr="00137802">
          <w:rPr>
            <w:rStyle w:val="Hyperlink"/>
            <w:rFonts w:cs="Arial"/>
            <w:noProof/>
          </w:rPr>
          <w:t>μ</w:t>
        </w:r>
        <w:r w:rsidR="003239ED" w:rsidRPr="00137802">
          <w:rPr>
            <w:rStyle w:val="Hyperlink"/>
            <w:noProof/>
          </w:rPr>
          <w:t>F may be needed to operate for the full inventory round.</w:t>
        </w:r>
      </w:hyperlink>
    </w:p>
    <w:p w14:paraId="6A1A0227" w14:textId="23A57AB4" w:rsidR="00637EA1" w:rsidRPr="00355AE6" w:rsidRDefault="006F6582" w:rsidP="00EB0B53">
      <w:pPr>
        <w:pStyle w:val="BodyText"/>
        <w:jc w:val="left"/>
      </w:pPr>
      <w:r w:rsidRPr="00355AE6">
        <w:rPr>
          <w:b/>
          <w:bCs/>
        </w:rPr>
        <w:fldChar w:fldCharType="end"/>
      </w:r>
    </w:p>
    <w:p w14:paraId="6225A1B8" w14:textId="1694EB77" w:rsidR="006E1C82" w:rsidRPr="00355AE6" w:rsidRDefault="008E065E" w:rsidP="00EB0B53">
      <w:pPr>
        <w:pStyle w:val="BodyText"/>
        <w:jc w:val="left"/>
      </w:pPr>
      <w:r w:rsidRPr="00355AE6">
        <w:t xml:space="preserve">Based on the discussion in </w:t>
      </w:r>
      <w:r w:rsidR="007729A2" w:rsidRPr="00355AE6">
        <w:t xml:space="preserve">the previous </w:t>
      </w:r>
      <w:r w:rsidRPr="00355AE6">
        <w:t>section</w:t>
      </w:r>
      <w:r w:rsidR="007729A2" w:rsidRPr="00355AE6">
        <w:t>s</w:t>
      </w:r>
      <w:r w:rsidR="00FF3E6F" w:rsidRPr="00355AE6">
        <w:t>,</w:t>
      </w:r>
      <w:r w:rsidRPr="00355AE6">
        <w:t xml:space="preserve"> we propose the following:</w:t>
      </w:r>
    </w:p>
    <w:p w14:paraId="531D88AB" w14:textId="66007032" w:rsidR="003239ED" w:rsidRDefault="006E1C82"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355AE6">
        <w:rPr>
          <w:bCs/>
        </w:rPr>
        <w:fldChar w:fldCharType="begin"/>
      </w:r>
      <w:r w:rsidRPr="00355AE6">
        <w:rPr>
          <w:bCs/>
        </w:rPr>
        <w:instrText xml:space="preserve"> TOC \n \h \z \t "Proposal" \c </w:instrText>
      </w:r>
      <w:r w:rsidRPr="00355AE6">
        <w:rPr>
          <w:bCs/>
        </w:rPr>
        <w:fldChar w:fldCharType="separate"/>
      </w:r>
      <w:hyperlink w:anchor="_Toc178964574" w:history="1">
        <w:r w:rsidR="003239ED" w:rsidRPr="00813427">
          <w:rPr>
            <w:rStyle w:val="Hyperlink"/>
            <w:noProof/>
          </w:rPr>
          <w:t>Proposal 1</w:t>
        </w:r>
        <w:r w:rsidR="003239ED">
          <w:rPr>
            <w:rFonts w:asciiTheme="minorHAnsi" w:eastAsiaTheme="minorEastAsia" w:hAnsiTheme="minorHAnsi"/>
            <w:b w:val="0"/>
            <w:noProof/>
            <w:kern w:val="2"/>
            <w:sz w:val="22"/>
            <w:lang w:val="en-SE" w:eastAsia="en-SE"/>
            <w14:ligatures w14:val="standardContextual"/>
          </w:rPr>
          <w:tab/>
        </w:r>
        <w:r w:rsidR="003239ED" w:rsidRPr="00813427">
          <w:rPr>
            <w:rStyle w:val="Hyperlink"/>
            <w:noProof/>
          </w:rPr>
          <w:t>In addition to RF ED receiver architecture, at least ZIF architecture is considered for Device 2a as it provides a good tradeoff in terms of frequency accuracy, robustness to interferers, size, and cost.</w:t>
        </w:r>
      </w:hyperlink>
    </w:p>
    <w:p w14:paraId="2F10DAD8" w14:textId="7320B6A6"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75" w:history="1">
        <w:r w:rsidR="003239ED" w:rsidRPr="00813427">
          <w:rPr>
            <w:rStyle w:val="Hyperlink"/>
            <w:noProof/>
          </w:rPr>
          <w:t>Proposal 2</w:t>
        </w:r>
        <w:r w:rsidR="003239ED">
          <w:rPr>
            <w:rFonts w:asciiTheme="minorHAnsi" w:eastAsiaTheme="minorEastAsia" w:hAnsiTheme="minorHAnsi"/>
            <w:b w:val="0"/>
            <w:noProof/>
            <w:kern w:val="2"/>
            <w:sz w:val="22"/>
            <w:lang w:val="en-SE" w:eastAsia="en-SE"/>
            <w14:ligatures w14:val="standardContextual"/>
          </w:rPr>
          <w:tab/>
        </w:r>
        <w:r w:rsidR="003239ED" w:rsidRPr="00813427">
          <w:rPr>
            <w:rStyle w:val="Hyperlink"/>
            <w:noProof/>
          </w:rPr>
          <w:t>For Device 1, a 1-bit comparator would be preferable if no AGC can be implemented.</w:t>
        </w:r>
      </w:hyperlink>
    </w:p>
    <w:p w14:paraId="34A85853" w14:textId="69F66C94"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76" w:history="1">
        <w:r w:rsidR="003239ED" w:rsidRPr="00813427">
          <w:rPr>
            <w:rStyle w:val="Hyperlink"/>
            <w:noProof/>
          </w:rPr>
          <w:t>Proposal 3</w:t>
        </w:r>
        <w:r w:rsidR="003239ED">
          <w:rPr>
            <w:rFonts w:asciiTheme="minorHAnsi" w:eastAsiaTheme="minorEastAsia" w:hAnsiTheme="minorHAnsi"/>
            <w:b w:val="0"/>
            <w:noProof/>
            <w:kern w:val="2"/>
            <w:sz w:val="22"/>
            <w:lang w:val="en-SE" w:eastAsia="en-SE"/>
            <w14:ligatures w14:val="standardContextual"/>
          </w:rPr>
          <w:tab/>
        </w:r>
        <w:r w:rsidR="003239ED" w:rsidRPr="00813427">
          <w:rPr>
            <w:rStyle w:val="Hyperlink"/>
            <w:noProof/>
          </w:rPr>
          <w:t>For Devices 2a and 2b, a 2-bit or 4-bit ADC could be feasible due to the higher power budget.</w:t>
        </w:r>
      </w:hyperlink>
    </w:p>
    <w:p w14:paraId="39514969" w14:textId="60A525E1"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77" w:history="1">
        <w:r w:rsidR="003239ED" w:rsidRPr="00813427">
          <w:rPr>
            <w:rStyle w:val="Hyperlink"/>
            <w:noProof/>
          </w:rPr>
          <w:t>Proposal 4</w:t>
        </w:r>
        <w:r w:rsidR="003239ED">
          <w:rPr>
            <w:rFonts w:asciiTheme="minorHAnsi" w:eastAsiaTheme="minorEastAsia" w:hAnsiTheme="minorHAnsi"/>
            <w:b w:val="0"/>
            <w:noProof/>
            <w:kern w:val="2"/>
            <w:sz w:val="22"/>
            <w:lang w:val="en-SE" w:eastAsia="en-SE"/>
            <w14:ligatures w14:val="standardContextual"/>
          </w:rPr>
          <w:tab/>
        </w:r>
        <w:r w:rsidR="003239ED" w:rsidRPr="00813427">
          <w:rPr>
            <w:rStyle w:val="Hyperlink"/>
            <w:noProof/>
          </w:rPr>
          <w:t>Adopt the values reported in the above table for clock/LO.</w:t>
        </w:r>
      </w:hyperlink>
    </w:p>
    <w:p w14:paraId="7E7A1223" w14:textId="52432340"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78" w:history="1">
        <w:r w:rsidR="003239ED" w:rsidRPr="00813427">
          <w:rPr>
            <w:rStyle w:val="Hyperlink"/>
            <w:noProof/>
          </w:rPr>
          <w:t>Proposal 5</w:t>
        </w:r>
        <w:r w:rsidR="003239ED">
          <w:rPr>
            <w:rFonts w:asciiTheme="minorHAnsi" w:eastAsiaTheme="minorEastAsia" w:hAnsiTheme="minorHAnsi"/>
            <w:b w:val="0"/>
            <w:noProof/>
            <w:kern w:val="2"/>
            <w:sz w:val="22"/>
            <w:lang w:val="en-SE" w:eastAsia="en-SE"/>
            <w14:ligatures w14:val="standardContextual"/>
          </w:rPr>
          <w:tab/>
        </w:r>
        <w:r w:rsidR="003239ED" w:rsidRPr="00813427">
          <w:rPr>
            <w:rStyle w:val="Hyperlink"/>
            <w:noProof/>
          </w:rPr>
          <w:t>Accuracy after clock sync/calibration can be &lt; [10^2] ppm for all device types.</w:t>
        </w:r>
      </w:hyperlink>
    </w:p>
    <w:p w14:paraId="2C16D67B" w14:textId="0B6B2D74"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79" w:history="1">
        <w:r w:rsidR="003239ED" w:rsidRPr="00813427">
          <w:rPr>
            <w:rStyle w:val="Hyperlink"/>
            <w:noProof/>
          </w:rPr>
          <w:t>Proposal 6</w:t>
        </w:r>
        <w:r w:rsidR="003239ED">
          <w:rPr>
            <w:rFonts w:asciiTheme="minorHAnsi" w:eastAsiaTheme="minorEastAsia" w:hAnsiTheme="minorHAnsi"/>
            <w:b w:val="0"/>
            <w:noProof/>
            <w:kern w:val="2"/>
            <w:sz w:val="22"/>
            <w:lang w:val="en-SE" w:eastAsia="en-SE"/>
            <w14:ligatures w14:val="standardContextual"/>
          </w:rPr>
          <w:tab/>
        </w:r>
        <w:r w:rsidR="003239ED" w:rsidRPr="00813427">
          <w:rPr>
            <w:rStyle w:val="Hyperlink"/>
            <w:noProof/>
          </w:rPr>
          <w:t>Discuss whether and what (if any) values to adopt for clock drift.</w:t>
        </w:r>
      </w:hyperlink>
    </w:p>
    <w:p w14:paraId="032EF9A4" w14:textId="178C69B1"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80" w:history="1">
        <w:r w:rsidR="003239ED" w:rsidRPr="00813427">
          <w:rPr>
            <w:rStyle w:val="Hyperlink"/>
            <w:noProof/>
          </w:rPr>
          <w:t>Proposal 7</w:t>
        </w:r>
        <w:r w:rsidR="003239ED">
          <w:rPr>
            <w:rFonts w:asciiTheme="minorHAnsi" w:eastAsiaTheme="minorEastAsia" w:hAnsiTheme="minorHAnsi"/>
            <w:b w:val="0"/>
            <w:noProof/>
            <w:kern w:val="2"/>
            <w:sz w:val="22"/>
            <w:lang w:val="en-SE" w:eastAsia="en-SE"/>
            <w14:ligatures w14:val="standardContextual"/>
          </w:rPr>
          <w:tab/>
        </w:r>
        <w:r w:rsidR="003239ED" w:rsidRPr="00813427">
          <w:rPr>
            <w:rStyle w:val="Hyperlink"/>
            <w:noProof/>
          </w:rPr>
          <w:t xml:space="preserve">For Device 1, the expected Tx power consumption is </w:t>
        </w:r>
        <w:r w:rsidR="003239ED" w:rsidRPr="00813427">
          <w:rPr>
            <w:rStyle w:val="Hyperlink"/>
            <w:noProof/>
            <w:lang w:eastAsia="ja-JP"/>
          </w:rPr>
          <w:t xml:space="preserve">approximately 2-4 μW, and </w:t>
        </w:r>
        <w:r w:rsidR="003239ED" w:rsidRPr="00813427">
          <w:rPr>
            <w:rStyle w:val="Hyperlink"/>
            <w:noProof/>
          </w:rPr>
          <w:t xml:space="preserve">the expected </w:t>
        </w:r>
        <w:r w:rsidR="003239ED" w:rsidRPr="00813427">
          <w:rPr>
            <w:rStyle w:val="Hyperlink"/>
            <w:noProof/>
            <w:lang w:eastAsia="ja-JP"/>
          </w:rPr>
          <w:t>Rx power consumption is approximately 2-7 μW.</w:t>
        </w:r>
      </w:hyperlink>
    </w:p>
    <w:p w14:paraId="3C2BAA99" w14:textId="4BB76687"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81" w:history="1">
        <w:r w:rsidR="003239ED" w:rsidRPr="00813427">
          <w:rPr>
            <w:rStyle w:val="Hyperlink"/>
            <w:noProof/>
          </w:rPr>
          <w:t>Proposal 8</w:t>
        </w:r>
        <w:r w:rsidR="003239ED">
          <w:rPr>
            <w:rFonts w:asciiTheme="minorHAnsi" w:eastAsiaTheme="minorEastAsia" w:hAnsiTheme="minorHAnsi"/>
            <w:b w:val="0"/>
            <w:noProof/>
            <w:kern w:val="2"/>
            <w:sz w:val="22"/>
            <w:lang w:val="en-SE" w:eastAsia="en-SE"/>
            <w14:ligatures w14:val="standardContextual"/>
          </w:rPr>
          <w:tab/>
        </w:r>
        <w:r w:rsidR="003239ED" w:rsidRPr="00813427">
          <w:rPr>
            <w:rStyle w:val="Hyperlink"/>
            <w:noProof/>
          </w:rPr>
          <w:t xml:space="preserve">For Device 2a, the expected Tx power consumption is </w:t>
        </w:r>
        <w:r w:rsidR="003239ED" w:rsidRPr="00813427">
          <w:rPr>
            <w:rStyle w:val="Hyperlink"/>
            <w:noProof/>
            <w:lang w:eastAsia="ja-JP"/>
          </w:rPr>
          <w:t xml:space="preserve">approximately 145 μW, and </w:t>
        </w:r>
        <w:r w:rsidR="003239ED" w:rsidRPr="00813427">
          <w:rPr>
            <w:rStyle w:val="Hyperlink"/>
            <w:noProof/>
          </w:rPr>
          <w:t xml:space="preserve">the expected </w:t>
        </w:r>
        <w:r w:rsidR="003239ED" w:rsidRPr="00813427">
          <w:rPr>
            <w:rStyle w:val="Hyperlink"/>
            <w:noProof/>
            <w:lang w:eastAsia="ja-JP"/>
          </w:rPr>
          <w:t>Rx power consumption is approximately 100 μW.</w:t>
        </w:r>
      </w:hyperlink>
    </w:p>
    <w:p w14:paraId="723C74E4" w14:textId="55A87082" w:rsidR="003239ED" w:rsidRDefault="00564E90" w:rsidP="00EB0B53">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8964582" w:history="1">
        <w:r w:rsidR="003239ED" w:rsidRPr="00813427">
          <w:rPr>
            <w:rStyle w:val="Hyperlink"/>
            <w:noProof/>
            <w:lang w:eastAsia="ja-JP"/>
          </w:rPr>
          <w:t>Proposal 9</w:t>
        </w:r>
        <w:r w:rsidR="003239ED">
          <w:rPr>
            <w:rFonts w:asciiTheme="minorHAnsi" w:eastAsiaTheme="minorEastAsia" w:hAnsiTheme="minorHAnsi"/>
            <w:b w:val="0"/>
            <w:noProof/>
            <w:kern w:val="2"/>
            <w:sz w:val="22"/>
            <w:lang w:val="en-SE" w:eastAsia="en-SE"/>
            <w14:ligatures w14:val="standardContextual"/>
          </w:rPr>
          <w:tab/>
        </w:r>
        <w:r w:rsidR="003239ED" w:rsidRPr="00813427">
          <w:rPr>
            <w:rStyle w:val="Hyperlink"/>
            <w:noProof/>
          </w:rPr>
          <w:t xml:space="preserve">For Device 2b, the expected Tx power consumption is </w:t>
        </w:r>
        <w:r w:rsidR="003239ED" w:rsidRPr="00813427">
          <w:rPr>
            <w:rStyle w:val="Hyperlink"/>
            <w:noProof/>
            <w:lang w:eastAsia="ja-JP"/>
          </w:rPr>
          <w:t xml:space="preserve">approximately ~300-500 μW, and </w:t>
        </w:r>
        <w:r w:rsidR="003239ED" w:rsidRPr="00813427">
          <w:rPr>
            <w:rStyle w:val="Hyperlink"/>
            <w:noProof/>
          </w:rPr>
          <w:t xml:space="preserve">the expected </w:t>
        </w:r>
        <w:r w:rsidR="003239ED" w:rsidRPr="00813427">
          <w:rPr>
            <w:rStyle w:val="Hyperlink"/>
            <w:noProof/>
            <w:lang w:eastAsia="ja-JP"/>
          </w:rPr>
          <w:t>Rx power consumption is approximately ~220 μW.</w:t>
        </w:r>
      </w:hyperlink>
    </w:p>
    <w:p w14:paraId="75B45F56" w14:textId="145D4059" w:rsidR="00CA0BE1" w:rsidRPr="00355AE6" w:rsidRDefault="006E1C82" w:rsidP="00EB0B53">
      <w:pPr>
        <w:pStyle w:val="BodyText"/>
        <w:jc w:val="left"/>
        <w:rPr>
          <w:b/>
          <w:bCs/>
        </w:rPr>
      </w:pPr>
      <w:r w:rsidRPr="00355AE6">
        <w:rPr>
          <w:b/>
          <w:bCs/>
        </w:rPr>
        <w:fldChar w:fldCharType="end"/>
      </w:r>
    </w:p>
    <w:p w14:paraId="04997BEB" w14:textId="77777777" w:rsidR="00BB4986" w:rsidRPr="00355AE6" w:rsidRDefault="00BB4986" w:rsidP="00EB0B53">
      <w:pPr>
        <w:pStyle w:val="Heading1"/>
        <w:rPr>
          <w:lang w:val="en-US"/>
        </w:rPr>
      </w:pPr>
      <w:r w:rsidRPr="00355AE6">
        <w:rPr>
          <w:lang w:val="en-US"/>
        </w:rPr>
        <w:t>References</w:t>
      </w:r>
    </w:p>
    <w:bookmarkStart w:id="49" w:name="_Ref155949857"/>
    <w:bookmarkStart w:id="50" w:name="_Ref161349906"/>
    <w:bookmarkStart w:id="51" w:name="_Ref174151459"/>
    <w:bookmarkStart w:id="52" w:name="_Ref189809556"/>
    <w:p w14:paraId="42345493" w14:textId="2F9D71D9" w:rsidR="00421CA4" w:rsidRPr="00355AE6" w:rsidRDefault="00421CA4" w:rsidP="00EB0B53">
      <w:pPr>
        <w:pStyle w:val="Reference"/>
        <w:jc w:val="left"/>
        <w:rPr>
          <w:rFonts w:cs="Arial"/>
        </w:rPr>
      </w:pPr>
      <w:r w:rsidRPr="00355AE6">
        <w:rPr>
          <w:rFonts w:cs="Arial"/>
        </w:rPr>
        <w:fldChar w:fldCharType="begin"/>
      </w:r>
      <w:r w:rsidRPr="00355AE6">
        <w:rPr>
          <w:rFonts w:cs="Arial"/>
        </w:rPr>
        <w:instrText>HYPERLINK "https://www.3gpp.org/ftp/tsg_ran/TSG_RAN/TSGR_103/Docs/RP-240826.zip"</w:instrText>
      </w:r>
      <w:r w:rsidRPr="00355AE6">
        <w:rPr>
          <w:rFonts w:cs="Arial"/>
        </w:rPr>
      </w:r>
      <w:r w:rsidRPr="00355AE6">
        <w:rPr>
          <w:rFonts w:cs="Arial"/>
        </w:rPr>
        <w:fldChar w:fldCharType="separate"/>
      </w:r>
      <w:r w:rsidRPr="00355AE6">
        <w:rPr>
          <w:rStyle w:val="Hyperlink"/>
          <w:rFonts w:cs="Arial"/>
        </w:rPr>
        <w:t>RP-240826</w:t>
      </w:r>
      <w:r w:rsidRPr="00355AE6">
        <w:rPr>
          <w:rFonts w:cs="Arial"/>
        </w:rPr>
        <w:fldChar w:fldCharType="end"/>
      </w:r>
      <w:r w:rsidRPr="00355AE6">
        <w:rPr>
          <w:rFonts w:cs="Arial"/>
        </w:rPr>
        <w:t>, “Revised SID: Study on solutions for Ambient IoT (Internet of Things) in NR”, CMCC, Huawei, T-Mobile USA, RAN#103, March 2024.</w:t>
      </w:r>
      <w:bookmarkEnd w:id="49"/>
    </w:p>
    <w:bookmarkStart w:id="53" w:name="_Ref163243147"/>
    <w:p w14:paraId="2D48FB0A" w14:textId="4B1B4F0C" w:rsidR="00D47847" w:rsidRPr="00355AE6" w:rsidRDefault="000A6382" w:rsidP="00EB0B53">
      <w:pPr>
        <w:pStyle w:val="Reference"/>
        <w:jc w:val="left"/>
        <w:rPr>
          <w:rFonts w:cs="Arial"/>
        </w:rPr>
      </w:pPr>
      <w:r w:rsidRPr="00355AE6">
        <w:fldChar w:fldCharType="begin"/>
      </w:r>
      <w:r w:rsidRPr="00355AE6">
        <w:rPr>
          <w:rFonts w:cs="Arial"/>
        </w:rPr>
        <w:instrText>HYPERLINK "https://www.3gpp.org/ftp/tsg_ran/WG1_RL1/TSGR1_116/Docs/R1-2400328.zip"</w:instrText>
      </w:r>
      <w:r w:rsidRPr="00355AE6">
        <w:fldChar w:fldCharType="separate"/>
      </w:r>
      <w:r w:rsidR="00D47847" w:rsidRPr="00355AE6">
        <w:rPr>
          <w:rStyle w:val="Hyperlink"/>
          <w:rFonts w:cs="Arial"/>
        </w:rPr>
        <w:t>R1-2400328</w:t>
      </w:r>
      <w:r w:rsidRPr="00355AE6">
        <w:rPr>
          <w:rStyle w:val="Hyperlink"/>
          <w:rFonts w:cs="Arial"/>
        </w:rPr>
        <w:fldChar w:fldCharType="end"/>
      </w:r>
      <w:r w:rsidR="00D47847" w:rsidRPr="00355AE6">
        <w:rPr>
          <w:rFonts w:cs="Arial"/>
        </w:rPr>
        <w:t>, “Ambient IoT Study Item work plan”, CMCC, Huawei, T-Mobile USA, RAN1#116, February 2024.</w:t>
      </w:r>
      <w:bookmarkEnd w:id="50"/>
      <w:bookmarkEnd w:id="53"/>
    </w:p>
    <w:bookmarkStart w:id="54" w:name="_Ref161349911"/>
    <w:bookmarkStart w:id="55" w:name="_Ref155950015"/>
    <w:p w14:paraId="63D3675A" w14:textId="6753A213" w:rsidR="00D47847" w:rsidRPr="00355AE6" w:rsidRDefault="00D47847" w:rsidP="00EB0B53">
      <w:pPr>
        <w:pStyle w:val="Reference"/>
        <w:jc w:val="left"/>
        <w:rPr>
          <w:rFonts w:cs="Arial"/>
        </w:rPr>
      </w:pPr>
      <w:r w:rsidRPr="00355AE6">
        <w:rPr>
          <w:rFonts w:cs="Arial"/>
        </w:rPr>
        <w:fldChar w:fldCharType="begin"/>
      </w:r>
      <w:r w:rsidRPr="00355AE6">
        <w:rPr>
          <w:rFonts w:cs="Arial"/>
        </w:rPr>
        <w:instrText>HYPERLINK "https://www.3gpp.org/ftp/tsg_ran/WG1_RL1/TSGR1_116/Docs/R1-2401795.zip"</w:instrText>
      </w:r>
      <w:r w:rsidRPr="00355AE6">
        <w:rPr>
          <w:rFonts w:cs="Arial"/>
        </w:rPr>
      </w:r>
      <w:r w:rsidRPr="00355AE6">
        <w:rPr>
          <w:rFonts w:cs="Arial"/>
        </w:rPr>
        <w:fldChar w:fldCharType="separate"/>
      </w:r>
      <w:r w:rsidRPr="00355AE6">
        <w:rPr>
          <w:rStyle w:val="Hyperlink"/>
          <w:rFonts w:cs="Arial"/>
        </w:rPr>
        <w:t>R1-2401795</w:t>
      </w:r>
      <w:r w:rsidRPr="00355AE6">
        <w:rPr>
          <w:rFonts w:cs="Arial"/>
        </w:rPr>
        <w:fldChar w:fldCharType="end"/>
      </w:r>
      <w:r w:rsidRPr="00355AE6">
        <w:rPr>
          <w:rFonts w:cs="Arial"/>
        </w:rPr>
        <w:t>, “Skeleton for TR 38.769 “Study on Solutions for Ambient IoT (Internet of Things)” v0.0.1”, Huawei (TR editor), RAN1#116, February 2024.</w:t>
      </w:r>
      <w:bookmarkEnd w:id="54"/>
    </w:p>
    <w:bookmarkStart w:id="56" w:name="_Ref161349949"/>
    <w:p w14:paraId="4030D4CB" w14:textId="43578545" w:rsidR="00D47847" w:rsidRDefault="00D47847" w:rsidP="00EB0B53">
      <w:pPr>
        <w:pStyle w:val="Reference"/>
        <w:jc w:val="left"/>
        <w:rPr>
          <w:rFonts w:cs="Arial"/>
        </w:rPr>
      </w:pPr>
      <w:r w:rsidRPr="00355AE6">
        <w:fldChar w:fldCharType="begin"/>
      </w:r>
      <w:r w:rsidRPr="00355AE6">
        <w:rPr>
          <w:rFonts w:cs="Arial"/>
        </w:rPr>
        <w:instrText>HYPERLINK "https://www.3gpp.org/ftp/Specs/archive/38_series/38.848/38848-i00.zip"</w:instrText>
      </w:r>
      <w:r w:rsidRPr="00355AE6">
        <w:fldChar w:fldCharType="separate"/>
      </w:r>
      <w:r w:rsidRPr="00355AE6">
        <w:rPr>
          <w:rStyle w:val="Hyperlink"/>
          <w:rFonts w:cs="Arial"/>
        </w:rPr>
        <w:t>TR 38.848 V18.0.0</w:t>
      </w:r>
      <w:r w:rsidRPr="00355AE6">
        <w:rPr>
          <w:rStyle w:val="Hyperlink"/>
          <w:rFonts w:cs="Arial"/>
        </w:rPr>
        <w:fldChar w:fldCharType="end"/>
      </w:r>
      <w:r w:rsidRPr="00355AE6">
        <w:rPr>
          <w:rFonts w:cs="Arial"/>
        </w:rPr>
        <w:t>, “Study on Ambient IoT (Internet of Things) in RAN (Release 18)”, 3GPP, September 2023.</w:t>
      </w:r>
      <w:bookmarkEnd w:id="51"/>
      <w:bookmarkEnd w:id="52"/>
      <w:bookmarkEnd w:id="55"/>
      <w:bookmarkEnd w:id="56"/>
    </w:p>
    <w:p w14:paraId="31FD8D82" w14:textId="77777777" w:rsidR="00A95A94" w:rsidRPr="00355AE6" w:rsidRDefault="00564E90" w:rsidP="00EB0B53">
      <w:pPr>
        <w:pStyle w:val="Reference"/>
        <w:jc w:val="left"/>
        <w:rPr>
          <w:lang w:eastAsia="ja-JP"/>
        </w:rPr>
      </w:pPr>
      <w:hyperlink r:id="rId14" w:history="1">
        <w:r w:rsidR="00A95A94" w:rsidRPr="00355AE6">
          <w:rPr>
            <w:rStyle w:val="Hyperlink"/>
          </w:rPr>
          <w:t>A High-Sensitivity Wide Input-Power-Range Ultra-Low-Power RF Energy Harvester for IoT Applications</w:t>
        </w:r>
      </w:hyperlink>
    </w:p>
    <w:p w14:paraId="71B962DC" w14:textId="7057FE2C" w:rsidR="00663070" w:rsidRPr="00355AE6" w:rsidRDefault="00663070" w:rsidP="00EB0B53">
      <w:pPr>
        <w:pStyle w:val="Reference"/>
        <w:jc w:val="left"/>
      </w:pPr>
      <w:r w:rsidRPr="00355AE6">
        <w:t>“A 0.7cm2 3.5GHz, -31.5 dBm sensitivity wireless energy harvester with backscatter communication for next generation zero-energy IoT sensor tags”, presented in CICC, Denver, Colorado, April 2024</w:t>
      </w:r>
      <w:r w:rsidR="00BA0AB8">
        <w:t>.</w:t>
      </w:r>
    </w:p>
    <w:p w14:paraId="5F9C92C9" w14:textId="66B6ED26" w:rsidR="00501B26" w:rsidRDefault="00564E90" w:rsidP="00EB0B53">
      <w:pPr>
        <w:pStyle w:val="Reference"/>
        <w:jc w:val="left"/>
        <w:rPr>
          <w:rFonts w:cs="Arial"/>
        </w:rPr>
      </w:pPr>
      <w:hyperlink r:id="rId15" w:history="1">
        <w:r w:rsidR="00C05B11" w:rsidRPr="005307CA">
          <w:rPr>
            <w:rStyle w:val="Hyperlink"/>
            <w:rFonts w:cs="Arial"/>
          </w:rPr>
          <w:t>R1-2407636</w:t>
        </w:r>
      </w:hyperlink>
      <w:r w:rsidR="008031F9">
        <w:rPr>
          <w:rFonts w:cs="Arial"/>
        </w:rPr>
        <w:t>, “</w:t>
      </w:r>
      <w:r w:rsidR="00333AFC" w:rsidRPr="00333AFC">
        <w:rPr>
          <w:rFonts w:cs="Arial"/>
        </w:rPr>
        <w:t>Evaluation assumptions and results for Ambient IoT</w:t>
      </w:r>
      <w:r w:rsidR="008031F9">
        <w:rPr>
          <w:rFonts w:cs="Arial"/>
        </w:rPr>
        <w:t>”</w:t>
      </w:r>
      <w:r w:rsidR="00333AFC">
        <w:rPr>
          <w:rFonts w:cs="Arial"/>
        </w:rPr>
        <w:t>,</w:t>
      </w:r>
      <w:r w:rsidR="007D703F" w:rsidRPr="007D703F">
        <w:t xml:space="preserve"> </w:t>
      </w:r>
      <w:r w:rsidR="007D703F" w:rsidRPr="007D703F">
        <w:rPr>
          <w:rFonts w:cs="Arial"/>
        </w:rPr>
        <w:t>Ericsson, RAN1#11</w:t>
      </w:r>
      <w:r w:rsidR="007D703F">
        <w:rPr>
          <w:rFonts w:cs="Arial"/>
        </w:rPr>
        <w:t>8</w:t>
      </w:r>
      <w:r w:rsidR="004E1300">
        <w:rPr>
          <w:rFonts w:cs="Arial"/>
        </w:rPr>
        <w:t>bis</w:t>
      </w:r>
      <w:r w:rsidR="007D703F" w:rsidRPr="007D703F">
        <w:rPr>
          <w:rFonts w:cs="Arial"/>
        </w:rPr>
        <w:t xml:space="preserve">, </w:t>
      </w:r>
      <w:r w:rsidR="004E1300">
        <w:rPr>
          <w:rFonts w:cs="Arial"/>
        </w:rPr>
        <w:t>October</w:t>
      </w:r>
      <w:r w:rsidR="007D703F" w:rsidRPr="007D703F">
        <w:rPr>
          <w:rFonts w:cs="Arial"/>
        </w:rPr>
        <w:t xml:space="preserve"> 2024</w:t>
      </w:r>
      <w:r w:rsidR="007D703F">
        <w:rPr>
          <w:rFonts w:cs="Arial"/>
        </w:rPr>
        <w:t>.</w:t>
      </w:r>
    </w:p>
    <w:p w14:paraId="38511ACB" w14:textId="66D1C45F" w:rsidR="00D375D5" w:rsidRPr="00355AE6" w:rsidRDefault="00564E90" w:rsidP="00EB0B53">
      <w:pPr>
        <w:pStyle w:val="Reference"/>
        <w:jc w:val="left"/>
        <w:rPr>
          <w:rFonts w:cs="Arial"/>
        </w:rPr>
      </w:pPr>
      <w:hyperlink r:id="rId16" w:history="1">
        <w:r w:rsidR="00D375D5" w:rsidRPr="004633E5">
          <w:rPr>
            <w:rStyle w:val="Hyperlink"/>
            <w:rFonts w:cs="Arial"/>
          </w:rPr>
          <w:t>https://eu.mouser.com</w:t>
        </w:r>
      </w:hyperlink>
    </w:p>
    <w:p w14:paraId="1870BEB6" w14:textId="3A9BA125" w:rsidR="00D375D5" w:rsidRPr="00980A7A" w:rsidRDefault="00564E90" w:rsidP="00EB0B53">
      <w:pPr>
        <w:pStyle w:val="Reference"/>
        <w:jc w:val="left"/>
        <w:rPr>
          <w:rFonts w:cs="Arial"/>
        </w:rPr>
      </w:pPr>
      <w:hyperlink r:id="rId17" w:history="1">
        <w:r w:rsidR="00051A63" w:rsidRPr="00355AE6">
          <w:rPr>
            <w:rStyle w:val="Hyperlink"/>
            <w:rFonts w:cs="Arial"/>
          </w:rPr>
          <w:t>Ultra-low power 2.4GHz RF energy harvesting and storage system with −25dBm sensitivity</w:t>
        </w:r>
      </w:hyperlink>
    </w:p>
    <w:sectPr w:rsidR="00D375D5" w:rsidRPr="00980A7A"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C647B" w14:textId="77777777" w:rsidR="00F33337" w:rsidRDefault="00F33337">
      <w:r>
        <w:separator/>
      </w:r>
    </w:p>
  </w:endnote>
  <w:endnote w:type="continuationSeparator" w:id="0">
    <w:p w14:paraId="0E773E83" w14:textId="77777777" w:rsidR="00F33337" w:rsidRDefault="00F33337">
      <w:r>
        <w:continuationSeparator/>
      </w:r>
    </w:p>
  </w:endnote>
  <w:endnote w:type="continuationNotice" w:id="1">
    <w:p w14:paraId="6C6CA355" w14:textId="77777777" w:rsidR="00F33337" w:rsidRDefault="00F33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4534" w14:textId="77777777" w:rsidR="00F33337" w:rsidRDefault="00F33337">
      <w:r>
        <w:separator/>
      </w:r>
    </w:p>
  </w:footnote>
  <w:footnote w:type="continuationSeparator" w:id="0">
    <w:p w14:paraId="07A4258B" w14:textId="77777777" w:rsidR="00F33337" w:rsidRDefault="00F33337">
      <w:r>
        <w:continuationSeparator/>
      </w:r>
    </w:p>
  </w:footnote>
  <w:footnote w:type="continuationNotice" w:id="1">
    <w:p w14:paraId="390F8BFA" w14:textId="77777777" w:rsidR="00F33337" w:rsidRDefault="00F33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9F75BC"/>
    <w:multiLevelType w:val="hybridMultilevel"/>
    <w:tmpl w:val="0E80BE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C759EF"/>
    <w:multiLevelType w:val="hybridMultilevel"/>
    <w:tmpl w:val="263057E6"/>
    <w:lvl w:ilvl="0" w:tplc="26B8AB6A">
      <w:numFmt w:val="bullet"/>
      <w:lvlText w:val="-"/>
      <w:lvlJc w:val="left"/>
      <w:pPr>
        <w:ind w:left="1080" w:hanging="72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24186"/>
    <w:multiLevelType w:val="hybridMultilevel"/>
    <w:tmpl w:val="DD604D2E"/>
    <w:lvl w:ilvl="0" w:tplc="20000001">
      <w:start w:val="1"/>
      <w:numFmt w:val="bullet"/>
      <w:lvlText w:val=""/>
      <w:lvlJc w:val="left"/>
      <w:pPr>
        <w:ind w:left="776" w:hanging="360"/>
      </w:pPr>
      <w:rPr>
        <w:rFonts w:ascii="Symbol" w:hAnsi="Symbol" w:hint="default"/>
      </w:rPr>
    </w:lvl>
    <w:lvl w:ilvl="1" w:tplc="20000003">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7"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81450E"/>
    <w:multiLevelType w:val="hybridMultilevel"/>
    <w:tmpl w:val="3048B700"/>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A46647"/>
    <w:multiLevelType w:val="hybridMultilevel"/>
    <w:tmpl w:val="782232E0"/>
    <w:lvl w:ilvl="0" w:tplc="324E51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F4504A"/>
    <w:multiLevelType w:val="hybridMultilevel"/>
    <w:tmpl w:val="D0B65C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01754CD"/>
    <w:multiLevelType w:val="hybridMultilevel"/>
    <w:tmpl w:val="F80C84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BE7996"/>
    <w:multiLevelType w:val="hybridMultilevel"/>
    <w:tmpl w:val="88BE5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3B19DB"/>
    <w:multiLevelType w:val="hybridMultilevel"/>
    <w:tmpl w:val="5B4CD8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7714569">
    <w:abstractNumId w:val="16"/>
  </w:num>
  <w:num w:numId="2" w16cid:durableId="785778956">
    <w:abstractNumId w:val="14"/>
  </w:num>
  <w:num w:numId="3" w16cid:durableId="569314228">
    <w:abstractNumId w:val="0"/>
  </w:num>
  <w:num w:numId="4" w16cid:durableId="434524614">
    <w:abstractNumId w:val="19"/>
  </w:num>
  <w:num w:numId="5" w16cid:durableId="1624310990">
    <w:abstractNumId w:val="20"/>
  </w:num>
  <w:num w:numId="6" w16cid:durableId="1446196451">
    <w:abstractNumId w:val="23"/>
  </w:num>
  <w:num w:numId="7" w16cid:durableId="849638381">
    <w:abstractNumId w:val="8"/>
  </w:num>
  <w:num w:numId="8" w16cid:durableId="527333231">
    <w:abstractNumId w:val="9"/>
  </w:num>
  <w:num w:numId="9" w16cid:durableId="2119828894">
    <w:abstractNumId w:val="4"/>
  </w:num>
  <w:num w:numId="10" w16cid:durableId="242378249">
    <w:abstractNumId w:val="29"/>
  </w:num>
  <w:num w:numId="11" w16cid:durableId="183639465">
    <w:abstractNumId w:val="12"/>
  </w:num>
  <w:num w:numId="12" w16cid:durableId="602500269">
    <w:abstractNumId w:val="27"/>
  </w:num>
  <w:num w:numId="13" w16cid:durableId="471363166">
    <w:abstractNumId w:val="10"/>
  </w:num>
  <w:num w:numId="14" w16cid:durableId="1066338056">
    <w:abstractNumId w:val="11"/>
  </w:num>
  <w:num w:numId="15" w16cid:durableId="1545630958">
    <w:abstractNumId w:val="30"/>
  </w:num>
  <w:num w:numId="16" w16cid:durableId="1699744396">
    <w:abstractNumId w:val="5"/>
  </w:num>
  <w:num w:numId="17" w16cid:durableId="1943874398">
    <w:abstractNumId w:val="28"/>
  </w:num>
  <w:num w:numId="18" w16cid:durableId="1678381424">
    <w:abstractNumId w:val="24"/>
  </w:num>
  <w:num w:numId="19" w16cid:durableId="979530941">
    <w:abstractNumId w:val="18"/>
  </w:num>
  <w:num w:numId="20" w16cid:durableId="62459173">
    <w:abstractNumId w:val="15"/>
  </w:num>
  <w:num w:numId="21" w16cid:durableId="1880359724">
    <w:abstractNumId w:val="6"/>
  </w:num>
  <w:num w:numId="22" w16cid:durableId="420414320">
    <w:abstractNumId w:val="1"/>
  </w:num>
  <w:num w:numId="23" w16cid:durableId="699739323">
    <w:abstractNumId w:val="26"/>
  </w:num>
  <w:num w:numId="24" w16cid:durableId="1540583715">
    <w:abstractNumId w:val="7"/>
  </w:num>
  <w:num w:numId="25" w16cid:durableId="525021207">
    <w:abstractNumId w:val="22"/>
  </w:num>
  <w:num w:numId="26" w16cid:durableId="540820471">
    <w:abstractNumId w:val="31"/>
  </w:num>
  <w:num w:numId="27" w16cid:durableId="1567761249">
    <w:abstractNumId w:val="2"/>
  </w:num>
  <w:num w:numId="28" w16cid:durableId="266541848">
    <w:abstractNumId w:val="21"/>
  </w:num>
  <w:num w:numId="29" w16cid:durableId="1904363958">
    <w:abstractNumId w:val="13"/>
  </w:num>
  <w:num w:numId="30" w16cid:durableId="388580564">
    <w:abstractNumId w:val="17"/>
  </w:num>
  <w:num w:numId="31" w16cid:durableId="981616010">
    <w:abstractNumId w:val="3"/>
  </w:num>
  <w:num w:numId="32" w16cid:durableId="375087638">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CD"/>
    <w:rsid w:val="000006E1"/>
    <w:rsid w:val="000008D9"/>
    <w:rsid w:val="00000B6E"/>
    <w:rsid w:val="00000BBF"/>
    <w:rsid w:val="00001142"/>
    <w:rsid w:val="0000147D"/>
    <w:rsid w:val="00001899"/>
    <w:rsid w:val="00001B48"/>
    <w:rsid w:val="000026C9"/>
    <w:rsid w:val="00002A37"/>
    <w:rsid w:val="00002FE2"/>
    <w:rsid w:val="00003EE9"/>
    <w:rsid w:val="0000438E"/>
    <w:rsid w:val="00004BA1"/>
    <w:rsid w:val="00004C04"/>
    <w:rsid w:val="00004E98"/>
    <w:rsid w:val="00005336"/>
    <w:rsid w:val="000054F0"/>
    <w:rsid w:val="0000564C"/>
    <w:rsid w:val="000057BF"/>
    <w:rsid w:val="00005916"/>
    <w:rsid w:val="00006446"/>
    <w:rsid w:val="00006756"/>
    <w:rsid w:val="00006868"/>
    <w:rsid w:val="00006896"/>
    <w:rsid w:val="00006A6F"/>
    <w:rsid w:val="00006BCD"/>
    <w:rsid w:val="00006D66"/>
    <w:rsid w:val="00007CDC"/>
    <w:rsid w:val="0001029C"/>
    <w:rsid w:val="00010AD9"/>
    <w:rsid w:val="00010E21"/>
    <w:rsid w:val="00010F1D"/>
    <w:rsid w:val="0001112F"/>
    <w:rsid w:val="00011B28"/>
    <w:rsid w:val="00012190"/>
    <w:rsid w:val="00012720"/>
    <w:rsid w:val="0001299A"/>
    <w:rsid w:val="0001308A"/>
    <w:rsid w:val="00013971"/>
    <w:rsid w:val="00013A3A"/>
    <w:rsid w:val="00013B8E"/>
    <w:rsid w:val="00013CAE"/>
    <w:rsid w:val="00013F14"/>
    <w:rsid w:val="0001422E"/>
    <w:rsid w:val="00014500"/>
    <w:rsid w:val="00014686"/>
    <w:rsid w:val="000146E2"/>
    <w:rsid w:val="00014936"/>
    <w:rsid w:val="0001516F"/>
    <w:rsid w:val="0001579D"/>
    <w:rsid w:val="00015A1F"/>
    <w:rsid w:val="00015CD9"/>
    <w:rsid w:val="00015D15"/>
    <w:rsid w:val="000161CC"/>
    <w:rsid w:val="00017422"/>
    <w:rsid w:val="000176C7"/>
    <w:rsid w:val="00017840"/>
    <w:rsid w:val="00017C65"/>
    <w:rsid w:val="00017D6C"/>
    <w:rsid w:val="0002053C"/>
    <w:rsid w:val="000206A2"/>
    <w:rsid w:val="00020780"/>
    <w:rsid w:val="00020EEB"/>
    <w:rsid w:val="00020F0E"/>
    <w:rsid w:val="00021281"/>
    <w:rsid w:val="00021282"/>
    <w:rsid w:val="00021537"/>
    <w:rsid w:val="00022112"/>
    <w:rsid w:val="000223EA"/>
    <w:rsid w:val="00022E81"/>
    <w:rsid w:val="000239E4"/>
    <w:rsid w:val="00023AD4"/>
    <w:rsid w:val="00024A3A"/>
    <w:rsid w:val="0002564D"/>
    <w:rsid w:val="0002587B"/>
    <w:rsid w:val="00025E37"/>
    <w:rsid w:val="00025ECA"/>
    <w:rsid w:val="00025FA5"/>
    <w:rsid w:val="00026C85"/>
    <w:rsid w:val="0002707A"/>
    <w:rsid w:val="00027113"/>
    <w:rsid w:val="00027991"/>
    <w:rsid w:val="00027F92"/>
    <w:rsid w:val="0003024B"/>
    <w:rsid w:val="0003027E"/>
    <w:rsid w:val="00030603"/>
    <w:rsid w:val="00030BC4"/>
    <w:rsid w:val="00031018"/>
    <w:rsid w:val="00031077"/>
    <w:rsid w:val="000325B8"/>
    <w:rsid w:val="00032824"/>
    <w:rsid w:val="000329B8"/>
    <w:rsid w:val="00033529"/>
    <w:rsid w:val="00033AC0"/>
    <w:rsid w:val="00033BC5"/>
    <w:rsid w:val="000343AF"/>
    <w:rsid w:val="00034773"/>
    <w:rsid w:val="00034AF0"/>
    <w:rsid w:val="00034C15"/>
    <w:rsid w:val="00034D69"/>
    <w:rsid w:val="000358F6"/>
    <w:rsid w:val="00035F9B"/>
    <w:rsid w:val="000360EA"/>
    <w:rsid w:val="00036491"/>
    <w:rsid w:val="000364E3"/>
    <w:rsid w:val="00036B6B"/>
    <w:rsid w:val="00036BA1"/>
    <w:rsid w:val="00037579"/>
    <w:rsid w:val="000376DB"/>
    <w:rsid w:val="000405C2"/>
    <w:rsid w:val="000410EC"/>
    <w:rsid w:val="00041838"/>
    <w:rsid w:val="00041AE6"/>
    <w:rsid w:val="000422E2"/>
    <w:rsid w:val="00042F22"/>
    <w:rsid w:val="00043822"/>
    <w:rsid w:val="000438D7"/>
    <w:rsid w:val="0004397B"/>
    <w:rsid w:val="00043BAD"/>
    <w:rsid w:val="00043EF9"/>
    <w:rsid w:val="000444EF"/>
    <w:rsid w:val="00044518"/>
    <w:rsid w:val="0004514E"/>
    <w:rsid w:val="0004579E"/>
    <w:rsid w:val="0004580F"/>
    <w:rsid w:val="000458E0"/>
    <w:rsid w:val="0004598D"/>
    <w:rsid w:val="00046656"/>
    <w:rsid w:val="00046BB3"/>
    <w:rsid w:val="0004791B"/>
    <w:rsid w:val="000506E0"/>
    <w:rsid w:val="000507CF"/>
    <w:rsid w:val="00050960"/>
    <w:rsid w:val="000509A5"/>
    <w:rsid w:val="00050B31"/>
    <w:rsid w:val="00050E8F"/>
    <w:rsid w:val="00050F1F"/>
    <w:rsid w:val="000513FE"/>
    <w:rsid w:val="00051993"/>
    <w:rsid w:val="00051A63"/>
    <w:rsid w:val="0005221F"/>
    <w:rsid w:val="00052A07"/>
    <w:rsid w:val="00052A40"/>
    <w:rsid w:val="000534E3"/>
    <w:rsid w:val="000538AD"/>
    <w:rsid w:val="00053D2B"/>
    <w:rsid w:val="000546AA"/>
    <w:rsid w:val="000546B4"/>
    <w:rsid w:val="00055988"/>
    <w:rsid w:val="00055E3B"/>
    <w:rsid w:val="00055EE9"/>
    <w:rsid w:val="0005606A"/>
    <w:rsid w:val="000568AC"/>
    <w:rsid w:val="000569DD"/>
    <w:rsid w:val="00056B3F"/>
    <w:rsid w:val="00056BE7"/>
    <w:rsid w:val="00057117"/>
    <w:rsid w:val="000571F6"/>
    <w:rsid w:val="00057458"/>
    <w:rsid w:val="00057759"/>
    <w:rsid w:val="000578DD"/>
    <w:rsid w:val="00060592"/>
    <w:rsid w:val="00060892"/>
    <w:rsid w:val="000609D1"/>
    <w:rsid w:val="00060A61"/>
    <w:rsid w:val="00060AE0"/>
    <w:rsid w:val="00060AF8"/>
    <w:rsid w:val="00060B1B"/>
    <w:rsid w:val="000613F4"/>
    <w:rsid w:val="0006142D"/>
    <w:rsid w:val="000616E7"/>
    <w:rsid w:val="00061C77"/>
    <w:rsid w:val="00061CFB"/>
    <w:rsid w:val="00061D9B"/>
    <w:rsid w:val="00062608"/>
    <w:rsid w:val="000629CB"/>
    <w:rsid w:val="00062A72"/>
    <w:rsid w:val="00063F5D"/>
    <w:rsid w:val="00064504"/>
    <w:rsid w:val="000647A8"/>
    <w:rsid w:val="0006487E"/>
    <w:rsid w:val="00065214"/>
    <w:rsid w:val="00065279"/>
    <w:rsid w:val="00065382"/>
    <w:rsid w:val="000659EC"/>
    <w:rsid w:val="00065E1A"/>
    <w:rsid w:val="00066CB8"/>
    <w:rsid w:val="00066D0D"/>
    <w:rsid w:val="00066ED2"/>
    <w:rsid w:val="00066F4E"/>
    <w:rsid w:val="000670E9"/>
    <w:rsid w:val="00067129"/>
    <w:rsid w:val="0006714A"/>
    <w:rsid w:val="00067AE1"/>
    <w:rsid w:val="0007019D"/>
    <w:rsid w:val="000702E7"/>
    <w:rsid w:val="000703C2"/>
    <w:rsid w:val="000705BD"/>
    <w:rsid w:val="000705D5"/>
    <w:rsid w:val="00070D1D"/>
    <w:rsid w:val="0007122E"/>
    <w:rsid w:val="00071470"/>
    <w:rsid w:val="00071917"/>
    <w:rsid w:val="00071BB8"/>
    <w:rsid w:val="000727FC"/>
    <w:rsid w:val="00072920"/>
    <w:rsid w:val="00072E67"/>
    <w:rsid w:val="00073AE7"/>
    <w:rsid w:val="00074D51"/>
    <w:rsid w:val="00074DA3"/>
    <w:rsid w:val="0007621D"/>
    <w:rsid w:val="00076E2D"/>
    <w:rsid w:val="00077929"/>
    <w:rsid w:val="00077E5F"/>
    <w:rsid w:val="0008036A"/>
    <w:rsid w:val="00080478"/>
    <w:rsid w:val="00080F68"/>
    <w:rsid w:val="00081591"/>
    <w:rsid w:val="0008183C"/>
    <w:rsid w:val="0008189E"/>
    <w:rsid w:val="000819F9"/>
    <w:rsid w:val="00081AE6"/>
    <w:rsid w:val="00081B0C"/>
    <w:rsid w:val="00082011"/>
    <w:rsid w:val="000820D1"/>
    <w:rsid w:val="0008245D"/>
    <w:rsid w:val="000824E7"/>
    <w:rsid w:val="000825E3"/>
    <w:rsid w:val="000826A2"/>
    <w:rsid w:val="000827A8"/>
    <w:rsid w:val="000834CA"/>
    <w:rsid w:val="000849A6"/>
    <w:rsid w:val="000855EB"/>
    <w:rsid w:val="00085801"/>
    <w:rsid w:val="00085B52"/>
    <w:rsid w:val="00085CD0"/>
    <w:rsid w:val="0008640B"/>
    <w:rsid w:val="000866F2"/>
    <w:rsid w:val="00086AE6"/>
    <w:rsid w:val="00086B8D"/>
    <w:rsid w:val="00086EFF"/>
    <w:rsid w:val="00087117"/>
    <w:rsid w:val="000871F7"/>
    <w:rsid w:val="00087307"/>
    <w:rsid w:val="0009009F"/>
    <w:rsid w:val="0009053F"/>
    <w:rsid w:val="0009058E"/>
    <w:rsid w:val="0009071D"/>
    <w:rsid w:val="00090B03"/>
    <w:rsid w:val="00090BC2"/>
    <w:rsid w:val="00090CCE"/>
    <w:rsid w:val="00090FFC"/>
    <w:rsid w:val="000914A8"/>
    <w:rsid w:val="00091557"/>
    <w:rsid w:val="00091756"/>
    <w:rsid w:val="000922A2"/>
    <w:rsid w:val="000924C1"/>
    <w:rsid w:val="000924F0"/>
    <w:rsid w:val="000927F1"/>
    <w:rsid w:val="0009317E"/>
    <w:rsid w:val="000931DF"/>
    <w:rsid w:val="00093474"/>
    <w:rsid w:val="00093C57"/>
    <w:rsid w:val="00093D62"/>
    <w:rsid w:val="00094E1B"/>
    <w:rsid w:val="0009510F"/>
    <w:rsid w:val="00096181"/>
    <w:rsid w:val="000967B8"/>
    <w:rsid w:val="000969B3"/>
    <w:rsid w:val="00096A56"/>
    <w:rsid w:val="00096F6E"/>
    <w:rsid w:val="00097620"/>
    <w:rsid w:val="00097A50"/>
    <w:rsid w:val="00097BFD"/>
    <w:rsid w:val="000A040B"/>
    <w:rsid w:val="000A084B"/>
    <w:rsid w:val="000A1102"/>
    <w:rsid w:val="000A13E8"/>
    <w:rsid w:val="000A1442"/>
    <w:rsid w:val="000A1B7B"/>
    <w:rsid w:val="000A2158"/>
    <w:rsid w:val="000A27F3"/>
    <w:rsid w:val="000A2958"/>
    <w:rsid w:val="000A2AB5"/>
    <w:rsid w:val="000A2C01"/>
    <w:rsid w:val="000A2C7F"/>
    <w:rsid w:val="000A2DFA"/>
    <w:rsid w:val="000A2F32"/>
    <w:rsid w:val="000A3827"/>
    <w:rsid w:val="000A3D53"/>
    <w:rsid w:val="000A4A06"/>
    <w:rsid w:val="000A53CF"/>
    <w:rsid w:val="000A56F2"/>
    <w:rsid w:val="000A5917"/>
    <w:rsid w:val="000A5B97"/>
    <w:rsid w:val="000A5F86"/>
    <w:rsid w:val="000A6221"/>
    <w:rsid w:val="000A6382"/>
    <w:rsid w:val="000A7187"/>
    <w:rsid w:val="000A7C92"/>
    <w:rsid w:val="000B00A0"/>
    <w:rsid w:val="000B0D00"/>
    <w:rsid w:val="000B0DEC"/>
    <w:rsid w:val="000B0E92"/>
    <w:rsid w:val="000B1507"/>
    <w:rsid w:val="000B1732"/>
    <w:rsid w:val="000B173A"/>
    <w:rsid w:val="000B1A94"/>
    <w:rsid w:val="000B241A"/>
    <w:rsid w:val="000B2719"/>
    <w:rsid w:val="000B2B89"/>
    <w:rsid w:val="000B2DBF"/>
    <w:rsid w:val="000B38BA"/>
    <w:rsid w:val="000B3A8F"/>
    <w:rsid w:val="000B3AA9"/>
    <w:rsid w:val="000B427C"/>
    <w:rsid w:val="000B4687"/>
    <w:rsid w:val="000B4918"/>
    <w:rsid w:val="000B4AB9"/>
    <w:rsid w:val="000B4B8A"/>
    <w:rsid w:val="000B58C3"/>
    <w:rsid w:val="000B61E9"/>
    <w:rsid w:val="000B626D"/>
    <w:rsid w:val="000B6467"/>
    <w:rsid w:val="000B6AA1"/>
    <w:rsid w:val="000B6D53"/>
    <w:rsid w:val="000B74BF"/>
    <w:rsid w:val="000B74F4"/>
    <w:rsid w:val="000C0664"/>
    <w:rsid w:val="000C0795"/>
    <w:rsid w:val="000C07B7"/>
    <w:rsid w:val="000C0ABF"/>
    <w:rsid w:val="000C0D5F"/>
    <w:rsid w:val="000C101B"/>
    <w:rsid w:val="000C165A"/>
    <w:rsid w:val="000C1777"/>
    <w:rsid w:val="000C17E5"/>
    <w:rsid w:val="000C2B2E"/>
    <w:rsid w:val="000C2C5D"/>
    <w:rsid w:val="000C2E19"/>
    <w:rsid w:val="000C3031"/>
    <w:rsid w:val="000C33A6"/>
    <w:rsid w:val="000C45B8"/>
    <w:rsid w:val="000C49D4"/>
    <w:rsid w:val="000C49FF"/>
    <w:rsid w:val="000C4A26"/>
    <w:rsid w:val="000C586E"/>
    <w:rsid w:val="000C5903"/>
    <w:rsid w:val="000C5E20"/>
    <w:rsid w:val="000C6CB1"/>
    <w:rsid w:val="000C6E1F"/>
    <w:rsid w:val="000C728C"/>
    <w:rsid w:val="000C74D7"/>
    <w:rsid w:val="000C79CA"/>
    <w:rsid w:val="000D05E4"/>
    <w:rsid w:val="000D0964"/>
    <w:rsid w:val="000D0D07"/>
    <w:rsid w:val="000D0E73"/>
    <w:rsid w:val="000D1038"/>
    <w:rsid w:val="000D10BA"/>
    <w:rsid w:val="000D16EC"/>
    <w:rsid w:val="000D1785"/>
    <w:rsid w:val="000D1F94"/>
    <w:rsid w:val="000D2823"/>
    <w:rsid w:val="000D297C"/>
    <w:rsid w:val="000D2FF9"/>
    <w:rsid w:val="000D308D"/>
    <w:rsid w:val="000D384E"/>
    <w:rsid w:val="000D3D54"/>
    <w:rsid w:val="000D3E36"/>
    <w:rsid w:val="000D3E5D"/>
    <w:rsid w:val="000D4740"/>
    <w:rsid w:val="000D4797"/>
    <w:rsid w:val="000D4810"/>
    <w:rsid w:val="000D4AE7"/>
    <w:rsid w:val="000D4B1A"/>
    <w:rsid w:val="000D4C88"/>
    <w:rsid w:val="000D4CBB"/>
    <w:rsid w:val="000D4E90"/>
    <w:rsid w:val="000D50EF"/>
    <w:rsid w:val="000D52D8"/>
    <w:rsid w:val="000D683B"/>
    <w:rsid w:val="000D74E3"/>
    <w:rsid w:val="000D7665"/>
    <w:rsid w:val="000D7959"/>
    <w:rsid w:val="000E00C0"/>
    <w:rsid w:val="000E0527"/>
    <w:rsid w:val="000E0BF1"/>
    <w:rsid w:val="000E1376"/>
    <w:rsid w:val="000E19B8"/>
    <w:rsid w:val="000E1E92"/>
    <w:rsid w:val="000E2645"/>
    <w:rsid w:val="000E2AD7"/>
    <w:rsid w:val="000E325A"/>
    <w:rsid w:val="000E35BA"/>
    <w:rsid w:val="000E3B91"/>
    <w:rsid w:val="000E3EE8"/>
    <w:rsid w:val="000E40EC"/>
    <w:rsid w:val="000E4384"/>
    <w:rsid w:val="000E457A"/>
    <w:rsid w:val="000E4599"/>
    <w:rsid w:val="000E49A1"/>
    <w:rsid w:val="000E4FFD"/>
    <w:rsid w:val="000E51AF"/>
    <w:rsid w:val="000E539D"/>
    <w:rsid w:val="000E551F"/>
    <w:rsid w:val="000E61C7"/>
    <w:rsid w:val="000E64C2"/>
    <w:rsid w:val="000E66E3"/>
    <w:rsid w:val="000E6872"/>
    <w:rsid w:val="000E687A"/>
    <w:rsid w:val="000E6C38"/>
    <w:rsid w:val="000E74D8"/>
    <w:rsid w:val="000E7795"/>
    <w:rsid w:val="000E7E97"/>
    <w:rsid w:val="000E7F43"/>
    <w:rsid w:val="000F06D6"/>
    <w:rsid w:val="000F0891"/>
    <w:rsid w:val="000F0EB1"/>
    <w:rsid w:val="000F103C"/>
    <w:rsid w:val="000F1106"/>
    <w:rsid w:val="000F170C"/>
    <w:rsid w:val="000F2728"/>
    <w:rsid w:val="000F2A5A"/>
    <w:rsid w:val="000F2DEE"/>
    <w:rsid w:val="000F2EF4"/>
    <w:rsid w:val="000F303D"/>
    <w:rsid w:val="000F31CD"/>
    <w:rsid w:val="000F3534"/>
    <w:rsid w:val="000F3BE9"/>
    <w:rsid w:val="000F3EB3"/>
    <w:rsid w:val="000F3F6C"/>
    <w:rsid w:val="000F4625"/>
    <w:rsid w:val="000F4646"/>
    <w:rsid w:val="000F4A4B"/>
    <w:rsid w:val="000F56CA"/>
    <w:rsid w:val="000F62A1"/>
    <w:rsid w:val="000F6561"/>
    <w:rsid w:val="000F6596"/>
    <w:rsid w:val="000F65C8"/>
    <w:rsid w:val="000F6875"/>
    <w:rsid w:val="000F6DF3"/>
    <w:rsid w:val="000F6F77"/>
    <w:rsid w:val="000F6F9B"/>
    <w:rsid w:val="000F72A0"/>
    <w:rsid w:val="000F738C"/>
    <w:rsid w:val="000F7765"/>
    <w:rsid w:val="001005FF"/>
    <w:rsid w:val="001008A4"/>
    <w:rsid w:val="00101187"/>
    <w:rsid w:val="001017D2"/>
    <w:rsid w:val="00102462"/>
    <w:rsid w:val="00102540"/>
    <w:rsid w:val="00102BBE"/>
    <w:rsid w:val="00103038"/>
    <w:rsid w:val="00103260"/>
    <w:rsid w:val="00103C91"/>
    <w:rsid w:val="0010458E"/>
    <w:rsid w:val="00104811"/>
    <w:rsid w:val="00104D44"/>
    <w:rsid w:val="001054D7"/>
    <w:rsid w:val="00105859"/>
    <w:rsid w:val="0010609A"/>
    <w:rsid w:val="001062FB"/>
    <w:rsid w:val="001063C8"/>
    <w:rsid w:val="001063E6"/>
    <w:rsid w:val="00106546"/>
    <w:rsid w:val="001069AF"/>
    <w:rsid w:val="00106C0E"/>
    <w:rsid w:val="00106F28"/>
    <w:rsid w:val="0010732D"/>
    <w:rsid w:val="0010740F"/>
    <w:rsid w:val="001076CC"/>
    <w:rsid w:val="00107D46"/>
    <w:rsid w:val="0011030D"/>
    <w:rsid w:val="0011042E"/>
    <w:rsid w:val="00110608"/>
    <w:rsid w:val="00110ACA"/>
    <w:rsid w:val="00110F81"/>
    <w:rsid w:val="00111066"/>
    <w:rsid w:val="001118EB"/>
    <w:rsid w:val="00111D54"/>
    <w:rsid w:val="00112127"/>
    <w:rsid w:val="001122EB"/>
    <w:rsid w:val="00112AE6"/>
    <w:rsid w:val="00112CD3"/>
    <w:rsid w:val="00113061"/>
    <w:rsid w:val="001134CB"/>
    <w:rsid w:val="001134CE"/>
    <w:rsid w:val="0011375F"/>
    <w:rsid w:val="00113C81"/>
    <w:rsid w:val="00113CF4"/>
    <w:rsid w:val="00113F74"/>
    <w:rsid w:val="001153B6"/>
    <w:rsid w:val="001153EA"/>
    <w:rsid w:val="00115643"/>
    <w:rsid w:val="001156A7"/>
    <w:rsid w:val="001159EE"/>
    <w:rsid w:val="00115D04"/>
    <w:rsid w:val="00116340"/>
    <w:rsid w:val="00116765"/>
    <w:rsid w:val="00116CD6"/>
    <w:rsid w:val="001177B0"/>
    <w:rsid w:val="001178C0"/>
    <w:rsid w:val="00117971"/>
    <w:rsid w:val="00117D22"/>
    <w:rsid w:val="00117F49"/>
    <w:rsid w:val="00120450"/>
    <w:rsid w:val="00120879"/>
    <w:rsid w:val="00121116"/>
    <w:rsid w:val="001214D8"/>
    <w:rsid w:val="00121800"/>
    <w:rsid w:val="0012198A"/>
    <w:rsid w:val="001219F5"/>
    <w:rsid w:val="00121A20"/>
    <w:rsid w:val="0012227A"/>
    <w:rsid w:val="00122702"/>
    <w:rsid w:val="001230C2"/>
    <w:rsid w:val="00123387"/>
    <w:rsid w:val="0012342A"/>
    <w:rsid w:val="0012375E"/>
    <w:rsid w:val="0012377F"/>
    <w:rsid w:val="00123B06"/>
    <w:rsid w:val="00123B0D"/>
    <w:rsid w:val="00123DAE"/>
    <w:rsid w:val="00124314"/>
    <w:rsid w:val="00124DFD"/>
    <w:rsid w:val="00125374"/>
    <w:rsid w:val="00125A66"/>
    <w:rsid w:val="001269C4"/>
    <w:rsid w:val="00126B4A"/>
    <w:rsid w:val="001272B5"/>
    <w:rsid w:val="001273AB"/>
    <w:rsid w:val="0012793A"/>
    <w:rsid w:val="001279E8"/>
    <w:rsid w:val="00127E47"/>
    <w:rsid w:val="00130465"/>
    <w:rsid w:val="00130898"/>
    <w:rsid w:val="0013114A"/>
    <w:rsid w:val="0013145E"/>
    <w:rsid w:val="001316D3"/>
    <w:rsid w:val="00131C9D"/>
    <w:rsid w:val="001322E1"/>
    <w:rsid w:val="00132FD0"/>
    <w:rsid w:val="00133EAB"/>
    <w:rsid w:val="00134001"/>
    <w:rsid w:val="001340B7"/>
    <w:rsid w:val="001344C0"/>
    <w:rsid w:val="001344E6"/>
    <w:rsid w:val="001344EE"/>
    <w:rsid w:val="001346FA"/>
    <w:rsid w:val="00134912"/>
    <w:rsid w:val="00134970"/>
    <w:rsid w:val="00134BBA"/>
    <w:rsid w:val="00134BCC"/>
    <w:rsid w:val="00134F54"/>
    <w:rsid w:val="00135252"/>
    <w:rsid w:val="00135B56"/>
    <w:rsid w:val="0013638E"/>
    <w:rsid w:val="001365F1"/>
    <w:rsid w:val="00137264"/>
    <w:rsid w:val="0013738B"/>
    <w:rsid w:val="001377A8"/>
    <w:rsid w:val="001377F2"/>
    <w:rsid w:val="00137AB5"/>
    <w:rsid w:val="00137F0B"/>
    <w:rsid w:val="001400E4"/>
    <w:rsid w:val="00140942"/>
    <w:rsid w:val="00140CE6"/>
    <w:rsid w:val="00141189"/>
    <w:rsid w:val="00141946"/>
    <w:rsid w:val="00141962"/>
    <w:rsid w:val="00141C35"/>
    <w:rsid w:val="00141DE2"/>
    <w:rsid w:val="0014240C"/>
    <w:rsid w:val="001424F9"/>
    <w:rsid w:val="001425E4"/>
    <w:rsid w:val="00142866"/>
    <w:rsid w:val="001435A9"/>
    <w:rsid w:val="00143FB7"/>
    <w:rsid w:val="00144E51"/>
    <w:rsid w:val="00144E79"/>
    <w:rsid w:val="00145062"/>
    <w:rsid w:val="00145579"/>
    <w:rsid w:val="001457F2"/>
    <w:rsid w:val="0014619E"/>
    <w:rsid w:val="001466B7"/>
    <w:rsid w:val="0014690C"/>
    <w:rsid w:val="00146B64"/>
    <w:rsid w:val="00150282"/>
    <w:rsid w:val="0015068F"/>
    <w:rsid w:val="00150C1B"/>
    <w:rsid w:val="00150CB0"/>
    <w:rsid w:val="00150DFB"/>
    <w:rsid w:val="00151884"/>
    <w:rsid w:val="00151E23"/>
    <w:rsid w:val="001522CB"/>
    <w:rsid w:val="001526E0"/>
    <w:rsid w:val="001527F3"/>
    <w:rsid w:val="0015307A"/>
    <w:rsid w:val="0015310C"/>
    <w:rsid w:val="00153270"/>
    <w:rsid w:val="001541E5"/>
    <w:rsid w:val="00154966"/>
    <w:rsid w:val="00154C26"/>
    <w:rsid w:val="001551B5"/>
    <w:rsid w:val="001551F1"/>
    <w:rsid w:val="00155D1B"/>
    <w:rsid w:val="00155DC4"/>
    <w:rsid w:val="00155FA4"/>
    <w:rsid w:val="001562B8"/>
    <w:rsid w:val="00156A5F"/>
    <w:rsid w:val="00156BF9"/>
    <w:rsid w:val="00156EF4"/>
    <w:rsid w:val="00157649"/>
    <w:rsid w:val="001576E9"/>
    <w:rsid w:val="00157897"/>
    <w:rsid w:val="00160813"/>
    <w:rsid w:val="00160E9C"/>
    <w:rsid w:val="00161143"/>
    <w:rsid w:val="001613BF"/>
    <w:rsid w:val="001614AA"/>
    <w:rsid w:val="00161B54"/>
    <w:rsid w:val="00161F8D"/>
    <w:rsid w:val="00162E8B"/>
    <w:rsid w:val="001635AB"/>
    <w:rsid w:val="001642E6"/>
    <w:rsid w:val="00164305"/>
    <w:rsid w:val="0016480C"/>
    <w:rsid w:val="0016498D"/>
    <w:rsid w:val="00164B56"/>
    <w:rsid w:val="00164BAD"/>
    <w:rsid w:val="00164D58"/>
    <w:rsid w:val="001659C1"/>
    <w:rsid w:val="001659F5"/>
    <w:rsid w:val="00165B61"/>
    <w:rsid w:val="00165BD7"/>
    <w:rsid w:val="0016677C"/>
    <w:rsid w:val="00166D78"/>
    <w:rsid w:val="00167108"/>
    <w:rsid w:val="00167F2A"/>
    <w:rsid w:val="0017054C"/>
    <w:rsid w:val="00170D39"/>
    <w:rsid w:val="001712EF"/>
    <w:rsid w:val="001715F8"/>
    <w:rsid w:val="00171949"/>
    <w:rsid w:val="00171BCA"/>
    <w:rsid w:val="001722E5"/>
    <w:rsid w:val="00172945"/>
    <w:rsid w:val="0017343A"/>
    <w:rsid w:val="001736F8"/>
    <w:rsid w:val="00173A8E"/>
    <w:rsid w:val="00173FE4"/>
    <w:rsid w:val="00174200"/>
    <w:rsid w:val="001742F5"/>
    <w:rsid w:val="00174892"/>
    <w:rsid w:val="00174A18"/>
    <w:rsid w:val="00174A2E"/>
    <w:rsid w:val="00174AA7"/>
    <w:rsid w:val="0017502C"/>
    <w:rsid w:val="001753C6"/>
    <w:rsid w:val="00175490"/>
    <w:rsid w:val="00175A91"/>
    <w:rsid w:val="00175ACD"/>
    <w:rsid w:val="00175BE8"/>
    <w:rsid w:val="00175D2C"/>
    <w:rsid w:val="001761D8"/>
    <w:rsid w:val="00176234"/>
    <w:rsid w:val="001768D8"/>
    <w:rsid w:val="00176969"/>
    <w:rsid w:val="00176B8E"/>
    <w:rsid w:val="00176D42"/>
    <w:rsid w:val="001770EE"/>
    <w:rsid w:val="001773AE"/>
    <w:rsid w:val="00177C56"/>
    <w:rsid w:val="00177CDC"/>
    <w:rsid w:val="00180215"/>
    <w:rsid w:val="001808AD"/>
    <w:rsid w:val="00180BFD"/>
    <w:rsid w:val="001812D0"/>
    <w:rsid w:val="00181382"/>
    <w:rsid w:val="0018143F"/>
    <w:rsid w:val="00181982"/>
    <w:rsid w:val="001819C5"/>
    <w:rsid w:val="00181C83"/>
    <w:rsid w:val="00181CB0"/>
    <w:rsid w:val="00181DED"/>
    <w:rsid w:val="00181E2D"/>
    <w:rsid w:val="00181FF8"/>
    <w:rsid w:val="001838B1"/>
    <w:rsid w:val="00183B0B"/>
    <w:rsid w:val="00183BAC"/>
    <w:rsid w:val="00183CB3"/>
    <w:rsid w:val="00183DED"/>
    <w:rsid w:val="00183F00"/>
    <w:rsid w:val="001852B3"/>
    <w:rsid w:val="0018555A"/>
    <w:rsid w:val="00185818"/>
    <w:rsid w:val="00185F83"/>
    <w:rsid w:val="0018677A"/>
    <w:rsid w:val="00186958"/>
    <w:rsid w:val="001869EC"/>
    <w:rsid w:val="00186A00"/>
    <w:rsid w:val="001871CE"/>
    <w:rsid w:val="0018DDA6"/>
    <w:rsid w:val="00190047"/>
    <w:rsid w:val="001904C9"/>
    <w:rsid w:val="0019077B"/>
    <w:rsid w:val="00190942"/>
    <w:rsid w:val="00190AC1"/>
    <w:rsid w:val="0019119E"/>
    <w:rsid w:val="0019173F"/>
    <w:rsid w:val="00191A71"/>
    <w:rsid w:val="00191E3E"/>
    <w:rsid w:val="00192C8E"/>
    <w:rsid w:val="0019341A"/>
    <w:rsid w:val="0019359E"/>
    <w:rsid w:val="00193BF3"/>
    <w:rsid w:val="001941D1"/>
    <w:rsid w:val="00194F1C"/>
    <w:rsid w:val="0019516B"/>
    <w:rsid w:val="00195439"/>
    <w:rsid w:val="0019568B"/>
    <w:rsid w:val="00195A10"/>
    <w:rsid w:val="00195D26"/>
    <w:rsid w:val="00195D7A"/>
    <w:rsid w:val="00195EA6"/>
    <w:rsid w:val="00196182"/>
    <w:rsid w:val="00196288"/>
    <w:rsid w:val="00196AB5"/>
    <w:rsid w:val="001971E3"/>
    <w:rsid w:val="0019750D"/>
    <w:rsid w:val="00197727"/>
    <w:rsid w:val="00197CD7"/>
    <w:rsid w:val="00197D99"/>
    <w:rsid w:val="00197DF9"/>
    <w:rsid w:val="001A0894"/>
    <w:rsid w:val="001A0EF4"/>
    <w:rsid w:val="001A1184"/>
    <w:rsid w:val="001A1241"/>
    <w:rsid w:val="001A1987"/>
    <w:rsid w:val="001A1E00"/>
    <w:rsid w:val="001A2564"/>
    <w:rsid w:val="001A293D"/>
    <w:rsid w:val="001A2AEA"/>
    <w:rsid w:val="001A2D92"/>
    <w:rsid w:val="001A2F3D"/>
    <w:rsid w:val="001A3157"/>
    <w:rsid w:val="001A3B8F"/>
    <w:rsid w:val="001A4082"/>
    <w:rsid w:val="001A4903"/>
    <w:rsid w:val="001A4AE4"/>
    <w:rsid w:val="001A4BF7"/>
    <w:rsid w:val="001A4E43"/>
    <w:rsid w:val="001A58DA"/>
    <w:rsid w:val="001A5A57"/>
    <w:rsid w:val="001A5E28"/>
    <w:rsid w:val="001A5EE8"/>
    <w:rsid w:val="001A6173"/>
    <w:rsid w:val="001A6427"/>
    <w:rsid w:val="001A675B"/>
    <w:rsid w:val="001A6ADD"/>
    <w:rsid w:val="001A6B12"/>
    <w:rsid w:val="001A6CBA"/>
    <w:rsid w:val="001A71A6"/>
    <w:rsid w:val="001A783A"/>
    <w:rsid w:val="001B0D97"/>
    <w:rsid w:val="001B0DA0"/>
    <w:rsid w:val="001B1A19"/>
    <w:rsid w:val="001B1CA9"/>
    <w:rsid w:val="001B1CFF"/>
    <w:rsid w:val="001B1FB3"/>
    <w:rsid w:val="001B221C"/>
    <w:rsid w:val="001B2D7A"/>
    <w:rsid w:val="001B2DB7"/>
    <w:rsid w:val="001B32E9"/>
    <w:rsid w:val="001B36E4"/>
    <w:rsid w:val="001B4265"/>
    <w:rsid w:val="001B458D"/>
    <w:rsid w:val="001B49EC"/>
    <w:rsid w:val="001B49F5"/>
    <w:rsid w:val="001B5485"/>
    <w:rsid w:val="001B58E2"/>
    <w:rsid w:val="001B5A41"/>
    <w:rsid w:val="001B5A5D"/>
    <w:rsid w:val="001C0275"/>
    <w:rsid w:val="001C0288"/>
    <w:rsid w:val="001C0329"/>
    <w:rsid w:val="001C06FA"/>
    <w:rsid w:val="001C084C"/>
    <w:rsid w:val="001C0D37"/>
    <w:rsid w:val="001C0F7B"/>
    <w:rsid w:val="001C11BB"/>
    <w:rsid w:val="001C1297"/>
    <w:rsid w:val="001C131A"/>
    <w:rsid w:val="001C14F7"/>
    <w:rsid w:val="001C15F5"/>
    <w:rsid w:val="001C1859"/>
    <w:rsid w:val="001C1CE5"/>
    <w:rsid w:val="001C2789"/>
    <w:rsid w:val="001C282B"/>
    <w:rsid w:val="001C29DD"/>
    <w:rsid w:val="001C3312"/>
    <w:rsid w:val="001C3481"/>
    <w:rsid w:val="001C35AA"/>
    <w:rsid w:val="001C363E"/>
    <w:rsid w:val="001C38F8"/>
    <w:rsid w:val="001C3927"/>
    <w:rsid w:val="001C39BB"/>
    <w:rsid w:val="001C3C57"/>
    <w:rsid w:val="001C3D2A"/>
    <w:rsid w:val="001C3EB2"/>
    <w:rsid w:val="001C4052"/>
    <w:rsid w:val="001C4389"/>
    <w:rsid w:val="001C4CE2"/>
    <w:rsid w:val="001C51B4"/>
    <w:rsid w:val="001C5760"/>
    <w:rsid w:val="001C5ACD"/>
    <w:rsid w:val="001C5B05"/>
    <w:rsid w:val="001C5CEF"/>
    <w:rsid w:val="001C5FB8"/>
    <w:rsid w:val="001C6656"/>
    <w:rsid w:val="001C6D34"/>
    <w:rsid w:val="001C7867"/>
    <w:rsid w:val="001C7874"/>
    <w:rsid w:val="001D0E17"/>
    <w:rsid w:val="001D1E36"/>
    <w:rsid w:val="001D24C6"/>
    <w:rsid w:val="001D2F1B"/>
    <w:rsid w:val="001D3920"/>
    <w:rsid w:val="001D3DAF"/>
    <w:rsid w:val="001D42C7"/>
    <w:rsid w:val="001D4548"/>
    <w:rsid w:val="001D51BA"/>
    <w:rsid w:val="001D52C9"/>
    <w:rsid w:val="001D53E7"/>
    <w:rsid w:val="001D60CA"/>
    <w:rsid w:val="001D6342"/>
    <w:rsid w:val="001D64DD"/>
    <w:rsid w:val="001D69E4"/>
    <w:rsid w:val="001D6B41"/>
    <w:rsid w:val="001D6D53"/>
    <w:rsid w:val="001D6F82"/>
    <w:rsid w:val="001D7365"/>
    <w:rsid w:val="001D7427"/>
    <w:rsid w:val="001D75DE"/>
    <w:rsid w:val="001D792C"/>
    <w:rsid w:val="001D7C42"/>
    <w:rsid w:val="001E0612"/>
    <w:rsid w:val="001E0825"/>
    <w:rsid w:val="001E0D04"/>
    <w:rsid w:val="001E1195"/>
    <w:rsid w:val="001E1344"/>
    <w:rsid w:val="001E158F"/>
    <w:rsid w:val="001E17A7"/>
    <w:rsid w:val="001E1928"/>
    <w:rsid w:val="001E1B24"/>
    <w:rsid w:val="001E1C75"/>
    <w:rsid w:val="001E1CE6"/>
    <w:rsid w:val="001E1EFB"/>
    <w:rsid w:val="001E2214"/>
    <w:rsid w:val="001E233D"/>
    <w:rsid w:val="001E299C"/>
    <w:rsid w:val="001E3931"/>
    <w:rsid w:val="001E3B1C"/>
    <w:rsid w:val="001E4368"/>
    <w:rsid w:val="001E474D"/>
    <w:rsid w:val="001E494B"/>
    <w:rsid w:val="001E4B39"/>
    <w:rsid w:val="001E53DE"/>
    <w:rsid w:val="001E57F8"/>
    <w:rsid w:val="001E58E2"/>
    <w:rsid w:val="001E6009"/>
    <w:rsid w:val="001E6B13"/>
    <w:rsid w:val="001E75DE"/>
    <w:rsid w:val="001E7785"/>
    <w:rsid w:val="001E7AED"/>
    <w:rsid w:val="001E7C5D"/>
    <w:rsid w:val="001E7CD4"/>
    <w:rsid w:val="001F0272"/>
    <w:rsid w:val="001F0D45"/>
    <w:rsid w:val="001F129B"/>
    <w:rsid w:val="001F143E"/>
    <w:rsid w:val="001F1792"/>
    <w:rsid w:val="001F2650"/>
    <w:rsid w:val="001F26AB"/>
    <w:rsid w:val="001F2830"/>
    <w:rsid w:val="001F2841"/>
    <w:rsid w:val="001F2C3F"/>
    <w:rsid w:val="001F3916"/>
    <w:rsid w:val="001F4762"/>
    <w:rsid w:val="001F4921"/>
    <w:rsid w:val="001F4D20"/>
    <w:rsid w:val="001F5409"/>
    <w:rsid w:val="001F54C5"/>
    <w:rsid w:val="001F5555"/>
    <w:rsid w:val="001F628B"/>
    <w:rsid w:val="001F662C"/>
    <w:rsid w:val="001F68DA"/>
    <w:rsid w:val="001F6C4F"/>
    <w:rsid w:val="001F6EFB"/>
    <w:rsid w:val="001F7074"/>
    <w:rsid w:val="001F711D"/>
    <w:rsid w:val="001F765C"/>
    <w:rsid w:val="001F7A0B"/>
    <w:rsid w:val="0020027C"/>
    <w:rsid w:val="00200490"/>
    <w:rsid w:val="00200800"/>
    <w:rsid w:val="002012A0"/>
    <w:rsid w:val="0020162D"/>
    <w:rsid w:val="00201AE7"/>
    <w:rsid w:val="00201D12"/>
    <w:rsid w:val="00201F3A"/>
    <w:rsid w:val="00202203"/>
    <w:rsid w:val="002026FE"/>
    <w:rsid w:val="002031F5"/>
    <w:rsid w:val="002038D6"/>
    <w:rsid w:val="00203BD9"/>
    <w:rsid w:val="00203F96"/>
    <w:rsid w:val="00203FD3"/>
    <w:rsid w:val="00203FF0"/>
    <w:rsid w:val="0020450E"/>
    <w:rsid w:val="00204822"/>
    <w:rsid w:val="00204DF6"/>
    <w:rsid w:val="0020526C"/>
    <w:rsid w:val="0020537E"/>
    <w:rsid w:val="00206507"/>
    <w:rsid w:val="00206977"/>
    <w:rsid w:val="002069B2"/>
    <w:rsid w:val="00206DBB"/>
    <w:rsid w:val="00207B2C"/>
    <w:rsid w:val="00207FA3"/>
    <w:rsid w:val="00210502"/>
    <w:rsid w:val="002115F2"/>
    <w:rsid w:val="002117B1"/>
    <w:rsid w:val="00211DA5"/>
    <w:rsid w:val="0021376F"/>
    <w:rsid w:val="00213797"/>
    <w:rsid w:val="00213D64"/>
    <w:rsid w:val="002141AB"/>
    <w:rsid w:val="002141CB"/>
    <w:rsid w:val="00214464"/>
    <w:rsid w:val="00214C0C"/>
    <w:rsid w:val="00214DA8"/>
    <w:rsid w:val="00214F01"/>
    <w:rsid w:val="00215423"/>
    <w:rsid w:val="0021584B"/>
    <w:rsid w:val="002158FA"/>
    <w:rsid w:val="00215AB3"/>
    <w:rsid w:val="00215DE5"/>
    <w:rsid w:val="00216C9C"/>
    <w:rsid w:val="00216D0F"/>
    <w:rsid w:val="00216D5C"/>
    <w:rsid w:val="00217C25"/>
    <w:rsid w:val="00220600"/>
    <w:rsid w:val="00220DC0"/>
    <w:rsid w:val="00220EF2"/>
    <w:rsid w:val="002211D4"/>
    <w:rsid w:val="00221723"/>
    <w:rsid w:val="00221AED"/>
    <w:rsid w:val="00221B99"/>
    <w:rsid w:val="0022248E"/>
    <w:rsid w:val="002224DB"/>
    <w:rsid w:val="0022275A"/>
    <w:rsid w:val="0022288F"/>
    <w:rsid w:val="00222D88"/>
    <w:rsid w:val="0022305F"/>
    <w:rsid w:val="002238F3"/>
    <w:rsid w:val="00223E69"/>
    <w:rsid w:val="00223FCB"/>
    <w:rsid w:val="002242A1"/>
    <w:rsid w:val="0022498D"/>
    <w:rsid w:val="002252C3"/>
    <w:rsid w:val="0022581A"/>
    <w:rsid w:val="00225B2C"/>
    <w:rsid w:val="00225C54"/>
    <w:rsid w:val="00225E45"/>
    <w:rsid w:val="00225EAC"/>
    <w:rsid w:val="0022689F"/>
    <w:rsid w:val="00227118"/>
    <w:rsid w:val="00227940"/>
    <w:rsid w:val="00227BC7"/>
    <w:rsid w:val="00227BCB"/>
    <w:rsid w:val="00227D44"/>
    <w:rsid w:val="00227E25"/>
    <w:rsid w:val="00230765"/>
    <w:rsid w:val="00230D18"/>
    <w:rsid w:val="002319E4"/>
    <w:rsid w:val="00231F44"/>
    <w:rsid w:val="0023212A"/>
    <w:rsid w:val="0023235C"/>
    <w:rsid w:val="002325AE"/>
    <w:rsid w:val="002325F8"/>
    <w:rsid w:val="00232E60"/>
    <w:rsid w:val="00233027"/>
    <w:rsid w:val="00233861"/>
    <w:rsid w:val="00233A4A"/>
    <w:rsid w:val="00233B12"/>
    <w:rsid w:val="0023439F"/>
    <w:rsid w:val="00234F3E"/>
    <w:rsid w:val="00235592"/>
    <w:rsid w:val="00235632"/>
    <w:rsid w:val="00235872"/>
    <w:rsid w:val="00235E8A"/>
    <w:rsid w:val="00236D44"/>
    <w:rsid w:val="0023737B"/>
    <w:rsid w:val="00237CFD"/>
    <w:rsid w:val="00237DF5"/>
    <w:rsid w:val="002400BF"/>
    <w:rsid w:val="00240255"/>
    <w:rsid w:val="002403A4"/>
    <w:rsid w:val="00240802"/>
    <w:rsid w:val="0024127E"/>
    <w:rsid w:val="002414DF"/>
    <w:rsid w:val="00241559"/>
    <w:rsid w:val="002415B5"/>
    <w:rsid w:val="002415D1"/>
    <w:rsid w:val="002417E8"/>
    <w:rsid w:val="00241B58"/>
    <w:rsid w:val="00241EE5"/>
    <w:rsid w:val="00242890"/>
    <w:rsid w:val="002430E1"/>
    <w:rsid w:val="002435B3"/>
    <w:rsid w:val="00243C81"/>
    <w:rsid w:val="00243F7B"/>
    <w:rsid w:val="0024484A"/>
    <w:rsid w:val="00245197"/>
    <w:rsid w:val="00245510"/>
    <w:rsid w:val="0024560E"/>
    <w:rsid w:val="002458EB"/>
    <w:rsid w:val="00245C12"/>
    <w:rsid w:val="00246663"/>
    <w:rsid w:val="00246758"/>
    <w:rsid w:val="00246AE3"/>
    <w:rsid w:val="002474AF"/>
    <w:rsid w:val="00247997"/>
    <w:rsid w:val="00247FC6"/>
    <w:rsid w:val="002500C1"/>
    <w:rsid w:val="002500C8"/>
    <w:rsid w:val="00250836"/>
    <w:rsid w:val="002509EB"/>
    <w:rsid w:val="00250B7E"/>
    <w:rsid w:val="00251493"/>
    <w:rsid w:val="00251C00"/>
    <w:rsid w:val="00251D18"/>
    <w:rsid w:val="0025200A"/>
    <w:rsid w:val="0025213F"/>
    <w:rsid w:val="00252D76"/>
    <w:rsid w:val="00252E9F"/>
    <w:rsid w:val="00253124"/>
    <w:rsid w:val="00253816"/>
    <w:rsid w:val="002539FA"/>
    <w:rsid w:val="00253E8D"/>
    <w:rsid w:val="0025411D"/>
    <w:rsid w:val="002541A8"/>
    <w:rsid w:val="00254288"/>
    <w:rsid w:val="0025474C"/>
    <w:rsid w:val="0025474D"/>
    <w:rsid w:val="002547B0"/>
    <w:rsid w:val="002554C2"/>
    <w:rsid w:val="00255A9F"/>
    <w:rsid w:val="0025611E"/>
    <w:rsid w:val="0025613A"/>
    <w:rsid w:val="002563E7"/>
    <w:rsid w:val="002566F4"/>
    <w:rsid w:val="00256C54"/>
    <w:rsid w:val="00256D3B"/>
    <w:rsid w:val="00256FF9"/>
    <w:rsid w:val="00257543"/>
    <w:rsid w:val="002575C7"/>
    <w:rsid w:val="002604E4"/>
    <w:rsid w:val="00261403"/>
    <w:rsid w:val="002617E7"/>
    <w:rsid w:val="00261A24"/>
    <w:rsid w:val="00261F3A"/>
    <w:rsid w:val="00262799"/>
    <w:rsid w:val="00262E2F"/>
    <w:rsid w:val="00262FB2"/>
    <w:rsid w:val="00263749"/>
    <w:rsid w:val="00263A1B"/>
    <w:rsid w:val="00263A3A"/>
    <w:rsid w:val="00263B24"/>
    <w:rsid w:val="00264228"/>
    <w:rsid w:val="00264334"/>
    <w:rsid w:val="00264593"/>
    <w:rsid w:val="0026473E"/>
    <w:rsid w:val="00264801"/>
    <w:rsid w:val="002648BE"/>
    <w:rsid w:val="00264D33"/>
    <w:rsid w:val="00264FB4"/>
    <w:rsid w:val="00265011"/>
    <w:rsid w:val="00265476"/>
    <w:rsid w:val="00265A77"/>
    <w:rsid w:val="00266214"/>
    <w:rsid w:val="00266970"/>
    <w:rsid w:val="00266A8F"/>
    <w:rsid w:val="00267648"/>
    <w:rsid w:val="00267C83"/>
    <w:rsid w:val="00267FC6"/>
    <w:rsid w:val="00270228"/>
    <w:rsid w:val="0027044B"/>
    <w:rsid w:val="00270983"/>
    <w:rsid w:val="0027144F"/>
    <w:rsid w:val="0027161E"/>
    <w:rsid w:val="00271813"/>
    <w:rsid w:val="00271AD4"/>
    <w:rsid w:val="00271F3A"/>
    <w:rsid w:val="002724BC"/>
    <w:rsid w:val="00273278"/>
    <w:rsid w:val="00273410"/>
    <w:rsid w:val="0027349C"/>
    <w:rsid w:val="00273713"/>
    <w:rsid w:val="002737D1"/>
    <w:rsid w:val="002737F4"/>
    <w:rsid w:val="002742C0"/>
    <w:rsid w:val="00274A6E"/>
    <w:rsid w:val="00274D40"/>
    <w:rsid w:val="002752BB"/>
    <w:rsid w:val="002758CD"/>
    <w:rsid w:val="00275CA9"/>
    <w:rsid w:val="00276590"/>
    <w:rsid w:val="00276711"/>
    <w:rsid w:val="00276DD0"/>
    <w:rsid w:val="002773DD"/>
    <w:rsid w:val="002778FA"/>
    <w:rsid w:val="002779F3"/>
    <w:rsid w:val="00277CED"/>
    <w:rsid w:val="002805F5"/>
    <w:rsid w:val="00280751"/>
    <w:rsid w:val="00280C39"/>
    <w:rsid w:val="00280D15"/>
    <w:rsid w:val="00280D1E"/>
    <w:rsid w:val="00280E65"/>
    <w:rsid w:val="00281608"/>
    <w:rsid w:val="002816CD"/>
    <w:rsid w:val="00281BD1"/>
    <w:rsid w:val="00281CDB"/>
    <w:rsid w:val="00282101"/>
    <w:rsid w:val="00282328"/>
    <w:rsid w:val="0028280A"/>
    <w:rsid w:val="002829BE"/>
    <w:rsid w:val="00282B32"/>
    <w:rsid w:val="00282D7B"/>
    <w:rsid w:val="00283A1A"/>
    <w:rsid w:val="00283BAA"/>
    <w:rsid w:val="002845EA"/>
    <w:rsid w:val="00284D09"/>
    <w:rsid w:val="0028558C"/>
    <w:rsid w:val="002856FD"/>
    <w:rsid w:val="0028583F"/>
    <w:rsid w:val="00285971"/>
    <w:rsid w:val="00285A35"/>
    <w:rsid w:val="00285B23"/>
    <w:rsid w:val="00286283"/>
    <w:rsid w:val="002864DD"/>
    <w:rsid w:val="00286ACD"/>
    <w:rsid w:val="00287535"/>
    <w:rsid w:val="00287791"/>
    <w:rsid w:val="00287838"/>
    <w:rsid w:val="002879A3"/>
    <w:rsid w:val="00290202"/>
    <w:rsid w:val="002907B5"/>
    <w:rsid w:val="002914AC"/>
    <w:rsid w:val="002916B2"/>
    <w:rsid w:val="00292627"/>
    <w:rsid w:val="00292C66"/>
    <w:rsid w:val="00292EB7"/>
    <w:rsid w:val="00293D99"/>
    <w:rsid w:val="00293F37"/>
    <w:rsid w:val="002945A7"/>
    <w:rsid w:val="00294D55"/>
    <w:rsid w:val="00294E72"/>
    <w:rsid w:val="00295020"/>
    <w:rsid w:val="00295080"/>
    <w:rsid w:val="0029583E"/>
    <w:rsid w:val="00295CE9"/>
    <w:rsid w:val="00296227"/>
    <w:rsid w:val="0029631C"/>
    <w:rsid w:val="00296CA3"/>
    <w:rsid w:val="00296F44"/>
    <w:rsid w:val="00297134"/>
    <w:rsid w:val="002972F4"/>
    <w:rsid w:val="0029777D"/>
    <w:rsid w:val="002978FF"/>
    <w:rsid w:val="002979F9"/>
    <w:rsid w:val="00297A96"/>
    <w:rsid w:val="00297D78"/>
    <w:rsid w:val="00297F53"/>
    <w:rsid w:val="002A002F"/>
    <w:rsid w:val="002A055E"/>
    <w:rsid w:val="002A131D"/>
    <w:rsid w:val="002A1D4E"/>
    <w:rsid w:val="002A1D82"/>
    <w:rsid w:val="002A1F15"/>
    <w:rsid w:val="002A2869"/>
    <w:rsid w:val="002A2AA7"/>
    <w:rsid w:val="002A2B07"/>
    <w:rsid w:val="002A355D"/>
    <w:rsid w:val="002A3B58"/>
    <w:rsid w:val="002A3DD1"/>
    <w:rsid w:val="002A3E9E"/>
    <w:rsid w:val="002A4D11"/>
    <w:rsid w:val="002A50C3"/>
    <w:rsid w:val="002A530A"/>
    <w:rsid w:val="002A578E"/>
    <w:rsid w:val="002A5B30"/>
    <w:rsid w:val="002A6057"/>
    <w:rsid w:val="002A60D0"/>
    <w:rsid w:val="002A6736"/>
    <w:rsid w:val="002A7241"/>
    <w:rsid w:val="002A7260"/>
    <w:rsid w:val="002B0122"/>
    <w:rsid w:val="002B032B"/>
    <w:rsid w:val="002B0D79"/>
    <w:rsid w:val="002B116A"/>
    <w:rsid w:val="002B141D"/>
    <w:rsid w:val="002B1434"/>
    <w:rsid w:val="002B14D6"/>
    <w:rsid w:val="002B1585"/>
    <w:rsid w:val="002B1636"/>
    <w:rsid w:val="002B1842"/>
    <w:rsid w:val="002B18B0"/>
    <w:rsid w:val="002B24D6"/>
    <w:rsid w:val="002B3895"/>
    <w:rsid w:val="002B3D9F"/>
    <w:rsid w:val="002B3DA7"/>
    <w:rsid w:val="002B3E13"/>
    <w:rsid w:val="002B3F6E"/>
    <w:rsid w:val="002B3FDB"/>
    <w:rsid w:val="002B4293"/>
    <w:rsid w:val="002B5479"/>
    <w:rsid w:val="002B5510"/>
    <w:rsid w:val="002B56F5"/>
    <w:rsid w:val="002B591D"/>
    <w:rsid w:val="002B5CAD"/>
    <w:rsid w:val="002B5CDF"/>
    <w:rsid w:val="002B5E6A"/>
    <w:rsid w:val="002B5FB0"/>
    <w:rsid w:val="002B62C5"/>
    <w:rsid w:val="002B6983"/>
    <w:rsid w:val="002B6A66"/>
    <w:rsid w:val="002B6A7F"/>
    <w:rsid w:val="002B6B6B"/>
    <w:rsid w:val="002B6E23"/>
    <w:rsid w:val="002B73A6"/>
    <w:rsid w:val="002B758A"/>
    <w:rsid w:val="002B798B"/>
    <w:rsid w:val="002C041E"/>
    <w:rsid w:val="002C04B9"/>
    <w:rsid w:val="002C0A96"/>
    <w:rsid w:val="002C1197"/>
    <w:rsid w:val="002C1A81"/>
    <w:rsid w:val="002C1B52"/>
    <w:rsid w:val="002C1CFE"/>
    <w:rsid w:val="002C22EA"/>
    <w:rsid w:val="002C2415"/>
    <w:rsid w:val="002C29F2"/>
    <w:rsid w:val="002C2A14"/>
    <w:rsid w:val="002C2A5A"/>
    <w:rsid w:val="002C2AF0"/>
    <w:rsid w:val="002C2C63"/>
    <w:rsid w:val="002C3010"/>
    <w:rsid w:val="002C3895"/>
    <w:rsid w:val="002C3C10"/>
    <w:rsid w:val="002C41E6"/>
    <w:rsid w:val="002C588E"/>
    <w:rsid w:val="002C60E5"/>
    <w:rsid w:val="002C6DFF"/>
    <w:rsid w:val="002C72D4"/>
    <w:rsid w:val="002C76E9"/>
    <w:rsid w:val="002C78D2"/>
    <w:rsid w:val="002C7B6F"/>
    <w:rsid w:val="002C7B9E"/>
    <w:rsid w:val="002D06E8"/>
    <w:rsid w:val="002D071A"/>
    <w:rsid w:val="002D0804"/>
    <w:rsid w:val="002D091D"/>
    <w:rsid w:val="002D1159"/>
    <w:rsid w:val="002D128D"/>
    <w:rsid w:val="002D158B"/>
    <w:rsid w:val="002D1F4D"/>
    <w:rsid w:val="002D1FD6"/>
    <w:rsid w:val="002D2213"/>
    <w:rsid w:val="002D2375"/>
    <w:rsid w:val="002D2565"/>
    <w:rsid w:val="002D278B"/>
    <w:rsid w:val="002D27FA"/>
    <w:rsid w:val="002D328D"/>
    <w:rsid w:val="002D3394"/>
    <w:rsid w:val="002D34B2"/>
    <w:rsid w:val="002D3C5A"/>
    <w:rsid w:val="002D4218"/>
    <w:rsid w:val="002D42AA"/>
    <w:rsid w:val="002D48B0"/>
    <w:rsid w:val="002D49DF"/>
    <w:rsid w:val="002D503C"/>
    <w:rsid w:val="002D5836"/>
    <w:rsid w:val="002D58C6"/>
    <w:rsid w:val="002D5B1F"/>
    <w:rsid w:val="002D5B37"/>
    <w:rsid w:val="002D5D70"/>
    <w:rsid w:val="002D7247"/>
    <w:rsid w:val="002D7637"/>
    <w:rsid w:val="002D767D"/>
    <w:rsid w:val="002D7915"/>
    <w:rsid w:val="002E0039"/>
    <w:rsid w:val="002E024E"/>
    <w:rsid w:val="002E090E"/>
    <w:rsid w:val="002E0D90"/>
    <w:rsid w:val="002E0F41"/>
    <w:rsid w:val="002E17F2"/>
    <w:rsid w:val="002E226D"/>
    <w:rsid w:val="002E25CC"/>
    <w:rsid w:val="002E3114"/>
    <w:rsid w:val="002E3277"/>
    <w:rsid w:val="002E396C"/>
    <w:rsid w:val="002E3F0C"/>
    <w:rsid w:val="002E4BE5"/>
    <w:rsid w:val="002E50E2"/>
    <w:rsid w:val="002E51E9"/>
    <w:rsid w:val="002E5472"/>
    <w:rsid w:val="002E5511"/>
    <w:rsid w:val="002E55DB"/>
    <w:rsid w:val="002E5CDF"/>
    <w:rsid w:val="002E5F02"/>
    <w:rsid w:val="002E650F"/>
    <w:rsid w:val="002E6604"/>
    <w:rsid w:val="002E6984"/>
    <w:rsid w:val="002E6A7A"/>
    <w:rsid w:val="002E70F6"/>
    <w:rsid w:val="002E7CAE"/>
    <w:rsid w:val="002E7CFF"/>
    <w:rsid w:val="002E7E76"/>
    <w:rsid w:val="002F040F"/>
    <w:rsid w:val="002F051C"/>
    <w:rsid w:val="002F0A14"/>
    <w:rsid w:val="002F0B1D"/>
    <w:rsid w:val="002F0DC2"/>
    <w:rsid w:val="002F13E4"/>
    <w:rsid w:val="002F2771"/>
    <w:rsid w:val="002F27C1"/>
    <w:rsid w:val="002F3165"/>
    <w:rsid w:val="002F31F2"/>
    <w:rsid w:val="002F353C"/>
    <w:rsid w:val="002F36F2"/>
    <w:rsid w:val="002F37A9"/>
    <w:rsid w:val="002F3CDD"/>
    <w:rsid w:val="002F46F9"/>
    <w:rsid w:val="002F4CF3"/>
    <w:rsid w:val="002F52B7"/>
    <w:rsid w:val="002F58C8"/>
    <w:rsid w:val="002F61ED"/>
    <w:rsid w:val="002F6C32"/>
    <w:rsid w:val="002F76D0"/>
    <w:rsid w:val="002F76DF"/>
    <w:rsid w:val="002F76EF"/>
    <w:rsid w:val="0030032D"/>
    <w:rsid w:val="0030039E"/>
    <w:rsid w:val="00300521"/>
    <w:rsid w:val="003007C3"/>
    <w:rsid w:val="00300C16"/>
    <w:rsid w:val="0030122B"/>
    <w:rsid w:val="00301B53"/>
    <w:rsid w:val="00301CE6"/>
    <w:rsid w:val="0030256B"/>
    <w:rsid w:val="00302AD0"/>
    <w:rsid w:val="00302D3C"/>
    <w:rsid w:val="00302ED7"/>
    <w:rsid w:val="003032D4"/>
    <w:rsid w:val="003032F2"/>
    <w:rsid w:val="00303CB0"/>
    <w:rsid w:val="003040CE"/>
    <w:rsid w:val="0030429A"/>
    <w:rsid w:val="00304527"/>
    <w:rsid w:val="00304978"/>
    <w:rsid w:val="00304E2D"/>
    <w:rsid w:val="0030501F"/>
    <w:rsid w:val="00305041"/>
    <w:rsid w:val="00305219"/>
    <w:rsid w:val="00305394"/>
    <w:rsid w:val="00306A8D"/>
    <w:rsid w:val="00306ACA"/>
    <w:rsid w:val="00306C27"/>
    <w:rsid w:val="00306E61"/>
    <w:rsid w:val="00307AE9"/>
    <w:rsid w:val="00307BA1"/>
    <w:rsid w:val="00310352"/>
    <w:rsid w:val="00310492"/>
    <w:rsid w:val="00310941"/>
    <w:rsid w:val="00310DA9"/>
    <w:rsid w:val="00310FF7"/>
    <w:rsid w:val="00311289"/>
    <w:rsid w:val="00311702"/>
    <w:rsid w:val="00311A40"/>
    <w:rsid w:val="00311E82"/>
    <w:rsid w:val="0031236F"/>
    <w:rsid w:val="00312E48"/>
    <w:rsid w:val="00312F27"/>
    <w:rsid w:val="003137CA"/>
    <w:rsid w:val="00313BD3"/>
    <w:rsid w:val="00313F44"/>
    <w:rsid w:val="00313FD6"/>
    <w:rsid w:val="003140CF"/>
    <w:rsid w:val="003143BD"/>
    <w:rsid w:val="0031520C"/>
    <w:rsid w:val="0031527E"/>
    <w:rsid w:val="00315363"/>
    <w:rsid w:val="00315428"/>
    <w:rsid w:val="003158F2"/>
    <w:rsid w:val="00315AB1"/>
    <w:rsid w:val="00315C23"/>
    <w:rsid w:val="00315E9C"/>
    <w:rsid w:val="00316717"/>
    <w:rsid w:val="00316AC7"/>
    <w:rsid w:val="00316E99"/>
    <w:rsid w:val="003170AD"/>
    <w:rsid w:val="0031713A"/>
    <w:rsid w:val="0031736C"/>
    <w:rsid w:val="003177BD"/>
    <w:rsid w:val="00317F8C"/>
    <w:rsid w:val="003203ED"/>
    <w:rsid w:val="003204D9"/>
    <w:rsid w:val="00320B84"/>
    <w:rsid w:val="0032111E"/>
    <w:rsid w:val="0032119E"/>
    <w:rsid w:val="00321C7A"/>
    <w:rsid w:val="00321EE3"/>
    <w:rsid w:val="00321F61"/>
    <w:rsid w:val="00322C9F"/>
    <w:rsid w:val="00322FCE"/>
    <w:rsid w:val="003235BF"/>
    <w:rsid w:val="003239ED"/>
    <w:rsid w:val="00324D23"/>
    <w:rsid w:val="003253FE"/>
    <w:rsid w:val="0032550F"/>
    <w:rsid w:val="00325E38"/>
    <w:rsid w:val="00326002"/>
    <w:rsid w:val="0032628C"/>
    <w:rsid w:val="00326861"/>
    <w:rsid w:val="003269B4"/>
    <w:rsid w:val="0032729B"/>
    <w:rsid w:val="00327D7B"/>
    <w:rsid w:val="00330A24"/>
    <w:rsid w:val="00330A4A"/>
    <w:rsid w:val="00330C9F"/>
    <w:rsid w:val="00331751"/>
    <w:rsid w:val="0033188A"/>
    <w:rsid w:val="003318D0"/>
    <w:rsid w:val="00331A75"/>
    <w:rsid w:val="00331E6A"/>
    <w:rsid w:val="00332859"/>
    <w:rsid w:val="00332DDD"/>
    <w:rsid w:val="00333416"/>
    <w:rsid w:val="00333AFC"/>
    <w:rsid w:val="003342E6"/>
    <w:rsid w:val="0033437B"/>
    <w:rsid w:val="00334530"/>
    <w:rsid w:val="00334579"/>
    <w:rsid w:val="00334ABB"/>
    <w:rsid w:val="00335430"/>
    <w:rsid w:val="00335858"/>
    <w:rsid w:val="003361E7"/>
    <w:rsid w:val="00336BDA"/>
    <w:rsid w:val="003373ED"/>
    <w:rsid w:val="00337753"/>
    <w:rsid w:val="003379EB"/>
    <w:rsid w:val="003406F3"/>
    <w:rsid w:val="003408DE"/>
    <w:rsid w:val="0034113D"/>
    <w:rsid w:val="0034114D"/>
    <w:rsid w:val="0034233A"/>
    <w:rsid w:val="00342811"/>
    <w:rsid w:val="003429F9"/>
    <w:rsid w:val="00342BD7"/>
    <w:rsid w:val="003432E7"/>
    <w:rsid w:val="00343B3F"/>
    <w:rsid w:val="00343D61"/>
    <w:rsid w:val="00343D6E"/>
    <w:rsid w:val="0034486F"/>
    <w:rsid w:val="003457CD"/>
    <w:rsid w:val="00345F53"/>
    <w:rsid w:val="00346DB5"/>
    <w:rsid w:val="003477B1"/>
    <w:rsid w:val="0035005D"/>
    <w:rsid w:val="00350B5C"/>
    <w:rsid w:val="00350FD7"/>
    <w:rsid w:val="003517CE"/>
    <w:rsid w:val="00351889"/>
    <w:rsid w:val="00351DA2"/>
    <w:rsid w:val="0035256A"/>
    <w:rsid w:val="00352B1D"/>
    <w:rsid w:val="00352D8F"/>
    <w:rsid w:val="00352FFE"/>
    <w:rsid w:val="003537BD"/>
    <w:rsid w:val="00353934"/>
    <w:rsid w:val="00354962"/>
    <w:rsid w:val="00354BA2"/>
    <w:rsid w:val="003553AC"/>
    <w:rsid w:val="003559B8"/>
    <w:rsid w:val="00355AE6"/>
    <w:rsid w:val="00356205"/>
    <w:rsid w:val="003562C9"/>
    <w:rsid w:val="003568A9"/>
    <w:rsid w:val="00356A6D"/>
    <w:rsid w:val="00356D25"/>
    <w:rsid w:val="00356D40"/>
    <w:rsid w:val="0035703B"/>
    <w:rsid w:val="00357380"/>
    <w:rsid w:val="003573E8"/>
    <w:rsid w:val="00357743"/>
    <w:rsid w:val="0036029A"/>
    <w:rsid w:val="003602D9"/>
    <w:rsid w:val="003604CE"/>
    <w:rsid w:val="00360536"/>
    <w:rsid w:val="00360811"/>
    <w:rsid w:val="00360C9C"/>
    <w:rsid w:val="00360E31"/>
    <w:rsid w:val="00361DD8"/>
    <w:rsid w:val="00363660"/>
    <w:rsid w:val="003637C8"/>
    <w:rsid w:val="00364AA9"/>
    <w:rsid w:val="0036519B"/>
    <w:rsid w:val="003653E4"/>
    <w:rsid w:val="003653F0"/>
    <w:rsid w:val="00365442"/>
    <w:rsid w:val="00365510"/>
    <w:rsid w:val="003659C8"/>
    <w:rsid w:val="00366888"/>
    <w:rsid w:val="003672F4"/>
    <w:rsid w:val="003676ED"/>
    <w:rsid w:val="00367773"/>
    <w:rsid w:val="003679DC"/>
    <w:rsid w:val="003702B7"/>
    <w:rsid w:val="00370640"/>
    <w:rsid w:val="003706F8"/>
    <w:rsid w:val="00370D67"/>
    <w:rsid w:val="00370E47"/>
    <w:rsid w:val="00371BAE"/>
    <w:rsid w:val="00371FAB"/>
    <w:rsid w:val="0037219E"/>
    <w:rsid w:val="00372788"/>
    <w:rsid w:val="00372EA0"/>
    <w:rsid w:val="003731BD"/>
    <w:rsid w:val="0037321A"/>
    <w:rsid w:val="00373715"/>
    <w:rsid w:val="00373A09"/>
    <w:rsid w:val="003741F9"/>
    <w:rsid w:val="003742AC"/>
    <w:rsid w:val="00375BDD"/>
    <w:rsid w:val="003761D2"/>
    <w:rsid w:val="00376F97"/>
    <w:rsid w:val="00377420"/>
    <w:rsid w:val="00377431"/>
    <w:rsid w:val="003776E6"/>
    <w:rsid w:val="00377AB9"/>
    <w:rsid w:val="00377CE1"/>
    <w:rsid w:val="00377DC0"/>
    <w:rsid w:val="00377E91"/>
    <w:rsid w:val="003800B6"/>
    <w:rsid w:val="0038047E"/>
    <w:rsid w:val="003808F2"/>
    <w:rsid w:val="00380C8A"/>
    <w:rsid w:val="00380E21"/>
    <w:rsid w:val="00381DE9"/>
    <w:rsid w:val="00381DEF"/>
    <w:rsid w:val="00381F33"/>
    <w:rsid w:val="00381F8F"/>
    <w:rsid w:val="003821ED"/>
    <w:rsid w:val="0038267E"/>
    <w:rsid w:val="003826F3"/>
    <w:rsid w:val="00382911"/>
    <w:rsid w:val="0038299F"/>
    <w:rsid w:val="003829B7"/>
    <w:rsid w:val="00383408"/>
    <w:rsid w:val="003835AB"/>
    <w:rsid w:val="00383D0C"/>
    <w:rsid w:val="003844AA"/>
    <w:rsid w:val="00384B9B"/>
    <w:rsid w:val="00385489"/>
    <w:rsid w:val="003858FC"/>
    <w:rsid w:val="00385BF0"/>
    <w:rsid w:val="00385E1F"/>
    <w:rsid w:val="0038628F"/>
    <w:rsid w:val="003866AE"/>
    <w:rsid w:val="0038679D"/>
    <w:rsid w:val="00387000"/>
    <w:rsid w:val="003874D1"/>
    <w:rsid w:val="00387592"/>
    <w:rsid w:val="00387F70"/>
    <w:rsid w:val="00390565"/>
    <w:rsid w:val="00390680"/>
    <w:rsid w:val="00391752"/>
    <w:rsid w:val="00391D90"/>
    <w:rsid w:val="00391E38"/>
    <w:rsid w:val="00392037"/>
    <w:rsid w:val="003924C8"/>
    <w:rsid w:val="0039259E"/>
    <w:rsid w:val="00392711"/>
    <w:rsid w:val="00392F44"/>
    <w:rsid w:val="0039354D"/>
    <w:rsid w:val="00393580"/>
    <w:rsid w:val="003939FF"/>
    <w:rsid w:val="00393A21"/>
    <w:rsid w:val="00393BE3"/>
    <w:rsid w:val="00394B00"/>
    <w:rsid w:val="00394BEE"/>
    <w:rsid w:val="00395214"/>
    <w:rsid w:val="00395474"/>
    <w:rsid w:val="003957B5"/>
    <w:rsid w:val="0039647E"/>
    <w:rsid w:val="00396585"/>
    <w:rsid w:val="00396644"/>
    <w:rsid w:val="003967FB"/>
    <w:rsid w:val="0039689B"/>
    <w:rsid w:val="00396D22"/>
    <w:rsid w:val="0039793D"/>
    <w:rsid w:val="00397D76"/>
    <w:rsid w:val="003A0A5D"/>
    <w:rsid w:val="003A10D5"/>
    <w:rsid w:val="003A1612"/>
    <w:rsid w:val="003A17BF"/>
    <w:rsid w:val="003A2223"/>
    <w:rsid w:val="003A2413"/>
    <w:rsid w:val="003A24A2"/>
    <w:rsid w:val="003A2A0F"/>
    <w:rsid w:val="003A2B6D"/>
    <w:rsid w:val="003A2EFE"/>
    <w:rsid w:val="003A36AF"/>
    <w:rsid w:val="003A3865"/>
    <w:rsid w:val="003A3A60"/>
    <w:rsid w:val="003A3ED6"/>
    <w:rsid w:val="003A45A1"/>
    <w:rsid w:val="003A4FD0"/>
    <w:rsid w:val="003A5020"/>
    <w:rsid w:val="003A5B0A"/>
    <w:rsid w:val="003A5C4E"/>
    <w:rsid w:val="003A698C"/>
    <w:rsid w:val="003A6BAC"/>
    <w:rsid w:val="003A7044"/>
    <w:rsid w:val="003A70A4"/>
    <w:rsid w:val="003A70CB"/>
    <w:rsid w:val="003A7887"/>
    <w:rsid w:val="003A7AE2"/>
    <w:rsid w:val="003A7C9C"/>
    <w:rsid w:val="003A7EF3"/>
    <w:rsid w:val="003A7F32"/>
    <w:rsid w:val="003B01D2"/>
    <w:rsid w:val="003B03BA"/>
    <w:rsid w:val="003B0685"/>
    <w:rsid w:val="003B159C"/>
    <w:rsid w:val="003B1AC7"/>
    <w:rsid w:val="003B1FAE"/>
    <w:rsid w:val="003B2270"/>
    <w:rsid w:val="003B231B"/>
    <w:rsid w:val="003B30E4"/>
    <w:rsid w:val="003B33A2"/>
    <w:rsid w:val="003B355E"/>
    <w:rsid w:val="003B359D"/>
    <w:rsid w:val="003B369F"/>
    <w:rsid w:val="003B36A3"/>
    <w:rsid w:val="003B3811"/>
    <w:rsid w:val="003B3A59"/>
    <w:rsid w:val="003B4CE0"/>
    <w:rsid w:val="003B4FE7"/>
    <w:rsid w:val="003B5B28"/>
    <w:rsid w:val="003B5DE4"/>
    <w:rsid w:val="003B6142"/>
    <w:rsid w:val="003B64BB"/>
    <w:rsid w:val="003B6A0B"/>
    <w:rsid w:val="003B6A0F"/>
    <w:rsid w:val="003B6AC1"/>
    <w:rsid w:val="003B6C00"/>
    <w:rsid w:val="003B6E09"/>
    <w:rsid w:val="003B7365"/>
    <w:rsid w:val="003B789C"/>
    <w:rsid w:val="003B7ACD"/>
    <w:rsid w:val="003B7DBD"/>
    <w:rsid w:val="003B7FE5"/>
    <w:rsid w:val="003B7FFA"/>
    <w:rsid w:val="003C02AC"/>
    <w:rsid w:val="003C031B"/>
    <w:rsid w:val="003C042F"/>
    <w:rsid w:val="003C0556"/>
    <w:rsid w:val="003C0B54"/>
    <w:rsid w:val="003C0F53"/>
    <w:rsid w:val="003C11C8"/>
    <w:rsid w:val="003C20FA"/>
    <w:rsid w:val="003C25DD"/>
    <w:rsid w:val="003C2702"/>
    <w:rsid w:val="003C29AE"/>
    <w:rsid w:val="003C33D1"/>
    <w:rsid w:val="003C397A"/>
    <w:rsid w:val="003C3F97"/>
    <w:rsid w:val="003C4345"/>
    <w:rsid w:val="003C4E5B"/>
    <w:rsid w:val="003C4F8E"/>
    <w:rsid w:val="003C5B2B"/>
    <w:rsid w:val="003C5D9D"/>
    <w:rsid w:val="003C5DDC"/>
    <w:rsid w:val="003C648A"/>
    <w:rsid w:val="003C64F7"/>
    <w:rsid w:val="003C65C5"/>
    <w:rsid w:val="003C6BE6"/>
    <w:rsid w:val="003C743F"/>
    <w:rsid w:val="003C7464"/>
    <w:rsid w:val="003C7806"/>
    <w:rsid w:val="003C79AD"/>
    <w:rsid w:val="003C7BB4"/>
    <w:rsid w:val="003D03C2"/>
    <w:rsid w:val="003D0542"/>
    <w:rsid w:val="003D08D8"/>
    <w:rsid w:val="003D0C4B"/>
    <w:rsid w:val="003D109F"/>
    <w:rsid w:val="003D1154"/>
    <w:rsid w:val="003D2060"/>
    <w:rsid w:val="003D2478"/>
    <w:rsid w:val="003D250F"/>
    <w:rsid w:val="003D2647"/>
    <w:rsid w:val="003D2715"/>
    <w:rsid w:val="003D2857"/>
    <w:rsid w:val="003D2A4F"/>
    <w:rsid w:val="003D353B"/>
    <w:rsid w:val="003D3C45"/>
    <w:rsid w:val="003D3D4C"/>
    <w:rsid w:val="003D4758"/>
    <w:rsid w:val="003D4CDA"/>
    <w:rsid w:val="003D5700"/>
    <w:rsid w:val="003D5B1F"/>
    <w:rsid w:val="003D5BD7"/>
    <w:rsid w:val="003D5F61"/>
    <w:rsid w:val="003D62E0"/>
    <w:rsid w:val="003D6376"/>
    <w:rsid w:val="003D6646"/>
    <w:rsid w:val="003D697D"/>
    <w:rsid w:val="003D6BF2"/>
    <w:rsid w:val="003D6C76"/>
    <w:rsid w:val="003D6CC9"/>
    <w:rsid w:val="003D6D12"/>
    <w:rsid w:val="003D72FE"/>
    <w:rsid w:val="003D74C0"/>
    <w:rsid w:val="003D7A55"/>
    <w:rsid w:val="003D7ADB"/>
    <w:rsid w:val="003D7C54"/>
    <w:rsid w:val="003E1405"/>
    <w:rsid w:val="003E15FA"/>
    <w:rsid w:val="003E1828"/>
    <w:rsid w:val="003E1837"/>
    <w:rsid w:val="003E1B5C"/>
    <w:rsid w:val="003E25C8"/>
    <w:rsid w:val="003E260E"/>
    <w:rsid w:val="003E2A6D"/>
    <w:rsid w:val="003E2CDD"/>
    <w:rsid w:val="003E3824"/>
    <w:rsid w:val="003E389F"/>
    <w:rsid w:val="003E3DE0"/>
    <w:rsid w:val="003E4647"/>
    <w:rsid w:val="003E537A"/>
    <w:rsid w:val="003E539A"/>
    <w:rsid w:val="003E53B5"/>
    <w:rsid w:val="003E550C"/>
    <w:rsid w:val="003E55DF"/>
    <w:rsid w:val="003E55E4"/>
    <w:rsid w:val="003E5632"/>
    <w:rsid w:val="003E632B"/>
    <w:rsid w:val="003E6CC1"/>
    <w:rsid w:val="003E746E"/>
    <w:rsid w:val="003E74E3"/>
    <w:rsid w:val="003E76AD"/>
    <w:rsid w:val="003E7D9D"/>
    <w:rsid w:val="003F05C7"/>
    <w:rsid w:val="003F0726"/>
    <w:rsid w:val="003F14E2"/>
    <w:rsid w:val="003F1B1C"/>
    <w:rsid w:val="003F1DA8"/>
    <w:rsid w:val="003F2BCF"/>
    <w:rsid w:val="003F2CD4"/>
    <w:rsid w:val="003F3622"/>
    <w:rsid w:val="003F37B9"/>
    <w:rsid w:val="003F3ABC"/>
    <w:rsid w:val="003F3BDE"/>
    <w:rsid w:val="003F4195"/>
    <w:rsid w:val="003F420D"/>
    <w:rsid w:val="003F4AC0"/>
    <w:rsid w:val="003F4B31"/>
    <w:rsid w:val="003F4C04"/>
    <w:rsid w:val="003F4D19"/>
    <w:rsid w:val="003F4E2F"/>
    <w:rsid w:val="003F56A2"/>
    <w:rsid w:val="003F6050"/>
    <w:rsid w:val="003F6119"/>
    <w:rsid w:val="003F62D5"/>
    <w:rsid w:val="003F68C3"/>
    <w:rsid w:val="003F68C5"/>
    <w:rsid w:val="003F69CE"/>
    <w:rsid w:val="003F6AA1"/>
    <w:rsid w:val="003F6BBE"/>
    <w:rsid w:val="003F6BC3"/>
    <w:rsid w:val="003F782A"/>
    <w:rsid w:val="003F787F"/>
    <w:rsid w:val="003F792A"/>
    <w:rsid w:val="003F7D32"/>
    <w:rsid w:val="003F7D6F"/>
    <w:rsid w:val="004000E8"/>
    <w:rsid w:val="00400456"/>
    <w:rsid w:val="00400730"/>
    <w:rsid w:val="00400FD9"/>
    <w:rsid w:val="0040142B"/>
    <w:rsid w:val="00401448"/>
    <w:rsid w:val="00401520"/>
    <w:rsid w:val="004019A3"/>
    <w:rsid w:val="00401DD0"/>
    <w:rsid w:val="0040220D"/>
    <w:rsid w:val="004022BE"/>
    <w:rsid w:val="0040252B"/>
    <w:rsid w:val="0040278F"/>
    <w:rsid w:val="00402E2B"/>
    <w:rsid w:val="00402FA0"/>
    <w:rsid w:val="0040316E"/>
    <w:rsid w:val="0040341B"/>
    <w:rsid w:val="00403571"/>
    <w:rsid w:val="0040360E"/>
    <w:rsid w:val="00403773"/>
    <w:rsid w:val="00403790"/>
    <w:rsid w:val="00403ACC"/>
    <w:rsid w:val="00404129"/>
    <w:rsid w:val="00404187"/>
    <w:rsid w:val="00404397"/>
    <w:rsid w:val="004046DF"/>
    <w:rsid w:val="00404C65"/>
    <w:rsid w:val="00404D20"/>
    <w:rsid w:val="0040512B"/>
    <w:rsid w:val="004054D0"/>
    <w:rsid w:val="00405CA5"/>
    <w:rsid w:val="00406621"/>
    <w:rsid w:val="0040687A"/>
    <w:rsid w:val="004070C8"/>
    <w:rsid w:val="00407CD3"/>
    <w:rsid w:val="00410134"/>
    <w:rsid w:val="00410246"/>
    <w:rsid w:val="0041046D"/>
    <w:rsid w:val="004106FA"/>
    <w:rsid w:val="004109ED"/>
    <w:rsid w:val="00410B72"/>
    <w:rsid w:val="00410F18"/>
    <w:rsid w:val="00411C29"/>
    <w:rsid w:val="0041263E"/>
    <w:rsid w:val="00412BD9"/>
    <w:rsid w:val="00412E42"/>
    <w:rsid w:val="0041375E"/>
    <w:rsid w:val="004139BF"/>
    <w:rsid w:val="00413AAC"/>
    <w:rsid w:val="00413E92"/>
    <w:rsid w:val="004145CE"/>
    <w:rsid w:val="00414750"/>
    <w:rsid w:val="00414762"/>
    <w:rsid w:val="00414846"/>
    <w:rsid w:val="00414CC8"/>
    <w:rsid w:val="004155BD"/>
    <w:rsid w:val="004156A6"/>
    <w:rsid w:val="004158DB"/>
    <w:rsid w:val="00417CA2"/>
    <w:rsid w:val="00420702"/>
    <w:rsid w:val="00420E08"/>
    <w:rsid w:val="00421105"/>
    <w:rsid w:val="00421253"/>
    <w:rsid w:val="00421713"/>
    <w:rsid w:val="00421CA4"/>
    <w:rsid w:val="004221E4"/>
    <w:rsid w:val="00422A03"/>
    <w:rsid w:val="00422AA4"/>
    <w:rsid w:val="00423102"/>
    <w:rsid w:val="00423753"/>
    <w:rsid w:val="00423919"/>
    <w:rsid w:val="004242F4"/>
    <w:rsid w:val="00424A1B"/>
    <w:rsid w:val="00424B6C"/>
    <w:rsid w:val="00424F66"/>
    <w:rsid w:val="004251CA"/>
    <w:rsid w:val="0042529F"/>
    <w:rsid w:val="00425C02"/>
    <w:rsid w:val="00425C92"/>
    <w:rsid w:val="00425F43"/>
    <w:rsid w:val="00425F9D"/>
    <w:rsid w:val="00427248"/>
    <w:rsid w:val="0042784C"/>
    <w:rsid w:val="00427D3E"/>
    <w:rsid w:val="004300CD"/>
    <w:rsid w:val="004302FC"/>
    <w:rsid w:val="00430F0F"/>
    <w:rsid w:val="004319B1"/>
    <w:rsid w:val="00431BF2"/>
    <w:rsid w:val="00431FFB"/>
    <w:rsid w:val="004323EB"/>
    <w:rsid w:val="004325AC"/>
    <w:rsid w:val="004326D4"/>
    <w:rsid w:val="00432EC3"/>
    <w:rsid w:val="00433158"/>
    <w:rsid w:val="00433733"/>
    <w:rsid w:val="00433A4B"/>
    <w:rsid w:val="00433EFD"/>
    <w:rsid w:val="0043436E"/>
    <w:rsid w:val="00435003"/>
    <w:rsid w:val="004362D5"/>
    <w:rsid w:val="00436665"/>
    <w:rsid w:val="0043711C"/>
    <w:rsid w:val="00437333"/>
    <w:rsid w:val="00437447"/>
    <w:rsid w:val="00437468"/>
    <w:rsid w:val="0043798B"/>
    <w:rsid w:val="004401DB"/>
    <w:rsid w:val="00440444"/>
    <w:rsid w:val="00441053"/>
    <w:rsid w:val="004418AE"/>
    <w:rsid w:val="004419DF"/>
    <w:rsid w:val="00441A92"/>
    <w:rsid w:val="00441B27"/>
    <w:rsid w:val="00441D2E"/>
    <w:rsid w:val="00441DCA"/>
    <w:rsid w:val="00441E3D"/>
    <w:rsid w:val="00442531"/>
    <w:rsid w:val="0044279E"/>
    <w:rsid w:val="00442F89"/>
    <w:rsid w:val="00443158"/>
    <w:rsid w:val="00443192"/>
    <w:rsid w:val="004431DC"/>
    <w:rsid w:val="00443459"/>
    <w:rsid w:val="0044402A"/>
    <w:rsid w:val="0044412E"/>
    <w:rsid w:val="004441FE"/>
    <w:rsid w:val="004442D4"/>
    <w:rsid w:val="004447C7"/>
    <w:rsid w:val="004449DB"/>
    <w:rsid w:val="00444A68"/>
    <w:rsid w:val="00444AE5"/>
    <w:rsid w:val="00444EAC"/>
    <w:rsid w:val="00444F56"/>
    <w:rsid w:val="004456F7"/>
    <w:rsid w:val="00445708"/>
    <w:rsid w:val="004458AA"/>
    <w:rsid w:val="004459DA"/>
    <w:rsid w:val="00445ACF"/>
    <w:rsid w:val="00445BA5"/>
    <w:rsid w:val="00445C16"/>
    <w:rsid w:val="00446339"/>
    <w:rsid w:val="004463F3"/>
    <w:rsid w:val="00446488"/>
    <w:rsid w:val="0044654E"/>
    <w:rsid w:val="00446912"/>
    <w:rsid w:val="00446EC3"/>
    <w:rsid w:val="00446FD0"/>
    <w:rsid w:val="0044717C"/>
    <w:rsid w:val="004475E7"/>
    <w:rsid w:val="0044779A"/>
    <w:rsid w:val="00447A5E"/>
    <w:rsid w:val="00450045"/>
    <w:rsid w:val="00450238"/>
    <w:rsid w:val="004503E7"/>
    <w:rsid w:val="004507CC"/>
    <w:rsid w:val="004511CC"/>
    <w:rsid w:val="00451551"/>
    <w:rsid w:val="004515AC"/>
    <w:rsid w:val="004517AA"/>
    <w:rsid w:val="004519B2"/>
    <w:rsid w:val="004519DA"/>
    <w:rsid w:val="00451A40"/>
    <w:rsid w:val="00451FEF"/>
    <w:rsid w:val="004523BD"/>
    <w:rsid w:val="0045242F"/>
    <w:rsid w:val="00452AC9"/>
    <w:rsid w:val="00452BC4"/>
    <w:rsid w:val="00452C06"/>
    <w:rsid w:val="00452CAC"/>
    <w:rsid w:val="00452FC6"/>
    <w:rsid w:val="004531C4"/>
    <w:rsid w:val="004532AF"/>
    <w:rsid w:val="0045371E"/>
    <w:rsid w:val="004537B6"/>
    <w:rsid w:val="00453CE8"/>
    <w:rsid w:val="00455653"/>
    <w:rsid w:val="00455BAC"/>
    <w:rsid w:val="00456911"/>
    <w:rsid w:val="00456920"/>
    <w:rsid w:val="00456B9D"/>
    <w:rsid w:val="00456CDD"/>
    <w:rsid w:val="00456DD1"/>
    <w:rsid w:val="0045706C"/>
    <w:rsid w:val="0045732B"/>
    <w:rsid w:val="00457565"/>
    <w:rsid w:val="004576A5"/>
    <w:rsid w:val="00457B71"/>
    <w:rsid w:val="00457D9F"/>
    <w:rsid w:val="00460591"/>
    <w:rsid w:val="004606CE"/>
    <w:rsid w:val="00460899"/>
    <w:rsid w:val="00461261"/>
    <w:rsid w:val="00461414"/>
    <w:rsid w:val="0046204A"/>
    <w:rsid w:val="00462283"/>
    <w:rsid w:val="00462787"/>
    <w:rsid w:val="004633E5"/>
    <w:rsid w:val="004638B7"/>
    <w:rsid w:val="00463AF0"/>
    <w:rsid w:val="00463C28"/>
    <w:rsid w:val="00463EBA"/>
    <w:rsid w:val="004640ED"/>
    <w:rsid w:val="0046467F"/>
    <w:rsid w:val="00464689"/>
    <w:rsid w:val="0046475B"/>
    <w:rsid w:val="00465315"/>
    <w:rsid w:val="00465390"/>
    <w:rsid w:val="0046541B"/>
    <w:rsid w:val="00465669"/>
    <w:rsid w:val="0046571B"/>
    <w:rsid w:val="00465954"/>
    <w:rsid w:val="00465A35"/>
    <w:rsid w:val="00466035"/>
    <w:rsid w:val="004660B7"/>
    <w:rsid w:val="004668F7"/>
    <w:rsid w:val="004669DD"/>
    <w:rsid w:val="004669E2"/>
    <w:rsid w:val="00466D30"/>
    <w:rsid w:val="00466F9B"/>
    <w:rsid w:val="004671C6"/>
    <w:rsid w:val="00467C99"/>
    <w:rsid w:val="004706B8"/>
    <w:rsid w:val="00470C31"/>
    <w:rsid w:val="0047116E"/>
    <w:rsid w:val="004711AB"/>
    <w:rsid w:val="004711B6"/>
    <w:rsid w:val="004718E7"/>
    <w:rsid w:val="00471DE0"/>
    <w:rsid w:val="0047246A"/>
    <w:rsid w:val="00472548"/>
    <w:rsid w:val="00472997"/>
    <w:rsid w:val="00472A88"/>
    <w:rsid w:val="00472CAA"/>
    <w:rsid w:val="004734D0"/>
    <w:rsid w:val="00474771"/>
    <w:rsid w:val="00474841"/>
    <w:rsid w:val="004748E0"/>
    <w:rsid w:val="00475563"/>
    <w:rsid w:val="0047556B"/>
    <w:rsid w:val="0047563D"/>
    <w:rsid w:val="00475B3D"/>
    <w:rsid w:val="0047633F"/>
    <w:rsid w:val="004765F8"/>
    <w:rsid w:val="0047692C"/>
    <w:rsid w:val="00477768"/>
    <w:rsid w:val="00477A8A"/>
    <w:rsid w:val="00480907"/>
    <w:rsid w:val="00480BB5"/>
    <w:rsid w:val="00480E1E"/>
    <w:rsid w:val="00481162"/>
    <w:rsid w:val="00481218"/>
    <w:rsid w:val="0048127B"/>
    <w:rsid w:val="0048154A"/>
    <w:rsid w:val="00481BDC"/>
    <w:rsid w:val="00481ECC"/>
    <w:rsid w:val="00482218"/>
    <w:rsid w:val="0048237E"/>
    <w:rsid w:val="004826BD"/>
    <w:rsid w:val="0048303C"/>
    <w:rsid w:val="00483054"/>
    <w:rsid w:val="0048409D"/>
    <w:rsid w:val="0048424F"/>
    <w:rsid w:val="00484999"/>
    <w:rsid w:val="004849D2"/>
    <w:rsid w:val="004849D9"/>
    <w:rsid w:val="004849F1"/>
    <w:rsid w:val="00484A53"/>
    <w:rsid w:val="00484B2F"/>
    <w:rsid w:val="00484FA3"/>
    <w:rsid w:val="00484FC0"/>
    <w:rsid w:val="00485119"/>
    <w:rsid w:val="004851C5"/>
    <w:rsid w:val="0048547E"/>
    <w:rsid w:val="00485BCD"/>
    <w:rsid w:val="004863F0"/>
    <w:rsid w:val="004865B7"/>
    <w:rsid w:val="00486B77"/>
    <w:rsid w:val="004873A1"/>
    <w:rsid w:val="00487635"/>
    <w:rsid w:val="00487D35"/>
    <w:rsid w:val="004913F7"/>
    <w:rsid w:val="0049185E"/>
    <w:rsid w:val="0049187A"/>
    <w:rsid w:val="00492300"/>
    <w:rsid w:val="00492BC5"/>
    <w:rsid w:val="004930B9"/>
    <w:rsid w:val="004933FF"/>
    <w:rsid w:val="00493406"/>
    <w:rsid w:val="00493B0E"/>
    <w:rsid w:val="004943A6"/>
    <w:rsid w:val="00494540"/>
    <w:rsid w:val="004947FA"/>
    <w:rsid w:val="00494AE7"/>
    <w:rsid w:val="00494F65"/>
    <w:rsid w:val="0049505D"/>
    <w:rsid w:val="004956D7"/>
    <w:rsid w:val="004957D7"/>
    <w:rsid w:val="004960E7"/>
    <w:rsid w:val="0049624F"/>
    <w:rsid w:val="00496267"/>
    <w:rsid w:val="004964F1"/>
    <w:rsid w:val="00496C16"/>
    <w:rsid w:val="00496F5A"/>
    <w:rsid w:val="0049776A"/>
    <w:rsid w:val="004A003C"/>
    <w:rsid w:val="004A0443"/>
    <w:rsid w:val="004A06D1"/>
    <w:rsid w:val="004A0A66"/>
    <w:rsid w:val="004A0C07"/>
    <w:rsid w:val="004A0C23"/>
    <w:rsid w:val="004A10CE"/>
    <w:rsid w:val="004A10F3"/>
    <w:rsid w:val="004A16BC"/>
    <w:rsid w:val="004A16E9"/>
    <w:rsid w:val="004A20FE"/>
    <w:rsid w:val="004A2967"/>
    <w:rsid w:val="004A2B10"/>
    <w:rsid w:val="004A2B94"/>
    <w:rsid w:val="004A2C4D"/>
    <w:rsid w:val="004A33CF"/>
    <w:rsid w:val="004A3C3A"/>
    <w:rsid w:val="004A419A"/>
    <w:rsid w:val="004A464B"/>
    <w:rsid w:val="004A4EE3"/>
    <w:rsid w:val="004A52B7"/>
    <w:rsid w:val="004A5994"/>
    <w:rsid w:val="004A5EAC"/>
    <w:rsid w:val="004A66B5"/>
    <w:rsid w:val="004A67F0"/>
    <w:rsid w:val="004A6849"/>
    <w:rsid w:val="004A6D4E"/>
    <w:rsid w:val="004A7537"/>
    <w:rsid w:val="004A7849"/>
    <w:rsid w:val="004B0DA0"/>
    <w:rsid w:val="004B0F3B"/>
    <w:rsid w:val="004B1090"/>
    <w:rsid w:val="004B163E"/>
    <w:rsid w:val="004B16B9"/>
    <w:rsid w:val="004B1B9E"/>
    <w:rsid w:val="004B1C6B"/>
    <w:rsid w:val="004B20EE"/>
    <w:rsid w:val="004B2573"/>
    <w:rsid w:val="004B27AE"/>
    <w:rsid w:val="004B28C0"/>
    <w:rsid w:val="004B302F"/>
    <w:rsid w:val="004B4B72"/>
    <w:rsid w:val="004B4BCB"/>
    <w:rsid w:val="004B5176"/>
    <w:rsid w:val="004B53B2"/>
    <w:rsid w:val="004B55A1"/>
    <w:rsid w:val="004B55F2"/>
    <w:rsid w:val="004B5AF4"/>
    <w:rsid w:val="004B64F3"/>
    <w:rsid w:val="004B6590"/>
    <w:rsid w:val="004B6B73"/>
    <w:rsid w:val="004B6F6A"/>
    <w:rsid w:val="004B6FF1"/>
    <w:rsid w:val="004B7318"/>
    <w:rsid w:val="004B732B"/>
    <w:rsid w:val="004B7B0D"/>
    <w:rsid w:val="004B7B9A"/>
    <w:rsid w:val="004B7C0C"/>
    <w:rsid w:val="004C055B"/>
    <w:rsid w:val="004C07D7"/>
    <w:rsid w:val="004C0ACD"/>
    <w:rsid w:val="004C0F25"/>
    <w:rsid w:val="004C1350"/>
    <w:rsid w:val="004C1506"/>
    <w:rsid w:val="004C1E11"/>
    <w:rsid w:val="004C1E6F"/>
    <w:rsid w:val="004C21A4"/>
    <w:rsid w:val="004C23B1"/>
    <w:rsid w:val="004C23FC"/>
    <w:rsid w:val="004C2B82"/>
    <w:rsid w:val="004C2C18"/>
    <w:rsid w:val="004C2FE4"/>
    <w:rsid w:val="004C3285"/>
    <w:rsid w:val="004C376C"/>
    <w:rsid w:val="004C3898"/>
    <w:rsid w:val="004C3CA4"/>
    <w:rsid w:val="004C4AFF"/>
    <w:rsid w:val="004C552E"/>
    <w:rsid w:val="004C5820"/>
    <w:rsid w:val="004C5838"/>
    <w:rsid w:val="004C604A"/>
    <w:rsid w:val="004C61E0"/>
    <w:rsid w:val="004C64AC"/>
    <w:rsid w:val="004C64ED"/>
    <w:rsid w:val="004C65EA"/>
    <w:rsid w:val="004C67DE"/>
    <w:rsid w:val="004C6B43"/>
    <w:rsid w:val="004C7710"/>
    <w:rsid w:val="004C7988"/>
    <w:rsid w:val="004D06BA"/>
    <w:rsid w:val="004D0C44"/>
    <w:rsid w:val="004D0ED2"/>
    <w:rsid w:val="004D0FDA"/>
    <w:rsid w:val="004D1141"/>
    <w:rsid w:val="004D1A4F"/>
    <w:rsid w:val="004D1C47"/>
    <w:rsid w:val="004D1F2D"/>
    <w:rsid w:val="004D2057"/>
    <w:rsid w:val="004D2946"/>
    <w:rsid w:val="004D36B1"/>
    <w:rsid w:val="004D3708"/>
    <w:rsid w:val="004D3DBD"/>
    <w:rsid w:val="004D40A6"/>
    <w:rsid w:val="004D48BC"/>
    <w:rsid w:val="004D4A55"/>
    <w:rsid w:val="004D5495"/>
    <w:rsid w:val="004D5DFB"/>
    <w:rsid w:val="004D62F5"/>
    <w:rsid w:val="004D63BD"/>
    <w:rsid w:val="004D7143"/>
    <w:rsid w:val="004D7463"/>
    <w:rsid w:val="004D7E0D"/>
    <w:rsid w:val="004D7EBD"/>
    <w:rsid w:val="004E0649"/>
    <w:rsid w:val="004E0B13"/>
    <w:rsid w:val="004E0DF1"/>
    <w:rsid w:val="004E1055"/>
    <w:rsid w:val="004E11A2"/>
    <w:rsid w:val="004E1300"/>
    <w:rsid w:val="004E180D"/>
    <w:rsid w:val="004E1D0B"/>
    <w:rsid w:val="004E2656"/>
    <w:rsid w:val="004E2680"/>
    <w:rsid w:val="004E28F9"/>
    <w:rsid w:val="004E2EE8"/>
    <w:rsid w:val="004E3536"/>
    <w:rsid w:val="004E35B6"/>
    <w:rsid w:val="004E3688"/>
    <w:rsid w:val="004E3BF9"/>
    <w:rsid w:val="004E4040"/>
    <w:rsid w:val="004E405F"/>
    <w:rsid w:val="004E462E"/>
    <w:rsid w:val="004E48B8"/>
    <w:rsid w:val="004E49D6"/>
    <w:rsid w:val="004E4DE2"/>
    <w:rsid w:val="004E56DC"/>
    <w:rsid w:val="004E58BF"/>
    <w:rsid w:val="004E5E2E"/>
    <w:rsid w:val="004E60B8"/>
    <w:rsid w:val="004E64AD"/>
    <w:rsid w:val="004E6525"/>
    <w:rsid w:val="004E6586"/>
    <w:rsid w:val="004E6B31"/>
    <w:rsid w:val="004E75B2"/>
    <w:rsid w:val="004E76F4"/>
    <w:rsid w:val="004E7835"/>
    <w:rsid w:val="004E788C"/>
    <w:rsid w:val="004E7C67"/>
    <w:rsid w:val="004E7F7A"/>
    <w:rsid w:val="004F065E"/>
    <w:rsid w:val="004F0B4E"/>
    <w:rsid w:val="004F0B6C"/>
    <w:rsid w:val="004F11A1"/>
    <w:rsid w:val="004F14B2"/>
    <w:rsid w:val="004F1806"/>
    <w:rsid w:val="004F1DA8"/>
    <w:rsid w:val="004F1E9B"/>
    <w:rsid w:val="004F2078"/>
    <w:rsid w:val="004F24AC"/>
    <w:rsid w:val="004F29BC"/>
    <w:rsid w:val="004F2B79"/>
    <w:rsid w:val="004F2C26"/>
    <w:rsid w:val="004F31CF"/>
    <w:rsid w:val="004F38ED"/>
    <w:rsid w:val="004F3E88"/>
    <w:rsid w:val="004F434B"/>
    <w:rsid w:val="004F4DA3"/>
    <w:rsid w:val="004F505E"/>
    <w:rsid w:val="004F54F2"/>
    <w:rsid w:val="004F5691"/>
    <w:rsid w:val="004F579C"/>
    <w:rsid w:val="004F6394"/>
    <w:rsid w:val="004F6DDC"/>
    <w:rsid w:val="004F725F"/>
    <w:rsid w:val="00500978"/>
    <w:rsid w:val="00501128"/>
    <w:rsid w:val="0050149D"/>
    <w:rsid w:val="00501991"/>
    <w:rsid w:val="00501B26"/>
    <w:rsid w:val="00501B52"/>
    <w:rsid w:val="00501C21"/>
    <w:rsid w:val="00501CAF"/>
    <w:rsid w:val="00502161"/>
    <w:rsid w:val="0050227B"/>
    <w:rsid w:val="005026D5"/>
    <w:rsid w:val="005026F2"/>
    <w:rsid w:val="0050293B"/>
    <w:rsid w:val="0050378D"/>
    <w:rsid w:val="00503C28"/>
    <w:rsid w:val="00503CDA"/>
    <w:rsid w:val="00504054"/>
    <w:rsid w:val="00504181"/>
    <w:rsid w:val="00504AE6"/>
    <w:rsid w:val="00504B44"/>
    <w:rsid w:val="00504BA0"/>
    <w:rsid w:val="00505693"/>
    <w:rsid w:val="00505917"/>
    <w:rsid w:val="0050594A"/>
    <w:rsid w:val="00505C3D"/>
    <w:rsid w:val="00505EB5"/>
    <w:rsid w:val="00505F77"/>
    <w:rsid w:val="005063F0"/>
    <w:rsid w:val="00506557"/>
    <w:rsid w:val="00506742"/>
    <w:rsid w:val="0050677A"/>
    <w:rsid w:val="00506AD5"/>
    <w:rsid w:val="00506C0B"/>
    <w:rsid w:val="00506E70"/>
    <w:rsid w:val="00507C41"/>
    <w:rsid w:val="0051032C"/>
    <w:rsid w:val="005107D9"/>
    <w:rsid w:val="005108D8"/>
    <w:rsid w:val="005113DE"/>
    <w:rsid w:val="005116F9"/>
    <w:rsid w:val="0051180D"/>
    <w:rsid w:val="00511A44"/>
    <w:rsid w:val="00511ACC"/>
    <w:rsid w:val="005120FB"/>
    <w:rsid w:val="005128BE"/>
    <w:rsid w:val="00512AF9"/>
    <w:rsid w:val="0051340C"/>
    <w:rsid w:val="00513AA4"/>
    <w:rsid w:val="00513E5F"/>
    <w:rsid w:val="005143D2"/>
    <w:rsid w:val="005143EF"/>
    <w:rsid w:val="00514513"/>
    <w:rsid w:val="0051480F"/>
    <w:rsid w:val="00514D28"/>
    <w:rsid w:val="00515145"/>
    <w:rsid w:val="005153A7"/>
    <w:rsid w:val="00515626"/>
    <w:rsid w:val="0051578A"/>
    <w:rsid w:val="00515835"/>
    <w:rsid w:val="00515BD7"/>
    <w:rsid w:val="005162BD"/>
    <w:rsid w:val="0051684B"/>
    <w:rsid w:val="00516B7E"/>
    <w:rsid w:val="00516B8E"/>
    <w:rsid w:val="00516D5C"/>
    <w:rsid w:val="005171FF"/>
    <w:rsid w:val="005173CD"/>
    <w:rsid w:val="00517648"/>
    <w:rsid w:val="00517BCB"/>
    <w:rsid w:val="0052012F"/>
    <w:rsid w:val="005202FE"/>
    <w:rsid w:val="0052049D"/>
    <w:rsid w:val="00520937"/>
    <w:rsid w:val="005209CD"/>
    <w:rsid w:val="00520D06"/>
    <w:rsid w:val="005212CA"/>
    <w:rsid w:val="005219CF"/>
    <w:rsid w:val="005219E2"/>
    <w:rsid w:val="00521B7A"/>
    <w:rsid w:val="00521DDD"/>
    <w:rsid w:val="005222DD"/>
    <w:rsid w:val="0052233F"/>
    <w:rsid w:val="0052250E"/>
    <w:rsid w:val="0052256C"/>
    <w:rsid w:val="00522C32"/>
    <w:rsid w:val="00522C46"/>
    <w:rsid w:val="00522E48"/>
    <w:rsid w:val="00523286"/>
    <w:rsid w:val="005237D1"/>
    <w:rsid w:val="00523877"/>
    <w:rsid w:val="0052389C"/>
    <w:rsid w:val="00523A7C"/>
    <w:rsid w:val="005243D6"/>
    <w:rsid w:val="00524AEB"/>
    <w:rsid w:val="00524F33"/>
    <w:rsid w:val="00525907"/>
    <w:rsid w:val="00525E6B"/>
    <w:rsid w:val="0052607D"/>
    <w:rsid w:val="00526552"/>
    <w:rsid w:val="0052658D"/>
    <w:rsid w:val="00526782"/>
    <w:rsid w:val="00526E83"/>
    <w:rsid w:val="0052729A"/>
    <w:rsid w:val="00527ED0"/>
    <w:rsid w:val="00527FF0"/>
    <w:rsid w:val="005307CA"/>
    <w:rsid w:val="005308A4"/>
    <w:rsid w:val="00530E5A"/>
    <w:rsid w:val="00531019"/>
    <w:rsid w:val="00531980"/>
    <w:rsid w:val="00531B37"/>
    <w:rsid w:val="00531E36"/>
    <w:rsid w:val="0053217D"/>
    <w:rsid w:val="00532272"/>
    <w:rsid w:val="00532BCA"/>
    <w:rsid w:val="00533002"/>
    <w:rsid w:val="00533951"/>
    <w:rsid w:val="00533FCD"/>
    <w:rsid w:val="00534128"/>
    <w:rsid w:val="00534B59"/>
    <w:rsid w:val="00534E51"/>
    <w:rsid w:val="00534FFB"/>
    <w:rsid w:val="0053556B"/>
    <w:rsid w:val="00535E6E"/>
    <w:rsid w:val="00536759"/>
    <w:rsid w:val="00536E0F"/>
    <w:rsid w:val="00536F65"/>
    <w:rsid w:val="005371BC"/>
    <w:rsid w:val="005372C5"/>
    <w:rsid w:val="005374A9"/>
    <w:rsid w:val="0053763E"/>
    <w:rsid w:val="00537C62"/>
    <w:rsid w:val="00537E88"/>
    <w:rsid w:val="0054061A"/>
    <w:rsid w:val="0054090D"/>
    <w:rsid w:val="00540B01"/>
    <w:rsid w:val="00540B69"/>
    <w:rsid w:val="00540E31"/>
    <w:rsid w:val="0054136A"/>
    <w:rsid w:val="0054194E"/>
    <w:rsid w:val="00542489"/>
    <w:rsid w:val="00542928"/>
    <w:rsid w:val="00542AB8"/>
    <w:rsid w:val="00543346"/>
    <w:rsid w:val="00543720"/>
    <w:rsid w:val="00543773"/>
    <w:rsid w:val="0054452F"/>
    <w:rsid w:val="0054453D"/>
    <w:rsid w:val="00544A4E"/>
    <w:rsid w:val="00544E40"/>
    <w:rsid w:val="0054579B"/>
    <w:rsid w:val="00545E43"/>
    <w:rsid w:val="00545FC9"/>
    <w:rsid w:val="00546970"/>
    <w:rsid w:val="0054702E"/>
    <w:rsid w:val="005507C0"/>
    <w:rsid w:val="00550AB5"/>
    <w:rsid w:val="00550CFD"/>
    <w:rsid w:val="00551010"/>
    <w:rsid w:val="00551A59"/>
    <w:rsid w:val="005521CB"/>
    <w:rsid w:val="005524EA"/>
    <w:rsid w:val="005529D8"/>
    <w:rsid w:val="00552C43"/>
    <w:rsid w:val="00552E86"/>
    <w:rsid w:val="0055343B"/>
    <w:rsid w:val="00554172"/>
    <w:rsid w:val="00554C0D"/>
    <w:rsid w:val="00554E19"/>
    <w:rsid w:val="00555632"/>
    <w:rsid w:val="005559CB"/>
    <w:rsid w:val="00555D39"/>
    <w:rsid w:val="00557A60"/>
    <w:rsid w:val="00557AF2"/>
    <w:rsid w:val="00557E5A"/>
    <w:rsid w:val="00557EB9"/>
    <w:rsid w:val="00560309"/>
    <w:rsid w:val="0056121F"/>
    <w:rsid w:val="005615A6"/>
    <w:rsid w:val="00561B2E"/>
    <w:rsid w:val="00562D85"/>
    <w:rsid w:val="0056323A"/>
    <w:rsid w:val="00563566"/>
    <w:rsid w:val="00563700"/>
    <w:rsid w:val="005638DC"/>
    <w:rsid w:val="00564E90"/>
    <w:rsid w:val="005651DE"/>
    <w:rsid w:val="00565259"/>
    <w:rsid w:val="0056530B"/>
    <w:rsid w:val="00565820"/>
    <w:rsid w:val="00565A0A"/>
    <w:rsid w:val="00565D4C"/>
    <w:rsid w:val="00566088"/>
    <w:rsid w:val="00566142"/>
    <w:rsid w:val="0056675A"/>
    <w:rsid w:val="005668BF"/>
    <w:rsid w:val="0056692D"/>
    <w:rsid w:val="00567AB9"/>
    <w:rsid w:val="005703AB"/>
    <w:rsid w:val="0057040B"/>
    <w:rsid w:val="005705ED"/>
    <w:rsid w:val="00570990"/>
    <w:rsid w:val="005711AF"/>
    <w:rsid w:val="005720E0"/>
    <w:rsid w:val="00572175"/>
    <w:rsid w:val="0057225F"/>
    <w:rsid w:val="005723AF"/>
    <w:rsid w:val="00572505"/>
    <w:rsid w:val="00572A66"/>
    <w:rsid w:val="00572D21"/>
    <w:rsid w:val="005730E9"/>
    <w:rsid w:val="00573142"/>
    <w:rsid w:val="00574153"/>
    <w:rsid w:val="00574DDE"/>
    <w:rsid w:val="005759C9"/>
    <w:rsid w:val="00575A95"/>
    <w:rsid w:val="00575CC8"/>
    <w:rsid w:val="0057603F"/>
    <w:rsid w:val="0057662C"/>
    <w:rsid w:val="005767EA"/>
    <w:rsid w:val="00576A2F"/>
    <w:rsid w:val="00576D98"/>
    <w:rsid w:val="0057713A"/>
    <w:rsid w:val="00577C7A"/>
    <w:rsid w:val="005808D9"/>
    <w:rsid w:val="00580987"/>
    <w:rsid w:val="00580B16"/>
    <w:rsid w:val="00580CED"/>
    <w:rsid w:val="005814FE"/>
    <w:rsid w:val="00581642"/>
    <w:rsid w:val="00581774"/>
    <w:rsid w:val="00581A27"/>
    <w:rsid w:val="00582009"/>
    <w:rsid w:val="0058229C"/>
    <w:rsid w:val="00582809"/>
    <w:rsid w:val="00582B03"/>
    <w:rsid w:val="00583604"/>
    <w:rsid w:val="0058374E"/>
    <w:rsid w:val="00583FB7"/>
    <w:rsid w:val="005841CE"/>
    <w:rsid w:val="005847F8"/>
    <w:rsid w:val="0058489C"/>
    <w:rsid w:val="005852B0"/>
    <w:rsid w:val="00586327"/>
    <w:rsid w:val="0058635A"/>
    <w:rsid w:val="0058651B"/>
    <w:rsid w:val="005865D5"/>
    <w:rsid w:val="00586EAE"/>
    <w:rsid w:val="00586EF9"/>
    <w:rsid w:val="00587082"/>
    <w:rsid w:val="00587398"/>
    <w:rsid w:val="0058798C"/>
    <w:rsid w:val="00587B80"/>
    <w:rsid w:val="00587E89"/>
    <w:rsid w:val="005900FA"/>
    <w:rsid w:val="0059028D"/>
    <w:rsid w:val="00590D9C"/>
    <w:rsid w:val="005917C5"/>
    <w:rsid w:val="0059194B"/>
    <w:rsid w:val="00591D5D"/>
    <w:rsid w:val="00591F12"/>
    <w:rsid w:val="00591FBB"/>
    <w:rsid w:val="0059204F"/>
    <w:rsid w:val="0059249C"/>
    <w:rsid w:val="00592D02"/>
    <w:rsid w:val="00593349"/>
    <w:rsid w:val="0059338A"/>
    <w:rsid w:val="005935A4"/>
    <w:rsid w:val="00593CD1"/>
    <w:rsid w:val="00593F0E"/>
    <w:rsid w:val="0059404C"/>
    <w:rsid w:val="00594878"/>
    <w:rsid w:val="005948C2"/>
    <w:rsid w:val="00594DCE"/>
    <w:rsid w:val="00595DCA"/>
    <w:rsid w:val="005960C2"/>
    <w:rsid w:val="00596320"/>
    <w:rsid w:val="00596698"/>
    <w:rsid w:val="00596E1F"/>
    <w:rsid w:val="0059779B"/>
    <w:rsid w:val="00597A6C"/>
    <w:rsid w:val="00597FBE"/>
    <w:rsid w:val="005A0407"/>
    <w:rsid w:val="005A0A88"/>
    <w:rsid w:val="005A0DA0"/>
    <w:rsid w:val="005A0E81"/>
    <w:rsid w:val="005A101A"/>
    <w:rsid w:val="005A115A"/>
    <w:rsid w:val="005A1346"/>
    <w:rsid w:val="005A1603"/>
    <w:rsid w:val="005A1630"/>
    <w:rsid w:val="005A18DF"/>
    <w:rsid w:val="005A1A47"/>
    <w:rsid w:val="005A1CBB"/>
    <w:rsid w:val="005A1FB2"/>
    <w:rsid w:val="005A209A"/>
    <w:rsid w:val="005A219B"/>
    <w:rsid w:val="005A23DC"/>
    <w:rsid w:val="005A372B"/>
    <w:rsid w:val="005A3D3C"/>
    <w:rsid w:val="005A40CF"/>
    <w:rsid w:val="005A437E"/>
    <w:rsid w:val="005A45BE"/>
    <w:rsid w:val="005A4771"/>
    <w:rsid w:val="005A4D83"/>
    <w:rsid w:val="005A5004"/>
    <w:rsid w:val="005A5A96"/>
    <w:rsid w:val="005A5F77"/>
    <w:rsid w:val="005A6005"/>
    <w:rsid w:val="005A662D"/>
    <w:rsid w:val="005A6A40"/>
    <w:rsid w:val="005A6D06"/>
    <w:rsid w:val="005A6F6E"/>
    <w:rsid w:val="005A7087"/>
    <w:rsid w:val="005A72BD"/>
    <w:rsid w:val="005B037D"/>
    <w:rsid w:val="005B0F08"/>
    <w:rsid w:val="005B0F29"/>
    <w:rsid w:val="005B1409"/>
    <w:rsid w:val="005B17E3"/>
    <w:rsid w:val="005B22CC"/>
    <w:rsid w:val="005B243C"/>
    <w:rsid w:val="005B35D7"/>
    <w:rsid w:val="005B3842"/>
    <w:rsid w:val="005B392A"/>
    <w:rsid w:val="005B3948"/>
    <w:rsid w:val="005B3AA3"/>
    <w:rsid w:val="005B441C"/>
    <w:rsid w:val="005B4422"/>
    <w:rsid w:val="005B4850"/>
    <w:rsid w:val="005B4869"/>
    <w:rsid w:val="005B4FA3"/>
    <w:rsid w:val="005B525B"/>
    <w:rsid w:val="005B54E9"/>
    <w:rsid w:val="005B5B36"/>
    <w:rsid w:val="005B612C"/>
    <w:rsid w:val="005B6240"/>
    <w:rsid w:val="005B62AE"/>
    <w:rsid w:val="005B6F83"/>
    <w:rsid w:val="005B7518"/>
    <w:rsid w:val="005B7CB1"/>
    <w:rsid w:val="005B7CE2"/>
    <w:rsid w:val="005C129B"/>
    <w:rsid w:val="005C13D1"/>
    <w:rsid w:val="005C1F02"/>
    <w:rsid w:val="005C22A7"/>
    <w:rsid w:val="005C292A"/>
    <w:rsid w:val="005C2E14"/>
    <w:rsid w:val="005C3967"/>
    <w:rsid w:val="005C397C"/>
    <w:rsid w:val="005C3C58"/>
    <w:rsid w:val="005C3E9B"/>
    <w:rsid w:val="005C4072"/>
    <w:rsid w:val="005C4455"/>
    <w:rsid w:val="005C449D"/>
    <w:rsid w:val="005C5F48"/>
    <w:rsid w:val="005C64D4"/>
    <w:rsid w:val="005C6C56"/>
    <w:rsid w:val="005C6DFE"/>
    <w:rsid w:val="005C71B2"/>
    <w:rsid w:val="005C740B"/>
    <w:rsid w:val="005C74FB"/>
    <w:rsid w:val="005C7957"/>
    <w:rsid w:val="005D00F0"/>
    <w:rsid w:val="005D032B"/>
    <w:rsid w:val="005D0CD8"/>
    <w:rsid w:val="005D0D8B"/>
    <w:rsid w:val="005D0F14"/>
    <w:rsid w:val="005D1314"/>
    <w:rsid w:val="005D1585"/>
    <w:rsid w:val="005D1602"/>
    <w:rsid w:val="005D1FE5"/>
    <w:rsid w:val="005D2110"/>
    <w:rsid w:val="005D2577"/>
    <w:rsid w:val="005D3259"/>
    <w:rsid w:val="005D32C6"/>
    <w:rsid w:val="005D3678"/>
    <w:rsid w:val="005D38A3"/>
    <w:rsid w:val="005D42FB"/>
    <w:rsid w:val="005D43C9"/>
    <w:rsid w:val="005D485D"/>
    <w:rsid w:val="005D4890"/>
    <w:rsid w:val="005D5052"/>
    <w:rsid w:val="005D563A"/>
    <w:rsid w:val="005D5B77"/>
    <w:rsid w:val="005D5C70"/>
    <w:rsid w:val="005D5CF8"/>
    <w:rsid w:val="005D5E9A"/>
    <w:rsid w:val="005D66CB"/>
    <w:rsid w:val="005D6E75"/>
    <w:rsid w:val="005D74C5"/>
    <w:rsid w:val="005D77CC"/>
    <w:rsid w:val="005D7D6D"/>
    <w:rsid w:val="005E097A"/>
    <w:rsid w:val="005E10A5"/>
    <w:rsid w:val="005E247D"/>
    <w:rsid w:val="005E2FCD"/>
    <w:rsid w:val="005E31AD"/>
    <w:rsid w:val="005E379D"/>
    <w:rsid w:val="005E385F"/>
    <w:rsid w:val="005E3D93"/>
    <w:rsid w:val="005E425B"/>
    <w:rsid w:val="005E42D0"/>
    <w:rsid w:val="005E433E"/>
    <w:rsid w:val="005E4DD7"/>
    <w:rsid w:val="005E4E34"/>
    <w:rsid w:val="005E5B81"/>
    <w:rsid w:val="005E5E6D"/>
    <w:rsid w:val="005E6349"/>
    <w:rsid w:val="005E65C6"/>
    <w:rsid w:val="005E673D"/>
    <w:rsid w:val="005E67E3"/>
    <w:rsid w:val="005E6C7D"/>
    <w:rsid w:val="005E6EF2"/>
    <w:rsid w:val="005E706B"/>
    <w:rsid w:val="005E7B7F"/>
    <w:rsid w:val="005E7E8E"/>
    <w:rsid w:val="005F0D17"/>
    <w:rsid w:val="005F102C"/>
    <w:rsid w:val="005F129F"/>
    <w:rsid w:val="005F143C"/>
    <w:rsid w:val="005F19C3"/>
    <w:rsid w:val="005F2167"/>
    <w:rsid w:val="005F21F0"/>
    <w:rsid w:val="005F2534"/>
    <w:rsid w:val="005F28C7"/>
    <w:rsid w:val="005F299A"/>
    <w:rsid w:val="005F2CB1"/>
    <w:rsid w:val="005F3025"/>
    <w:rsid w:val="005F333B"/>
    <w:rsid w:val="005F3709"/>
    <w:rsid w:val="005F3922"/>
    <w:rsid w:val="005F3B48"/>
    <w:rsid w:val="005F3ED8"/>
    <w:rsid w:val="005F3FCA"/>
    <w:rsid w:val="005F4BA1"/>
    <w:rsid w:val="005F4DD0"/>
    <w:rsid w:val="005F5006"/>
    <w:rsid w:val="005F509A"/>
    <w:rsid w:val="005F520F"/>
    <w:rsid w:val="005F5D2F"/>
    <w:rsid w:val="005F5ED7"/>
    <w:rsid w:val="005F618C"/>
    <w:rsid w:val="005F65FE"/>
    <w:rsid w:val="005F68A3"/>
    <w:rsid w:val="005F6CEA"/>
    <w:rsid w:val="005F70BD"/>
    <w:rsid w:val="005F78CA"/>
    <w:rsid w:val="005F7EB0"/>
    <w:rsid w:val="0060007B"/>
    <w:rsid w:val="00600778"/>
    <w:rsid w:val="0060106C"/>
    <w:rsid w:val="00601376"/>
    <w:rsid w:val="00601C50"/>
    <w:rsid w:val="00601E74"/>
    <w:rsid w:val="00601F74"/>
    <w:rsid w:val="0060283C"/>
    <w:rsid w:val="00602C60"/>
    <w:rsid w:val="00602D98"/>
    <w:rsid w:val="00602DFB"/>
    <w:rsid w:val="0060304D"/>
    <w:rsid w:val="00603349"/>
    <w:rsid w:val="00603A2D"/>
    <w:rsid w:val="0060434C"/>
    <w:rsid w:val="00604647"/>
    <w:rsid w:val="006048E0"/>
    <w:rsid w:val="00604996"/>
    <w:rsid w:val="00604F14"/>
    <w:rsid w:val="00604F97"/>
    <w:rsid w:val="006057E6"/>
    <w:rsid w:val="00605B9A"/>
    <w:rsid w:val="00605C38"/>
    <w:rsid w:val="00605D44"/>
    <w:rsid w:val="00605DDD"/>
    <w:rsid w:val="00606390"/>
    <w:rsid w:val="00606CC0"/>
    <w:rsid w:val="006073C0"/>
    <w:rsid w:val="0060746A"/>
    <w:rsid w:val="0060774C"/>
    <w:rsid w:val="00607812"/>
    <w:rsid w:val="00611570"/>
    <w:rsid w:val="0061199E"/>
    <w:rsid w:val="00611B83"/>
    <w:rsid w:val="00611BE6"/>
    <w:rsid w:val="006123B7"/>
    <w:rsid w:val="006126E3"/>
    <w:rsid w:val="00612998"/>
    <w:rsid w:val="00612B13"/>
    <w:rsid w:val="00612B3A"/>
    <w:rsid w:val="00612CDB"/>
    <w:rsid w:val="00612DD2"/>
    <w:rsid w:val="00613257"/>
    <w:rsid w:val="006134BD"/>
    <w:rsid w:val="006134FF"/>
    <w:rsid w:val="00613597"/>
    <w:rsid w:val="006137F6"/>
    <w:rsid w:val="006139C5"/>
    <w:rsid w:val="00613B9A"/>
    <w:rsid w:val="00614691"/>
    <w:rsid w:val="006146C6"/>
    <w:rsid w:val="006146FD"/>
    <w:rsid w:val="00614A71"/>
    <w:rsid w:val="00614C11"/>
    <w:rsid w:val="00614CD8"/>
    <w:rsid w:val="00614F6D"/>
    <w:rsid w:val="00615C80"/>
    <w:rsid w:val="00616C3F"/>
    <w:rsid w:val="006178BE"/>
    <w:rsid w:val="00617969"/>
    <w:rsid w:val="00620196"/>
    <w:rsid w:val="00620A71"/>
    <w:rsid w:val="00620B53"/>
    <w:rsid w:val="00620D80"/>
    <w:rsid w:val="00620ECB"/>
    <w:rsid w:val="006212A6"/>
    <w:rsid w:val="006213B8"/>
    <w:rsid w:val="006214B5"/>
    <w:rsid w:val="00621869"/>
    <w:rsid w:val="00622445"/>
    <w:rsid w:val="0062252F"/>
    <w:rsid w:val="00623132"/>
    <w:rsid w:val="006234A6"/>
    <w:rsid w:val="006241E4"/>
    <w:rsid w:val="00624360"/>
    <w:rsid w:val="006243D1"/>
    <w:rsid w:val="006245CC"/>
    <w:rsid w:val="00624933"/>
    <w:rsid w:val="00624F5D"/>
    <w:rsid w:val="00625C02"/>
    <w:rsid w:val="00626BDD"/>
    <w:rsid w:val="00627717"/>
    <w:rsid w:val="00627900"/>
    <w:rsid w:val="00627DF9"/>
    <w:rsid w:val="00627F50"/>
    <w:rsid w:val="00630001"/>
    <w:rsid w:val="00630267"/>
    <w:rsid w:val="00630455"/>
    <w:rsid w:val="006311B3"/>
    <w:rsid w:val="006323AB"/>
    <w:rsid w:val="0063284C"/>
    <w:rsid w:val="00632E1C"/>
    <w:rsid w:val="00632EFA"/>
    <w:rsid w:val="0063323D"/>
    <w:rsid w:val="006333C9"/>
    <w:rsid w:val="0063382D"/>
    <w:rsid w:val="00634374"/>
    <w:rsid w:val="00636398"/>
    <w:rsid w:val="006368D3"/>
    <w:rsid w:val="00636AE9"/>
    <w:rsid w:val="00636BBB"/>
    <w:rsid w:val="00636F6C"/>
    <w:rsid w:val="006373A1"/>
    <w:rsid w:val="006377EC"/>
    <w:rsid w:val="00637B35"/>
    <w:rsid w:val="00637C51"/>
    <w:rsid w:val="00637E9B"/>
    <w:rsid w:val="00637EA1"/>
    <w:rsid w:val="00637EE9"/>
    <w:rsid w:val="00637F05"/>
    <w:rsid w:val="0064016A"/>
    <w:rsid w:val="006403D5"/>
    <w:rsid w:val="00640568"/>
    <w:rsid w:val="0064083F"/>
    <w:rsid w:val="00640C7C"/>
    <w:rsid w:val="00640D15"/>
    <w:rsid w:val="00640FC5"/>
    <w:rsid w:val="0064111A"/>
    <w:rsid w:val="0064115D"/>
    <w:rsid w:val="006411EB"/>
    <w:rsid w:val="006412DC"/>
    <w:rsid w:val="0064151F"/>
    <w:rsid w:val="00641533"/>
    <w:rsid w:val="006416D1"/>
    <w:rsid w:val="00642014"/>
    <w:rsid w:val="0064208D"/>
    <w:rsid w:val="00642BD1"/>
    <w:rsid w:val="00642DC8"/>
    <w:rsid w:val="00642FE2"/>
    <w:rsid w:val="00643475"/>
    <w:rsid w:val="0064396A"/>
    <w:rsid w:val="00643C54"/>
    <w:rsid w:val="00644312"/>
    <w:rsid w:val="00644328"/>
    <w:rsid w:val="00644936"/>
    <w:rsid w:val="00644B30"/>
    <w:rsid w:val="00644FCE"/>
    <w:rsid w:val="006450DC"/>
    <w:rsid w:val="006455CC"/>
    <w:rsid w:val="00645703"/>
    <w:rsid w:val="0064576F"/>
    <w:rsid w:val="00645DE8"/>
    <w:rsid w:val="0064624E"/>
    <w:rsid w:val="0064627E"/>
    <w:rsid w:val="00646559"/>
    <w:rsid w:val="006471EF"/>
    <w:rsid w:val="006478EB"/>
    <w:rsid w:val="006500DB"/>
    <w:rsid w:val="00650105"/>
    <w:rsid w:val="006505C8"/>
    <w:rsid w:val="00650784"/>
    <w:rsid w:val="006507F7"/>
    <w:rsid w:val="00650AB9"/>
    <w:rsid w:val="00650D73"/>
    <w:rsid w:val="00650F44"/>
    <w:rsid w:val="00651652"/>
    <w:rsid w:val="0065192F"/>
    <w:rsid w:val="006525D7"/>
    <w:rsid w:val="00652D28"/>
    <w:rsid w:val="00653021"/>
    <w:rsid w:val="00653130"/>
    <w:rsid w:val="0065314C"/>
    <w:rsid w:val="0065361B"/>
    <w:rsid w:val="00653CE5"/>
    <w:rsid w:val="006546AA"/>
    <w:rsid w:val="00654719"/>
    <w:rsid w:val="0065483E"/>
    <w:rsid w:val="0065485E"/>
    <w:rsid w:val="00654B9E"/>
    <w:rsid w:val="00654F36"/>
    <w:rsid w:val="00655512"/>
    <w:rsid w:val="00655733"/>
    <w:rsid w:val="00655ACD"/>
    <w:rsid w:val="00655C27"/>
    <w:rsid w:val="00656622"/>
    <w:rsid w:val="00656A8C"/>
    <w:rsid w:val="00656A92"/>
    <w:rsid w:val="00656DDE"/>
    <w:rsid w:val="00656EC6"/>
    <w:rsid w:val="006571FE"/>
    <w:rsid w:val="00657DCA"/>
    <w:rsid w:val="0066000E"/>
    <w:rsid w:val="0066011D"/>
    <w:rsid w:val="0066027A"/>
    <w:rsid w:val="00660636"/>
    <w:rsid w:val="006607C0"/>
    <w:rsid w:val="00660E03"/>
    <w:rsid w:val="00660F12"/>
    <w:rsid w:val="00660FB6"/>
    <w:rsid w:val="006613A6"/>
    <w:rsid w:val="006615C7"/>
    <w:rsid w:val="006616C2"/>
    <w:rsid w:val="0066253F"/>
    <w:rsid w:val="006627A2"/>
    <w:rsid w:val="00662967"/>
    <w:rsid w:val="00663070"/>
    <w:rsid w:val="006634E6"/>
    <w:rsid w:val="00663981"/>
    <w:rsid w:val="006640F1"/>
    <w:rsid w:val="0066553B"/>
    <w:rsid w:val="006655EE"/>
    <w:rsid w:val="00665F52"/>
    <w:rsid w:val="006660E8"/>
    <w:rsid w:val="0066658C"/>
    <w:rsid w:val="006669A7"/>
    <w:rsid w:val="00666AC7"/>
    <w:rsid w:val="00667D71"/>
    <w:rsid w:val="00667E86"/>
    <w:rsid w:val="00667EE7"/>
    <w:rsid w:val="00667FF3"/>
    <w:rsid w:val="00670054"/>
    <w:rsid w:val="006704D4"/>
    <w:rsid w:val="00670922"/>
    <w:rsid w:val="00670BD0"/>
    <w:rsid w:val="00670BE1"/>
    <w:rsid w:val="00671326"/>
    <w:rsid w:val="006715B1"/>
    <w:rsid w:val="006717CE"/>
    <w:rsid w:val="00671C7E"/>
    <w:rsid w:val="00671EFD"/>
    <w:rsid w:val="0067218F"/>
    <w:rsid w:val="006724DE"/>
    <w:rsid w:val="00672BA3"/>
    <w:rsid w:val="0067310F"/>
    <w:rsid w:val="00673E6C"/>
    <w:rsid w:val="006741F2"/>
    <w:rsid w:val="00674202"/>
    <w:rsid w:val="0067429B"/>
    <w:rsid w:val="006745EE"/>
    <w:rsid w:val="006746D2"/>
    <w:rsid w:val="00674CC3"/>
    <w:rsid w:val="00675C72"/>
    <w:rsid w:val="00675D90"/>
    <w:rsid w:val="0067644B"/>
    <w:rsid w:val="00676F17"/>
    <w:rsid w:val="00676FA6"/>
    <w:rsid w:val="006770B7"/>
    <w:rsid w:val="006771F9"/>
    <w:rsid w:val="00677537"/>
    <w:rsid w:val="00677659"/>
    <w:rsid w:val="006776D7"/>
    <w:rsid w:val="00677F11"/>
    <w:rsid w:val="00680698"/>
    <w:rsid w:val="00681003"/>
    <w:rsid w:val="006817C9"/>
    <w:rsid w:val="00681DFF"/>
    <w:rsid w:val="00682165"/>
    <w:rsid w:val="00682ED9"/>
    <w:rsid w:val="00683381"/>
    <w:rsid w:val="00683491"/>
    <w:rsid w:val="00683CCD"/>
    <w:rsid w:val="00683ECE"/>
    <w:rsid w:val="006847A1"/>
    <w:rsid w:val="00684A3E"/>
    <w:rsid w:val="006853AE"/>
    <w:rsid w:val="0068730A"/>
    <w:rsid w:val="00687355"/>
    <w:rsid w:val="00687734"/>
    <w:rsid w:val="00687A7E"/>
    <w:rsid w:val="00690142"/>
    <w:rsid w:val="00693260"/>
    <w:rsid w:val="0069386F"/>
    <w:rsid w:val="006939E6"/>
    <w:rsid w:val="00693B09"/>
    <w:rsid w:val="00693CE5"/>
    <w:rsid w:val="006943D7"/>
    <w:rsid w:val="00694BD3"/>
    <w:rsid w:val="00694DAC"/>
    <w:rsid w:val="006959E1"/>
    <w:rsid w:val="00695C1B"/>
    <w:rsid w:val="00695FC2"/>
    <w:rsid w:val="006968AC"/>
    <w:rsid w:val="00696949"/>
    <w:rsid w:val="006969F0"/>
    <w:rsid w:val="00696F69"/>
    <w:rsid w:val="00697052"/>
    <w:rsid w:val="006A0552"/>
    <w:rsid w:val="006A0947"/>
    <w:rsid w:val="006A0FD6"/>
    <w:rsid w:val="006A1BFC"/>
    <w:rsid w:val="006A1CB7"/>
    <w:rsid w:val="006A1E2A"/>
    <w:rsid w:val="006A1F9F"/>
    <w:rsid w:val="006A1FD2"/>
    <w:rsid w:val="006A253C"/>
    <w:rsid w:val="006A295B"/>
    <w:rsid w:val="006A3011"/>
    <w:rsid w:val="006A3FA3"/>
    <w:rsid w:val="006A4322"/>
    <w:rsid w:val="006A46FB"/>
    <w:rsid w:val="006A5319"/>
    <w:rsid w:val="006A5502"/>
    <w:rsid w:val="006A561B"/>
    <w:rsid w:val="006A570F"/>
    <w:rsid w:val="006A57E3"/>
    <w:rsid w:val="006A5965"/>
    <w:rsid w:val="006A59EE"/>
    <w:rsid w:val="006A5AE6"/>
    <w:rsid w:val="006A5E28"/>
    <w:rsid w:val="006A5E43"/>
    <w:rsid w:val="006A60B8"/>
    <w:rsid w:val="006A625F"/>
    <w:rsid w:val="006A66DC"/>
    <w:rsid w:val="006A697B"/>
    <w:rsid w:val="006A6DFF"/>
    <w:rsid w:val="006A6ECA"/>
    <w:rsid w:val="006A7153"/>
    <w:rsid w:val="006A7182"/>
    <w:rsid w:val="006A71AF"/>
    <w:rsid w:val="006A7304"/>
    <w:rsid w:val="006A75F4"/>
    <w:rsid w:val="006A7876"/>
    <w:rsid w:val="006A7AFF"/>
    <w:rsid w:val="006B04DB"/>
    <w:rsid w:val="006B078E"/>
    <w:rsid w:val="006B143B"/>
    <w:rsid w:val="006B157D"/>
    <w:rsid w:val="006B180F"/>
    <w:rsid w:val="006B1816"/>
    <w:rsid w:val="006B2099"/>
    <w:rsid w:val="006B2842"/>
    <w:rsid w:val="006B2C2B"/>
    <w:rsid w:val="006B2FC0"/>
    <w:rsid w:val="006B41A2"/>
    <w:rsid w:val="006B4C6D"/>
    <w:rsid w:val="006B4EFF"/>
    <w:rsid w:val="006B5080"/>
    <w:rsid w:val="006B50CF"/>
    <w:rsid w:val="006B561C"/>
    <w:rsid w:val="006B5AE8"/>
    <w:rsid w:val="006B5F26"/>
    <w:rsid w:val="006B7720"/>
    <w:rsid w:val="006C03B8"/>
    <w:rsid w:val="006C0597"/>
    <w:rsid w:val="006C08A5"/>
    <w:rsid w:val="006C1292"/>
    <w:rsid w:val="006C19CC"/>
    <w:rsid w:val="006C1C19"/>
    <w:rsid w:val="006C1D16"/>
    <w:rsid w:val="006C1EE6"/>
    <w:rsid w:val="006C23F3"/>
    <w:rsid w:val="006C2A43"/>
    <w:rsid w:val="006C2B67"/>
    <w:rsid w:val="006C2CBD"/>
    <w:rsid w:val="006C3116"/>
    <w:rsid w:val="006C391B"/>
    <w:rsid w:val="006C3955"/>
    <w:rsid w:val="006C4914"/>
    <w:rsid w:val="006C4A4D"/>
    <w:rsid w:val="006C4F86"/>
    <w:rsid w:val="006C520F"/>
    <w:rsid w:val="006C5919"/>
    <w:rsid w:val="006C59C9"/>
    <w:rsid w:val="006C5C5E"/>
    <w:rsid w:val="006C5EC9"/>
    <w:rsid w:val="006C6059"/>
    <w:rsid w:val="006C6285"/>
    <w:rsid w:val="006C65A7"/>
    <w:rsid w:val="006C7163"/>
    <w:rsid w:val="006C7522"/>
    <w:rsid w:val="006C7846"/>
    <w:rsid w:val="006C7ABB"/>
    <w:rsid w:val="006C7C1A"/>
    <w:rsid w:val="006C7F2E"/>
    <w:rsid w:val="006D028D"/>
    <w:rsid w:val="006D05F3"/>
    <w:rsid w:val="006D18CF"/>
    <w:rsid w:val="006D18F8"/>
    <w:rsid w:val="006D1A92"/>
    <w:rsid w:val="006D1F21"/>
    <w:rsid w:val="006D200B"/>
    <w:rsid w:val="006D223B"/>
    <w:rsid w:val="006D3051"/>
    <w:rsid w:val="006D43AD"/>
    <w:rsid w:val="006D456F"/>
    <w:rsid w:val="006D4663"/>
    <w:rsid w:val="006D4CD6"/>
    <w:rsid w:val="006D5352"/>
    <w:rsid w:val="006D5546"/>
    <w:rsid w:val="006D56DE"/>
    <w:rsid w:val="006D5814"/>
    <w:rsid w:val="006D5AAF"/>
    <w:rsid w:val="006D5E09"/>
    <w:rsid w:val="006D66FE"/>
    <w:rsid w:val="006D6956"/>
    <w:rsid w:val="006D6D15"/>
    <w:rsid w:val="006D6F08"/>
    <w:rsid w:val="006D7002"/>
    <w:rsid w:val="006D7312"/>
    <w:rsid w:val="006E062C"/>
    <w:rsid w:val="006E06FA"/>
    <w:rsid w:val="006E0933"/>
    <w:rsid w:val="006E0F0B"/>
    <w:rsid w:val="006E0F85"/>
    <w:rsid w:val="006E0FF0"/>
    <w:rsid w:val="006E14B6"/>
    <w:rsid w:val="006E1C82"/>
    <w:rsid w:val="006E1CC6"/>
    <w:rsid w:val="006E1DC9"/>
    <w:rsid w:val="006E1F1B"/>
    <w:rsid w:val="006E233B"/>
    <w:rsid w:val="006E243E"/>
    <w:rsid w:val="006E27B6"/>
    <w:rsid w:val="006E28B7"/>
    <w:rsid w:val="006E2A9B"/>
    <w:rsid w:val="006E2E4C"/>
    <w:rsid w:val="006E3310"/>
    <w:rsid w:val="006E3419"/>
    <w:rsid w:val="006E3CE5"/>
    <w:rsid w:val="006E3D43"/>
    <w:rsid w:val="006E3FB8"/>
    <w:rsid w:val="006E48E5"/>
    <w:rsid w:val="006E4906"/>
    <w:rsid w:val="006E4E39"/>
    <w:rsid w:val="006E5035"/>
    <w:rsid w:val="006E565E"/>
    <w:rsid w:val="006E603E"/>
    <w:rsid w:val="006E673D"/>
    <w:rsid w:val="006E71C6"/>
    <w:rsid w:val="006E73D2"/>
    <w:rsid w:val="006E76C8"/>
    <w:rsid w:val="006E7B31"/>
    <w:rsid w:val="006E7B6B"/>
    <w:rsid w:val="006E7D35"/>
    <w:rsid w:val="006E7D3B"/>
    <w:rsid w:val="006E7DAB"/>
    <w:rsid w:val="006F03DB"/>
    <w:rsid w:val="006F0A15"/>
    <w:rsid w:val="006F0AB7"/>
    <w:rsid w:val="006F1054"/>
    <w:rsid w:val="006F1810"/>
    <w:rsid w:val="006F1B70"/>
    <w:rsid w:val="006F1FE1"/>
    <w:rsid w:val="006F24A7"/>
    <w:rsid w:val="006F2B40"/>
    <w:rsid w:val="006F341D"/>
    <w:rsid w:val="006F3453"/>
    <w:rsid w:val="006F397A"/>
    <w:rsid w:val="006F3CDE"/>
    <w:rsid w:val="006F3D23"/>
    <w:rsid w:val="006F41C7"/>
    <w:rsid w:val="006F44F2"/>
    <w:rsid w:val="006F45BE"/>
    <w:rsid w:val="006F581A"/>
    <w:rsid w:val="006F58D4"/>
    <w:rsid w:val="006F6582"/>
    <w:rsid w:val="006F6BF7"/>
    <w:rsid w:val="006F6D05"/>
    <w:rsid w:val="006F6E0B"/>
    <w:rsid w:val="006F778E"/>
    <w:rsid w:val="006F7C70"/>
    <w:rsid w:val="006F7D29"/>
    <w:rsid w:val="007003DE"/>
    <w:rsid w:val="007007CC"/>
    <w:rsid w:val="00701114"/>
    <w:rsid w:val="00701360"/>
    <w:rsid w:val="007015EA"/>
    <w:rsid w:val="007017A4"/>
    <w:rsid w:val="00701AC7"/>
    <w:rsid w:val="0070222F"/>
    <w:rsid w:val="0070346E"/>
    <w:rsid w:val="00703E9C"/>
    <w:rsid w:val="00704EDB"/>
    <w:rsid w:val="00704F0C"/>
    <w:rsid w:val="00705564"/>
    <w:rsid w:val="007056E9"/>
    <w:rsid w:val="00705BC1"/>
    <w:rsid w:val="00705DD1"/>
    <w:rsid w:val="00705EC2"/>
    <w:rsid w:val="00705F76"/>
    <w:rsid w:val="00706101"/>
    <w:rsid w:val="0070665E"/>
    <w:rsid w:val="007067DC"/>
    <w:rsid w:val="00706A37"/>
    <w:rsid w:val="00707072"/>
    <w:rsid w:val="00707373"/>
    <w:rsid w:val="00707385"/>
    <w:rsid w:val="0070762D"/>
    <w:rsid w:val="00707D61"/>
    <w:rsid w:val="00710149"/>
    <w:rsid w:val="0071054D"/>
    <w:rsid w:val="00711040"/>
    <w:rsid w:val="00711058"/>
    <w:rsid w:val="007113F6"/>
    <w:rsid w:val="00711587"/>
    <w:rsid w:val="00711B24"/>
    <w:rsid w:val="007120C3"/>
    <w:rsid w:val="00712287"/>
    <w:rsid w:val="0071276D"/>
    <w:rsid w:val="00712772"/>
    <w:rsid w:val="00712E80"/>
    <w:rsid w:val="0071314B"/>
    <w:rsid w:val="007131F9"/>
    <w:rsid w:val="007134EF"/>
    <w:rsid w:val="0071380D"/>
    <w:rsid w:val="007138F3"/>
    <w:rsid w:val="00713AE8"/>
    <w:rsid w:val="00714083"/>
    <w:rsid w:val="007141BE"/>
    <w:rsid w:val="00714349"/>
    <w:rsid w:val="007146A2"/>
    <w:rsid w:val="007148D3"/>
    <w:rsid w:val="00714B5D"/>
    <w:rsid w:val="00714E6C"/>
    <w:rsid w:val="00714FD9"/>
    <w:rsid w:val="00715110"/>
    <w:rsid w:val="00715186"/>
    <w:rsid w:val="0071528B"/>
    <w:rsid w:val="007158A1"/>
    <w:rsid w:val="00715B9A"/>
    <w:rsid w:val="00715ECB"/>
    <w:rsid w:val="00716477"/>
    <w:rsid w:val="007167F6"/>
    <w:rsid w:val="00716887"/>
    <w:rsid w:val="0071690D"/>
    <w:rsid w:val="00716F47"/>
    <w:rsid w:val="00717005"/>
    <w:rsid w:val="0071773E"/>
    <w:rsid w:val="00717756"/>
    <w:rsid w:val="00717883"/>
    <w:rsid w:val="00717FC4"/>
    <w:rsid w:val="007200CE"/>
    <w:rsid w:val="00720428"/>
    <w:rsid w:val="00720708"/>
    <w:rsid w:val="00720BF2"/>
    <w:rsid w:val="00720E68"/>
    <w:rsid w:val="007211E5"/>
    <w:rsid w:val="00721213"/>
    <w:rsid w:val="00721B32"/>
    <w:rsid w:val="00722591"/>
    <w:rsid w:val="007233DE"/>
    <w:rsid w:val="00723BC1"/>
    <w:rsid w:val="00724068"/>
    <w:rsid w:val="007243EC"/>
    <w:rsid w:val="007247C1"/>
    <w:rsid w:val="00724F09"/>
    <w:rsid w:val="00725041"/>
    <w:rsid w:val="00725621"/>
    <w:rsid w:val="007257D0"/>
    <w:rsid w:val="00725C09"/>
    <w:rsid w:val="007265D8"/>
    <w:rsid w:val="00726B10"/>
    <w:rsid w:val="00726D36"/>
    <w:rsid w:val="00726EA6"/>
    <w:rsid w:val="00727208"/>
    <w:rsid w:val="00727289"/>
    <w:rsid w:val="00727680"/>
    <w:rsid w:val="00727A70"/>
    <w:rsid w:val="00727A9E"/>
    <w:rsid w:val="00727CB2"/>
    <w:rsid w:val="00730491"/>
    <w:rsid w:val="00730553"/>
    <w:rsid w:val="00730F2E"/>
    <w:rsid w:val="00731257"/>
    <w:rsid w:val="007318F5"/>
    <w:rsid w:val="007318F8"/>
    <w:rsid w:val="00731DDF"/>
    <w:rsid w:val="0073226C"/>
    <w:rsid w:val="0073298D"/>
    <w:rsid w:val="00732E26"/>
    <w:rsid w:val="00733750"/>
    <w:rsid w:val="00733C57"/>
    <w:rsid w:val="007343F7"/>
    <w:rsid w:val="00734657"/>
    <w:rsid w:val="00734660"/>
    <w:rsid w:val="00734821"/>
    <w:rsid w:val="007348B1"/>
    <w:rsid w:val="00734C82"/>
    <w:rsid w:val="00734CB8"/>
    <w:rsid w:val="00734E88"/>
    <w:rsid w:val="00734F5B"/>
    <w:rsid w:val="007350BB"/>
    <w:rsid w:val="0073553C"/>
    <w:rsid w:val="00735620"/>
    <w:rsid w:val="00735748"/>
    <w:rsid w:val="00735F27"/>
    <w:rsid w:val="0073619F"/>
    <w:rsid w:val="007362A6"/>
    <w:rsid w:val="007362CF"/>
    <w:rsid w:val="007364B5"/>
    <w:rsid w:val="00736D7D"/>
    <w:rsid w:val="007370D8"/>
    <w:rsid w:val="007376E0"/>
    <w:rsid w:val="00740862"/>
    <w:rsid w:val="00740C80"/>
    <w:rsid w:val="00740E58"/>
    <w:rsid w:val="007411B0"/>
    <w:rsid w:val="00741954"/>
    <w:rsid w:val="007420C9"/>
    <w:rsid w:val="007424EB"/>
    <w:rsid w:val="00743136"/>
    <w:rsid w:val="0074366F"/>
    <w:rsid w:val="0074383E"/>
    <w:rsid w:val="0074388E"/>
    <w:rsid w:val="007442E3"/>
    <w:rsid w:val="0074447E"/>
    <w:rsid w:val="007445A0"/>
    <w:rsid w:val="00744A29"/>
    <w:rsid w:val="00744F6C"/>
    <w:rsid w:val="0074524B"/>
    <w:rsid w:val="00745572"/>
    <w:rsid w:val="00745E0D"/>
    <w:rsid w:val="00746777"/>
    <w:rsid w:val="007467B8"/>
    <w:rsid w:val="0074721C"/>
    <w:rsid w:val="0074764A"/>
    <w:rsid w:val="0074784E"/>
    <w:rsid w:val="0074785B"/>
    <w:rsid w:val="007479A2"/>
    <w:rsid w:val="00747D8B"/>
    <w:rsid w:val="007508E1"/>
    <w:rsid w:val="00751228"/>
    <w:rsid w:val="007515A8"/>
    <w:rsid w:val="00751B85"/>
    <w:rsid w:val="00753967"/>
    <w:rsid w:val="00753BBE"/>
    <w:rsid w:val="00753F00"/>
    <w:rsid w:val="00754020"/>
    <w:rsid w:val="00754068"/>
    <w:rsid w:val="0075478B"/>
    <w:rsid w:val="00754C91"/>
    <w:rsid w:val="00754D8D"/>
    <w:rsid w:val="0075544F"/>
    <w:rsid w:val="007555B3"/>
    <w:rsid w:val="0075594B"/>
    <w:rsid w:val="00755E5C"/>
    <w:rsid w:val="00756257"/>
    <w:rsid w:val="00756641"/>
    <w:rsid w:val="007571E1"/>
    <w:rsid w:val="0075724F"/>
    <w:rsid w:val="007575D6"/>
    <w:rsid w:val="007576C5"/>
    <w:rsid w:val="00757D6B"/>
    <w:rsid w:val="007604B2"/>
    <w:rsid w:val="00760669"/>
    <w:rsid w:val="00760797"/>
    <w:rsid w:val="007607CA"/>
    <w:rsid w:val="007608A6"/>
    <w:rsid w:val="00760EE7"/>
    <w:rsid w:val="00762203"/>
    <w:rsid w:val="00762509"/>
    <w:rsid w:val="00763474"/>
    <w:rsid w:val="00763D42"/>
    <w:rsid w:val="007640FF"/>
    <w:rsid w:val="00764145"/>
    <w:rsid w:val="00765019"/>
    <w:rsid w:val="00765281"/>
    <w:rsid w:val="0076562C"/>
    <w:rsid w:val="00765CB8"/>
    <w:rsid w:val="00765EC2"/>
    <w:rsid w:val="00766154"/>
    <w:rsid w:val="00766BAD"/>
    <w:rsid w:val="007674BE"/>
    <w:rsid w:val="00767752"/>
    <w:rsid w:val="0076798E"/>
    <w:rsid w:val="00767AFD"/>
    <w:rsid w:val="00767CD0"/>
    <w:rsid w:val="007702E0"/>
    <w:rsid w:val="00771809"/>
    <w:rsid w:val="0077231E"/>
    <w:rsid w:val="007729A2"/>
    <w:rsid w:val="00773137"/>
    <w:rsid w:val="007736D3"/>
    <w:rsid w:val="00773AAB"/>
    <w:rsid w:val="00773AF4"/>
    <w:rsid w:val="0077406B"/>
    <w:rsid w:val="0077408B"/>
    <w:rsid w:val="007747B3"/>
    <w:rsid w:val="00774BF0"/>
    <w:rsid w:val="00774C46"/>
    <w:rsid w:val="00775109"/>
    <w:rsid w:val="007755F2"/>
    <w:rsid w:val="00775973"/>
    <w:rsid w:val="00775CD1"/>
    <w:rsid w:val="00775D11"/>
    <w:rsid w:val="00776971"/>
    <w:rsid w:val="00776DBC"/>
    <w:rsid w:val="00776ED3"/>
    <w:rsid w:val="007773A8"/>
    <w:rsid w:val="007777F2"/>
    <w:rsid w:val="00777987"/>
    <w:rsid w:val="00777ADF"/>
    <w:rsid w:val="00777B71"/>
    <w:rsid w:val="00777B92"/>
    <w:rsid w:val="00777DD5"/>
    <w:rsid w:val="00777E82"/>
    <w:rsid w:val="0078059C"/>
    <w:rsid w:val="00780A80"/>
    <w:rsid w:val="00780E95"/>
    <w:rsid w:val="00780FED"/>
    <w:rsid w:val="0078177E"/>
    <w:rsid w:val="00781A19"/>
    <w:rsid w:val="00781C2D"/>
    <w:rsid w:val="00781CD2"/>
    <w:rsid w:val="00781F92"/>
    <w:rsid w:val="00782708"/>
    <w:rsid w:val="0078304C"/>
    <w:rsid w:val="00783340"/>
    <w:rsid w:val="007833C8"/>
    <w:rsid w:val="00783673"/>
    <w:rsid w:val="007836F1"/>
    <w:rsid w:val="0078410F"/>
    <w:rsid w:val="00784452"/>
    <w:rsid w:val="00784565"/>
    <w:rsid w:val="00784757"/>
    <w:rsid w:val="007847BA"/>
    <w:rsid w:val="0078525F"/>
    <w:rsid w:val="00785490"/>
    <w:rsid w:val="0078558A"/>
    <w:rsid w:val="0078584B"/>
    <w:rsid w:val="00785AC0"/>
    <w:rsid w:val="00785B6D"/>
    <w:rsid w:val="00785D7F"/>
    <w:rsid w:val="007860B9"/>
    <w:rsid w:val="007862BB"/>
    <w:rsid w:val="00786914"/>
    <w:rsid w:val="00786C60"/>
    <w:rsid w:val="00786E82"/>
    <w:rsid w:val="007875EF"/>
    <w:rsid w:val="00787CF6"/>
    <w:rsid w:val="00787E80"/>
    <w:rsid w:val="007900DE"/>
    <w:rsid w:val="007903F2"/>
    <w:rsid w:val="00790802"/>
    <w:rsid w:val="007913EF"/>
    <w:rsid w:val="00792015"/>
    <w:rsid w:val="007920E7"/>
    <w:rsid w:val="007921E0"/>
    <w:rsid w:val="007925EA"/>
    <w:rsid w:val="00792BF6"/>
    <w:rsid w:val="007930BC"/>
    <w:rsid w:val="00793658"/>
    <w:rsid w:val="00793C4F"/>
    <w:rsid w:val="00793CD8"/>
    <w:rsid w:val="00793F66"/>
    <w:rsid w:val="00794118"/>
    <w:rsid w:val="0079453D"/>
    <w:rsid w:val="00794552"/>
    <w:rsid w:val="0079466C"/>
    <w:rsid w:val="007946B9"/>
    <w:rsid w:val="007946F1"/>
    <w:rsid w:val="007948B4"/>
    <w:rsid w:val="00794964"/>
    <w:rsid w:val="00795435"/>
    <w:rsid w:val="00795BAE"/>
    <w:rsid w:val="00795C01"/>
    <w:rsid w:val="00795C92"/>
    <w:rsid w:val="00796231"/>
    <w:rsid w:val="0079628E"/>
    <w:rsid w:val="0079661D"/>
    <w:rsid w:val="00797173"/>
    <w:rsid w:val="007A08D6"/>
    <w:rsid w:val="007A1748"/>
    <w:rsid w:val="007A1CB3"/>
    <w:rsid w:val="007A214F"/>
    <w:rsid w:val="007A21F9"/>
    <w:rsid w:val="007A224E"/>
    <w:rsid w:val="007A2765"/>
    <w:rsid w:val="007A2B2E"/>
    <w:rsid w:val="007A2ECB"/>
    <w:rsid w:val="007A306F"/>
    <w:rsid w:val="007A3970"/>
    <w:rsid w:val="007A3E6A"/>
    <w:rsid w:val="007A3F09"/>
    <w:rsid w:val="007A4013"/>
    <w:rsid w:val="007A43A6"/>
    <w:rsid w:val="007A442F"/>
    <w:rsid w:val="007A44B6"/>
    <w:rsid w:val="007A455E"/>
    <w:rsid w:val="007A51E0"/>
    <w:rsid w:val="007A5217"/>
    <w:rsid w:val="007A56B9"/>
    <w:rsid w:val="007A58A6"/>
    <w:rsid w:val="007A66CA"/>
    <w:rsid w:val="007A6784"/>
    <w:rsid w:val="007A6836"/>
    <w:rsid w:val="007A6A57"/>
    <w:rsid w:val="007A6AC5"/>
    <w:rsid w:val="007A6AFB"/>
    <w:rsid w:val="007A6B30"/>
    <w:rsid w:val="007A6CEF"/>
    <w:rsid w:val="007A7932"/>
    <w:rsid w:val="007A7D04"/>
    <w:rsid w:val="007B0053"/>
    <w:rsid w:val="007B0159"/>
    <w:rsid w:val="007B06D3"/>
    <w:rsid w:val="007B1A99"/>
    <w:rsid w:val="007B1D28"/>
    <w:rsid w:val="007B1E5F"/>
    <w:rsid w:val="007B1FB8"/>
    <w:rsid w:val="007B23C8"/>
    <w:rsid w:val="007B247A"/>
    <w:rsid w:val="007B2810"/>
    <w:rsid w:val="007B2E24"/>
    <w:rsid w:val="007B3028"/>
    <w:rsid w:val="007B3D2D"/>
    <w:rsid w:val="007B490C"/>
    <w:rsid w:val="007B50AE"/>
    <w:rsid w:val="007B5136"/>
    <w:rsid w:val="007B51DF"/>
    <w:rsid w:val="007B56F7"/>
    <w:rsid w:val="007B5FE7"/>
    <w:rsid w:val="007B62B8"/>
    <w:rsid w:val="007B6314"/>
    <w:rsid w:val="007B6C6E"/>
    <w:rsid w:val="007B753B"/>
    <w:rsid w:val="007B7653"/>
    <w:rsid w:val="007B7679"/>
    <w:rsid w:val="007B7796"/>
    <w:rsid w:val="007B78E5"/>
    <w:rsid w:val="007B7ADF"/>
    <w:rsid w:val="007C0410"/>
    <w:rsid w:val="007C05DD"/>
    <w:rsid w:val="007C0756"/>
    <w:rsid w:val="007C1A60"/>
    <w:rsid w:val="007C216A"/>
    <w:rsid w:val="007C2986"/>
    <w:rsid w:val="007C298B"/>
    <w:rsid w:val="007C3361"/>
    <w:rsid w:val="007C3A92"/>
    <w:rsid w:val="007C3BFA"/>
    <w:rsid w:val="007C3D18"/>
    <w:rsid w:val="007C405F"/>
    <w:rsid w:val="007C414A"/>
    <w:rsid w:val="007C48FB"/>
    <w:rsid w:val="007C5084"/>
    <w:rsid w:val="007C5132"/>
    <w:rsid w:val="007C5AFB"/>
    <w:rsid w:val="007C5DA9"/>
    <w:rsid w:val="007C60BF"/>
    <w:rsid w:val="007C6261"/>
    <w:rsid w:val="007C6A07"/>
    <w:rsid w:val="007C6E87"/>
    <w:rsid w:val="007C707D"/>
    <w:rsid w:val="007C75A1"/>
    <w:rsid w:val="007C77A5"/>
    <w:rsid w:val="007C7E0A"/>
    <w:rsid w:val="007D0400"/>
    <w:rsid w:val="007D04E5"/>
    <w:rsid w:val="007D0B34"/>
    <w:rsid w:val="007D1B51"/>
    <w:rsid w:val="007D1EB1"/>
    <w:rsid w:val="007D1ED8"/>
    <w:rsid w:val="007D252E"/>
    <w:rsid w:val="007D308E"/>
    <w:rsid w:val="007D33AD"/>
    <w:rsid w:val="007D35E8"/>
    <w:rsid w:val="007D37E6"/>
    <w:rsid w:val="007D3DE3"/>
    <w:rsid w:val="007D3ECB"/>
    <w:rsid w:val="007D4931"/>
    <w:rsid w:val="007D4AB2"/>
    <w:rsid w:val="007D50AF"/>
    <w:rsid w:val="007D5220"/>
    <w:rsid w:val="007D57CB"/>
    <w:rsid w:val="007D5901"/>
    <w:rsid w:val="007D5AD7"/>
    <w:rsid w:val="007D5DF2"/>
    <w:rsid w:val="007D612D"/>
    <w:rsid w:val="007D690B"/>
    <w:rsid w:val="007D703F"/>
    <w:rsid w:val="007D705C"/>
    <w:rsid w:val="007D70BF"/>
    <w:rsid w:val="007D7526"/>
    <w:rsid w:val="007D7759"/>
    <w:rsid w:val="007E0E18"/>
    <w:rsid w:val="007E0EF6"/>
    <w:rsid w:val="007E187A"/>
    <w:rsid w:val="007E191A"/>
    <w:rsid w:val="007E1A26"/>
    <w:rsid w:val="007E2492"/>
    <w:rsid w:val="007E24A6"/>
    <w:rsid w:val="007E2A7C"/>
    <w:rsid w:val="007E31B8"/>
    <w:rsid w:val="007E3737"/>
    <w:rsid w:val="007E3759"/>
    <w:rsid w:val="007E38A2"/>
    <w:rsid w:val="007E3C2B"/>
    <w:rsid w:val="007E3EB2"/>
    <w:rsid w:val="007E4610"/>
    <w:rsid w:val="007E4715"/>
    <w:rsid w:val="007E505B"/>
    <w:rsid w:val="007E5D66"/>
    <w:rsid w:val="007E6198"/>
    <w:rsid w:val="007E628E"/>
    <w:rsid w:val="007E6444"/>
    <w:rsid w:val="007E7091"/>
    <w:rsid w:val="007E73C3"/>
    <w:rsid w:val="007E7410"/>
    <w:rsid w:val="007E7732"/>
    <w:rsid w:val="007E79E2"/>
    <w:rsid w:val="007E7E18"/>
    <w:rsid w:val="007F0689"/>
    <w:rsid w:val="007F1069"/>
    <w:rsid w:val="007F1079"/>
    <w:rsid w:val="007F1200"/>
    <w:rsid w:val="007F1248"/>
    <w:rsid w:val="007F15C6"/>
    <w:rsid w:val="007F16D0"/>
    <w:rsid w:val="007F1AF2"/>
    <w:rsid w:val="007F1F0A"/>
    <w:rsid w:val="007F2014"/>
    <w:rsid w:val="007F22D9"/>
    <w:rsid w:val="007F278A"/>
    <w:rsid w:val="007F2858"/>
    <w:rsid w:val="007F3340"/>
    <w:rsid w:val="007F3DA3"/>
    <w:rsid w:val="007F4876"/>
    <w:rsid w:val="007F48A0"/>
    <w:rsid w:val="007F4BE3"/>
    <w:rsid w:val="007F5451"/>
    <w:rsid w:val="007F564C"/>
    <w:rsid w:val="007F5AD4"/>
    <w:rsid w:val="007F5FFD"/>
    <w:rsid w:val="007F6625"/>
    <w:rsid w:val="007F799B"/>
    <w:rsid w:val="007F7CCB"/>
    <w:rsid w:val="008003B1"/>
    <w:rsid w:val="00800EB9"/>
    <w:rsid w:val="00800F05"/>
    <w:rsid w:val="0080165D"/>
    <w:rsid w:val="0080167D"/>
    <w:rsid w:val="00801842"/>
    <w:rsid w:val="0080231B"/>
    <w:rsid w:val="0080251F"/>
    <w:rsid w:val="008026F8"/>
    <w:rsid w:val="008030DB"/>
    <w:rsid w:val="008031F9"/>
    <w:rsid w:val="008036C9"/>
    <w:rsid w:val="00803913"/>
    <w:rsid w:val="008039D8"/>
    <w:rsid w:val="00803ED6"/>
    <w:rsid w:val="00803FAE"/>
    <w:rsid w:val="00804151"/>
    <w:rsid w:val="00804203"/>
    <w:rsid w:val="008042A9"/>
    <w:rsid w:val="00804396"/>
    <w:rsid w:val="0080447D"/>
    <w:rsid w:val="00804C23"/>
    <w:rsid w:val="008054D2"/>
    <w:rsid w:val="00805BDE"/>
    <w:rsid w:val="00805D41"/>
    <w:rsid w:val="0080605F"/>
    <w:rsid w:val="00806914"/>
    <w:rsid w:val="00806A35"/>
    <w:rsid w:val="00806CCC"/>
    <w:rsid w:val="008070BB"/>
    <w:rsid w:val="00807216"/>
    <w:rsid w:val="0080740A"/>
    <w:rsid w:val="00807548"/>
    <w:rsid w:val="0080761A"/>
    <w:rsid w:val="00807786"/>
    <w:rsid w:val="00807E7D"/>
    <w:rsid w:val="00810073"/>
    <w:rsid w:val="00810F56"/>
    <w:rsid w:val="008110C5"/>
    <w:rsid w:val="008112E7"/>
    <w:rsid w:val="00811357"/>
    <w:rsid w:val="00811DC4"/>
    <w:rsid w:val="00811E6A"/>
    <w:rsid w:val="00811FCB"/>
    <w:rsid w:val="00812257"/>
    <w:rsid w:val="008127CA"/>
    <w:rsid w:val="00812855"/>
    <w:rsid w:val="00813152"/>
    <w:rsid w:val="008135A2"/>
    <w:rsid w:val="00813911"/>
    <w:rsid w:val="00813C63"/>
    <w:rsid w:val="00813D65"/>
    <w:rsid w:val="00813FA7"/>
    <w:rsid w:val="008142B4"/>
    <w:rsid w:val="00814672"/>
    <w:rsid w:val="0081504D"/>
    <w:rsid w:val="008158D6"/>
    <w:rsid w:val="00815E90"/>
    <w:rsid w:val="00815F3B"/>
    <w:rsid w:val="00815FB3"/>
    <w:rsid w:val="0081668E"/>
    <w:rsid w:val="0081695F"/>
    <w:rsid w:val="00817196"/>
    <w:rsid w:val="008177D9"/>
    <w:rsid w:val="00820223"/>
    <w:rsid w:val="00820DFA"/>
    <w:rsid w:val="00821744"/>
    <w:rsid w:val="0082230D"/>
    <w:rsid w:val="00822AD0"/>
    <w:rsid w:val="00822C27"/>
    <w:rsid w:val="008235DB"/>
    <w:rsid w:val="00823F6D"/>
    <w:rsid w:val="008241CE"/>
    <w:rsid w:val="008244FD"/>
    <w:rsid w:val="0082488F"/>
    <w:rsid w:val="00824AB4"/>
    <w:rsid w:val="0082551C"/>
    <w:rsid w:val="008255F8"/>
    <w:rsid w:val="00825810"/>
    <w:rsid w:val="00825C42"/>
    <w:rsid w:val="00825D25"/>
    <w:rsid w:val="00826589"/>
    <w:rsid w:val="00827A7D"/>
    <w:rsid w:val="00827AB8"/>
    <w:rsid w:val="00827D6F"/>
    <w:rsid w:val="00830FEA"/>
    <w:rsid w:val="00830FFD"/>
    <w:rsid w:val="008310E3"/>
    <w:rsid w:val="008313B9"/>
    <w:rsid w:val="008319B9"/>
    <w:rsid w:val="008319CB"/>
    <w:rsid w:val="008319F7"/>
    <w:rsid w:val="00831C88"/>
    <w:rsid w:val="0083222F"/>
    <w:rsid w:val="008322D4"/>
    <w:rsid w:val="00832320"/>
    <w:rsid w:val="0083300C"/>
    <w:rsid w:val="008334C6"/>
    <w:rsid w:val="0083353D"/>
    <w:rsid w:val="00833A8D"/>
    <w:rsid w:val="00833AB6"/>
    <w:rsid w:val="00833C36"/>
    <w:rsid w:val="00834291"/>
    <w:rsid w:val="0083455E"/>
    <w:rsid w:val="0083488C"/>
    <w:rsid w:val="00834F47"/>
    <w:rsid w:val="008350EC"/>
    <w:rsid w:val="00835417"/>
    <w:rsid w:val="00836091"/>
    <w:rsid w:val="00836504"/>
    <w:rsid w:val="00837453"/>
    <w:rsid w:val="0083750F"/>
    <w:rsid w:val="008376AC"/>
    <w:rsid w:val="00837B46"/>
    <w:rsid w:val="00837DBB"/>
    <w:rsid w:val="008403EE"/>
    <w:rsid w:val="008409A8"/>
    <w:rsid w:val="00841296"/>
    <w:rsid w:val="0084132B"/>
    <w:rsid w:val="00841527"/>
    <w:rsid w:val="00841994"/>
    <w:rsid w:val="00841BB3"/>
    <w:rsid w:val="0084208D"/>
    <w:rsid w:val="00842A8D"/>
    <w:rsid w:val="00842E98"/>
    <w:rsid w:val="00842EE3"/>
    <w:rsid w:val="008436F6"/>
    <w:rsid w:val="00843B96"/>
    <w:rsid w:val="00843BA0"/>
    <w:rsid w:val="00843C80"/>
    <w:rsid w:val="008442FE"/>
    <w:rsid w:val="008444E8"/>
    <w:rsid w:val="00844552"/>
    <w:rsid w:val="00844B00"/>
    <w:rsid w:val="00844B73"/>
    <w:rsid w:val="00844C76"/>
    <w:rsid w:val="00844E80"/>
    <w:rsid w:val="00845777"/>
    <w:rsid w:val="00845A68"/>
    <w:rsid w:val="00845E11"/>
    <w:rsid w:val="0084648D"/>
    <w:rsid w:val="00846584"/>
    <w:rsid w:val="00846623"/>
    <w:rsid w:val="0084680A"/>
    <w:rsid w:val="00846B5B"/>
    <w:rsid w:val="00846D59"/>
    <w:rsid w:val="00846FE7"/>
    <w:rsid w:val="00847119"/>
    <w:rsid w:val="008473D8"/>
    <w:rsid w:val="0084747A"/>
    <w:rsid w:val="0084752B"/>
    <w:rsid w:val="008478B0"/>
    <w:rsid w:val="00847AEC"/>
    <w:rsid w:val="00847CB5"/>
    <w:rsid w:val="0085036A"/>
    <w:rsid w:val="008505A9"/>
    <w:rsid w:val="00850BB0"/>
    <w:rsid w:val="00850C46"/>
    <w:rsid w:val="00851067"/>
    <w:rsid w:val="00851299"/>
    <w:rsid w:val="008512E2"/>
    <w:rsid w:val="00851911"/>
    <w:rsid w:val="00852135"/>
    <w:rsid w:val="00852209"/>
    <w:rsid w:val="008526BC"/>
    <w:rsid w:val="00853013"/>
    <w:rsid w:val="00853057"/>
    <w:rsid w:val="00853C3D"/>
    <w:rsid w:val="00853E58"/>
    <w:rsid w:val="00854480"/>
    <w:rsid w:val="00855DCB"/>
    <w:rsid w:val="00855F20"/>
    <w:rsid w:val="0085655B"/>
    <w:rsid w:val="00856911"/>
    <w:rsid w:val="00856C10"/>
    <w:rsid w:val="00856C87"/>
    <w:rsid w:val="00856C88"/>
    <w:rsid w:val="00856F45"/>
    <w:rsid w:val="008574F9"/>
    <w:rsid w:val="00860365"/>
    <w:rsid w:val="00860496"/>
    <w:rsid w:val="00860D41"/>
    <w:rsid w:val="008613F3"/>
    <w:rsid w:val="008619FF"/>
    <w:rsid w:val="00862092"/>
    <w:rsid w:val="008620C7"/>
    <w:rsid w:val="00862B30"/>
    <w:rsid w:val="00862DBA"/>
    <w:rsid w:val="00862E3C"/>
    <w:rsid w:val="00863314"/>
    <w:rsid w:val="00863548"/>
    <w:rsid w:val="00863775"/>
    <w:rsid w:val="00863BF7"/>
    <w:rsid w:val="008646B7"/>
    <w:rsid w:val="008646C8"/>
    <w:rsid w:val="0086521B"/>
    <w:rsid w:val="00865319"/>
    <w:rsid w:val="008657D2"/>
    <w:rsid w:val="00866156"/>
    <w:rsid w:val="008663C5"/>
    <w:rsid w:val="00866956"/>
    <w:rsid w:val="00866A53"/>
    <w:rsid w:val="00866AB8"/>
    <w:rsid w:val="00866B54"/>
    <w:rsid w:val="00866C76"/>
    <w:rsid w:val="008677FD"/>
    <w:rsid w:val="00867855"/>
    <w:rsid w:val="00867BC2"/>
    <w:rsid w:val="00867BC6"/>
    <w:rsid w:val="00867CAE"/>
    <w:rsid w:val="008701CB"/>
    <w:rsid w:val="00870333"/>
    <w:rsid w:val="00870544"/>
    <w:rsid w:val="00870627"/>
    <w:rsid w:val="008706D4"/>
    <w:rsid w:val="00870996"/>
    <w:rsid w:val="00870C43"/>
    <w:rsid w:val="00870F8A"/>
    <w:rsid w:val="00870FD8"/>
    <w:rsid w:val="00871293"/>
    <w:rsid w:val="008719A4"/>
    <w:rsid w:val="008719FC"/>
    <w:rsid w:val="00871D23"/>
    <w:rsid w:val="00871FD9"/>
    <w:rsid w:val="00873016"/>
    <w:rsid w:val="00873106"/>
    <w:rsid w:val="00874312"/>
    <w:rsid w:val="0087437C"/>
    <w:rsid w:val="00874AFF"/>
    <w:rsid w:val="00875283"/>
    <w:rsid w:val="0087560B"/>
    <w:rsid w:val="00875707"/>
    <w:rsid w:val="00875CD7"/>
    <w:rsid w:val="00876114"/>
    <w:rsid w:val="0087615E"/>
    <w:rsid w:val="00876466"/>
    <w:rsid w:val="00876B4D"/>
    <w:rsid w:val="00876D0E"/>
    <w:rsid w:val="00876E68"/>
    <w:rsid w:val="00876F32"/>
    <w:rsid w:val="008771E1"/>
    <w:rsid w:val="0087740A"/>
    <w:rsid w:val="00877754"/>
    <w:rsid w:val="00877BCE"/>
    <w:rsid w:val="00877F18"/>
    <w:rsid w:val="008809D4"/>
    <w:rsid w:val="008810C6"/>
    <w:rsid w:val="00881848"/>
    <w:rsid w:val="00881DA4"/>
    <w:rsid w:val="00882FBD"/>
    <w:rsid w:val="00883A26"/>
    <w:rsid w:val="00883A44"/>
    <w:rsid w:val="00884A89"/>
    <w:rsid w:val="00884B4B"/>
    <w:rsid w:val="00885253"/>
    <w:rsid w:val="00885619"/>
    <w:rsid w:val="008878CC"/>
    <w:rsid w:val="00887A0C"/>
    <w:rsid w:val="00887D57"/>
    <w:rsid w:val="00887DB3"/>
    <w:rsid w:val="008902F5"/>
    <w:rsid w:val="0089030E"/>
    <w:rsid w:val="00890643"/>
    <w:rsid w:val="00890F48"/>
    <w:rsid w:val="00891B10"/>
    <w:rsid w:val="00892238"/>
    <w:rsid w:val="008926FC"/>
    <w:rsid w:val="0089277D"/>
    <w:rsid w:val="00892A40"/>
    <w:rsid w:val="00892EE5"/>
    <w:rsid w:val="008936F0"/>
    <w:rsid w:val="008938B1"/>
    <w:rsid w:val="00893A16"/>
    <w:rsid w:val="00893C10"/>
    <w:rsid w:val="00893DCA"/>
    <w:rsid w:val="008941E3"/>
    <w:rsid w:val="00894390"/>
    <w:rsid w:val="00894A88"/>
    <w:rsid w:val="00895386"/>
    <w:rsid w:val="00895C75"/>
    <w:rsid w:val="008962E4"/>
    <w:rsid w:val="00897E00"/>
    <w:rsid w:val="008A01A1"/>
    <w:rsid w:val="008A045B"/>
    <w:rsid w:val="008A1D3B"/>
    <w:rsid w:val="008A1FCB"/>
    <w:rsid w:val="008A20AE"/>
    <w:rsid w:val="008A21FF"/>
    <w:rsid w:val="008A2AEF"/>
    <w:rsid w:val="008A2B6D"/>
    <w:rsid w:val="008A2CE2"/>
    <w:rsid w:val="008A30AC"/>
    <w:rsid w:val="008A3977"/>
    <w:rsid w:val="008A3A0B"/>
    <w:rsid w:val="008A3B4E"/>
    <w:rsid w:val="008A3E4D"/>
    <w:rsid w:val="008A444C"/>
    <w:rsid w:val="008A44B8"/>
    <w:rsid w:val="008A4B45"/>
    <w:rsid w:val="008A4CD8"/>
    <w:rsid w:val="008A4D3D"/>
    <w:rsid w:val="008A51A8"/>
    <w:rsid w:val="008A54C7"/>
    <w:rsid w:val="008A5B41"/>
    <w:rsid w:val="008A5F50"/>
    <w:rsid w:val="008A60F3"/>
    <w:rsid w:val="008A64B1"/>
    <w:rsid w:val="008A64D9"/>
    <w:rsid w:val="008A64F3"/>
    <w:rsid w:val="008A65AD"/>
    <w:rsid w:val="008A6A9C"/>
    <w:rsid w:val="008A6EAA"/>
    <w:rsid w:val="008A70C2"/>
    <w:rsid w:val="008A77D8"/>
    <w:rsid w:val="008A7B36"/>
    <w:rsid w:val="008B026B"/>
    <w:rsid w:val="008B03CD"/>
    <w:rsid w:val="008B0483"/>
    <w:rsid w:val="008B08F6"/>
    <w:rsid w:val="008B0AA4"/>
    <w:rsid w:val="008B0B64"/>
    <w:rsid w:val="008B0DA1"/>
    <w:rsid w:val="008B0ED8"/>
    <w:rsid w:val="008B120C"/>
    <w:rsid w:val="008B185D"/>
    <w:rsid w:val="008B1E69"/>
    <w:rsid w:val="008B27A3"/>
    <w:rsid w:val="008B2C04"/>
    <w:rsid w:val="008B2F71"/>
    <w:rsid w:val="008B3042"/>
    <w:rsid w:val="008B32DC"/>
    <w:rsid w:val="008B3321"/>
    <w:rsid w:val="008B33F5"/>
    <w:rsid w:val="008B3A9D"/>
    <w:rsid w:val="008B3D4A"/>
    <w:rsid w:val="008B3FF1"/>
    <w:rsid w:val="008B51A0"/>
    <w:rsid w:val="008B5334"/>
    <w:rsid w:val="008B56D7"/>
    <w:rsid w:val="008B57F5"/>
    <w:rsid w:val="008B592A"/>
    <w:rsid w:val="008B5C02"/>
    <w:rsid w:val="008B5D5F"/>
    <w:rsid w:val="008B5DA5"/>
    <w:rsid w:val="008B6141"/>
    <w:rsid w:val="008B633C"/>
    <w:rsid w:val="008B6618"/>
    <w:rsid w:val="008B67EE"/>
    <w:rsid w:val="008B6E79"/>
    <w:rsid w:val="008B6F26"/>
    <w:rsid w:val="008B70E3"/>
    <w:rsid w:val="008B7359"/>
    <w:rsid w:val="008B7B5C"/>
    <w:rsid w:val="008C00A3"/>
    <w:rsid w:val="008C00ED"/>
    <w:rsid w:val="008C0445"/>
    <w:rsid w:val="008C0ABF"/>
    <w:rsid w:val="008C0C99"/>
    <w:rsid w:val="008C0DCC"/>
    <w:rsid w:val="008C0EA7"/>
    <w:rsid w:val="008C0EAA"/>
    <w:rsid w:val="008C143A"/>
    <w:rsid w:val="008C1693"/>
    <w:rsid w:val="008C184B"/>
    <w:rsid w:val="008C1881"/>
    <w:rsid w:val="008C196E"/>
    <w:rsid w:val="008C2017"/>
    <w:rsid w:val="008C223C"/>
    <w:rsid w:val="008C2C5A"/>
    <w:rsid w:val="008C2E41"/>
    <w:rsid w:val="008C3074"/>
    <w:rsid w:val="008C3186"/>
    <w:rsid w:val="008C35F1"/>
    <w:rsid w:val="008C38D8"/>
    <w:rsid w:val="008C3C88"/>
    <w:rsid w:val="008C3D17"/>
    <w:rsid w:val="008C48D0"/>
    <w:rsid w:val="008C4958"/>
    <w:rsid w:val="008C4BAA"/>
    <w:rsid w:val="008C4C39"/>
    <w:rsid w:val="008C4E8C"/>
    <w:rsid w:val="008C5102"/>
    <w:rsid w:val="008C51FB"/>
    <w:rsid w:val="008C54CA"/>
    <w:rsid w:val="008C552B"/>
    <w:rsid w:val="008C5D66"/>
    <w:rsid w:val="008C6168"/>
    <w:rsid w:val="008C6549"/>
    <w:rsid w:val="008C6AE8"/>
    <w:rsid w:val="008C70EA"/>
    <w:rsid w:val="008C7278"/>
    <w:rsid w:val="008C7573"/>
    <w:rsid w:val="008D00A5"/>
    <w:rsid w:val="008D0CF9"/>
    <w:rsid w:val="008D0F7E"/>
    <w:rsid w:val="008D123D"/>
    <w:rsid w:val="008D1442"/>
    <w:rsid w:val="008D1657"/>
    <w:rsid w:val="008D1A9C"/>
    <w:rsid w:val="008D1BDB"/>
    <w:rsid w:val="008D1C25"/>
    <w:rsid w:val="008D251F"/>
    <w:rsid w:val="008D2622"/>
    <w:rsid w:val="008D34F1"/>
    <w:rsid w:val="008D367B"/>
    <w:rsid w:val="008D39D8"/>
    <w:rsid w:val="008D3C8E"/>
    <w:rsid w:val="008D42E8"/>
    <w:rsid w:val="008D540F"/>
    <w:rsid w:val="008D5CB1"/>
    <w:rsid w:val="008D60B6"/>
    <w:rsid w:val="008D6D1A"/>
    <w:rsid w:val="008D7BEC"/>
    <w:rsid w:val="008D7EFE"/>
    <w:rsid w:val="008E065E"/>
    <w:rsid w:val="008E0927"/>
    <w:rsid w:val="008E0B83"/>
    <w:rsid w:val="008E166B"/>
    <w:rsid w:val="008E16A9"/>
    <w:rsid w:val="008E185D"/>
    <w:rsid w:val="008E1909"/>
    <w:rsid w:val="008E1D6C"/>
    <w:rsid w:val="008E1E47"/>
    <w:rsid w:val="008E1F18"/>
    <w:rsid w:val="008E21B7"/>
    <w:rsid w:val="008E2770"/>
    <w:rsid w:val="008E27E3"/>
    <w:rsid w:val="008E28A9"/>
    <w:rsid w:val="008E2C33"/>
    <w:rsid w:val="008E3240"/>
    <w:rsid w:val="008E3327"/>
    <w:rsid w:val="008E4071"/>
    <w:rsid w:val="008E48BF"/>
    <w:rsid w:val="008E4C0F"/>
    <w:rsid w:val="008E4C77"/>
    <w:rsid w:val="008E4D63"/>
    <w:rsid w:val="008E4E56"/>
    <w:rsid w:val="008E502A"/>
    <w:rsid w:val="008E5399"/>
    <w:rsid w:val="008E5495"/>
    <w:rsid w:val="008E5654"/>
    <w:rsid w:val="008E5678"/>
    <w:rsid w:val="008E5FEE"/>
    <w:rsid w:val="008E6038"/>
    <w:rsid w:val="008E67CE"/>
    <w:rsid w:val="008E6974"/>
    <w:rsid w:val="008E6D8F"/>
    <w:rsid w:val="008E72EC"/>
    <w:rsid w:val="008E7649"/>
    <w:rsid w:val="008E7966"/>
    <w:rsid w:val="008E7FA9"/>
    <w:rsid w:val="008F09F5"/>
    <w:rsid w:val="008F0FA6"/>
    <w:rsid w:val="008F1383"/>
    <w:rsid w:val="008F13DC"/>
    <w:rsid w:val="008F1407"/>
    <w:rsid w:val="008F1541"/>
    <w:rsid w:val="008F1947"/>
    <w:rsid w:val="008F1C4E"/>
    <w:rsid w:val="008F1E6C"/>
    <w:rsid w:val="008F1EAB"/>
    <w:rsid w:val="008F1FED"/>
    <w:rsid w:val="008F222D"/>
    <w:rsid w:val="008F26F8"/>
    <w:rsid w:val="008F29F9"/>
    <w:rsid w:val="008F2E1A"/>
    <w:rsid w:val="008F2F29"/>
    <w:rsid w:val="008F33DC"/>
    <w:rsid w:val="008F33EC"/>
    <w:rsid w:val="008F3C02"/>
    <w:rsid w:val="008F3C08"/>
    <w:rsid w:val="008F3C1A"/>
    <w:rsid w:val="008F3C2D"/>
    <w:rsid w:val="008F41D6"/>
    <w:rsid w:val="008F4366"/>
    <w:rsid w:val="008F46A4"/>
    <w:rsid w:val="008F46A9"/>
    <w:rsid w:val="008F477F"/>
    <w:rsid w:val="008F48FD"/>
    <w:rsid w:val="008F49C9"/>
    <w:rsid w:val="008F52DB"/>
    <w:rsid w:val="008F553D"/>
    <w:rsid w:val="008F572F"/>
    <w:rsid w:val="008F5A06"/>
    <w:rsid w:val="008F5BEE"/>
    <w:rsid w:val="008F5FF2"/>
    <w:rsid w:val="008F6C8E"/>
    <w:rsid w:val="008F70AC"/>
    <w:rsid w:val="008F74AF"/>
    <w:rsid w:val="008F7E72"/>
    <w:rsid w:val="008F7E77"/>
    <w:rsid w:val="00900688"/>
    <w:rsid w:val="00900750"/>
    <w:rsid w:val="009008B4"/>
    <w:rsid w:val="009008D6"/>
    <w:rsid w:val="009009D9"/>
    <w:rsid w:val="00900AE3"/>
    <w:rsid w:val="009013B3"/>
    <w:rsid w:val="0090180C"/>
    <w:rsid w:val="0090215E"/>
    <w:rsid w:val="00902350"/>
    <w:rsid w:val="009028BE"/>
    <w:rsid w:val="009029DB"/>
    <w:rsid w:val="00902C83"/>
    <w:rsid w:val="00902DB3"/>
    <w:rsid w:val="0090336B"/>
    <w:rsid w:val="00903A75"/>
    <w:rsid w:val="00904299"/>
    <w:rsid w:val="009053AA"/>
    <w:rsid w:val="00905A87"/>
    <w:rsid w:val="00905E82"/>
    <w:rsid w:val="00905EDF"/>
    <w:rsid w:val="009062F2"/>
    <w:rsid w:val="0090649A"/>
    <w:rsid w:val="00906939"/>
    <w:rsid w:val="00906A58"/>
    <w:rsid w:val="009078F6"/>
    <w:rsid w:val="00907F05"/>
    <w:rsid w:val="00910310"/>
    <w:rsid w:val="00910420"/>
    <w:rsid w:val="00910A32"/>
    <w:rsid w:val="00910B7D"/>
    <w:rsid w:val="00910BD0"/>
    <w:rsid w:val="00910BF9"/>
    <w:rsid w:val="00911160"/>
    <w:rsid w:val="00911165"/>
    <w:rsid w:val="009112C6"/>
    <w:rsid w:val="00911504"/>
    <w:rsid w:val="00911BB0"/>
    <w:rsid w:val="00911DFB"/>
    <w:rsid w:val="00912079"/>
    <w:rsid w:val="00912314"/>
    <w:rsid w:val="00912559"/>
    <w:rsid w:val="009128C6"/>
    <w:rsid w:val="00912BC6"/>
    <w:rsid w:val="00912C5D"/>
    <w:rsid w:val="00912FE9"/>
    <w:rsid w:val="009139D9"/>
    <w:rsid w:val="00913AB8"/>
    <w:rsid w:val="00913D47"/>
    <w:rsid w:val="00914463"/>
    <w:rsid w:val="00914571"/>
    <w:rsid w:val="009145EE"/>
    <w:rsid w:val="0091467F"/>
    <w:rsid w:val="009149A0"/>
    <w:rsid w:val="00914AD8"/>
    <w:rsid w:val="00914BBA"/>
    <w:rsid w:val="00914DAF"/>
    <w:rsid w:val="00914E7D"/>
    <w:rsid w:val="00915099"/>
    <w:rsid w:val="00915D3D"/>
    <w:rsid w:val="00916079"/>
    <w:rsid w:val="00916684"/>
    <w:rsid w:val="0091676F"/>
    <w:rsid w:val="00917281"/>
    <w:rsid w:val="0091758C"/>
    <w:rsid w:val="00917707"/>
    <w:rsid w:val="0091786C"/>
    <w:rsid w:val="00917A87"/>
    <w:rsid w:val="00917CE9"/>
    <w:rsid w:val="00920670"/>
    <w:rsid w:val="0092075B"/>
    <w:rsid w:val="00920903"/>
    <w:rsid w:val="00920BF2"/>
    <w:rsid w:val="0092124F"/>
    <w:rsid w:val="0092140D"/>
    <w:rsid w:val="00921438"/>
    <w:rsid w:val="00922010"/>
    <w:rsid w:val="009222B9"/>
    <w:rsid w:val="009225FC"/>
    <w:rsid w:val="00922F9A"/>
    <w:rsid w:val="0092321E"/>
    <w:rsid w:val="0092341E"/>
    <w:rsid w:val="00923ED9"/>
    <w:rsid w:val="009240D8"/>
    <w:rsid w:val="00924B0D"/>
    <w:rsid w:val="009251A2"/>
    <w:rsid w:val="00925371"/>
    <w:rsid w:val="009257F0"/>
    <w:rsid w:val="009258F7"/>
    <w:rsid w:val="00925F9D"/>
    <w:rsid w:val="00925FC9"/>
    <w:rsid w:val="00926A3A"/>
    <w:rsid w:val="00926FEC"/>
    <w:rsid w:val="0092709B"/>
    <w:rsid w:val="0092790E"/>
    <w:rsid w:val="0092794A"/>
    <w:rsid w:val="00927EEC"/>
    <w:rsid w:val="00930992"/>
    <w:rsid w:val="009310EB"/>
    <w:rsid w:val="00931876"/>
    <w:rsid w:val="00931A75"/>
    <w:rsid w:val="00931BD9"/>
    <w:rsid w:val="0093234A"/>
    <w:rsid w:val="0093281C"/>
    <w:rsid w:val="00932AFD"/>
    <w:rsid w:val="00933485"/>
    <w:rsid w:val="00933B62"/>
    <w:rsid w:val="00933C92"/>
    <w:rsid w:val="00933FA1"/>
    <w:rsid w:val="00934318"/>
    <w:rsid w:val="00934845"/>
    <w:rsid w:val="00934C20"/>
    <w:rsid w:val="0093542D"/>
    <w:rsid w:val="00935F6D"/>
    <w:rsid w:val="009361B5"/>
    <w:rsid w:val="00936760"/>
    <w:rsid w:val="009368F3"/>
    <w:rsid w:val="00936EC3"/>
    <w:rsid w:val="00936FDA"/>
    <w:rsid w:val="00937124"/>
    <w:rsid w:val="00937409"/>
    <w:rsid w:val="00937969"/>
    <w:rsid w:val="00937E90"/>
    <w:rsid w:val="0094033B"/>
    <w:rsid w:val="009405E6"/>
    <w:rsid w:val="009407C6"/>
    <w:rsid w:val="00940D6F"/>
    <w:rsid w:val="00941636"/>
    <w:rsid w:val="009419EE"/>
    <w:rsid w:val="00942661"/>
    <w:rsid w:val="009427A6"/>
    <w:rsid w:val="00942B9D"/>
    <w:rsid w:val="00942F5D"/>
    <w:rsid w:val="00943742"/>
    <w:rsid w:val="00943A48"/>
    <w:rsid w:val="0094420D"/>
    <w:rsid w:val="009445E9"/>
    <w:rsid w:val="00944A77"/>
    <w:rsid w:val="00944A86"/>
    <w:rsid w:val="00944C08"/>
    <w:rsid w:val="009453DB"/>
    <w:rsid w:val="009453E8"/>
    <w:rsid w:val="00945AE5"/>
    <w:rsid w:val="00945C05"/>
    <w:rsid w:val="00945EFC"/>
    <w:rsid w:val="009462CA"/>
    <w:rsid w:val="009468C1"/>
    <w:rsid w:val="00946945"/>
    <w:rsid w:val="00946B4B"/>
    <w:rsid w:val="00946CB6"/>
    <w:rsid w:val="00946E38"/>
    <w:rsid w:val="00946EF0"/>
    <w:rsid w:val="0094732B"/>
    <w:rsid w:val="00947713"/>
    <w:rsid w:val="00947C27"/>
    <w:rsid w:val="00950176"/>
    <w:rsid w:val="00950DBC"/>
    <w:rsid w:val="00950DE7"/>
    <w:rsid w:val="009519FE"/>
    <w:rsid w:val="00951A24"/>
    <w:rsid w:val="00951CD5"/>
    <w:rsid w:val="00951E5B"/>
    <w:rsid w:val="00952220"/>
    <w:rsid w:val="00952322"/>
    <w:rsid w:val="00952C67"/>
    <w:rsid w:val="00952F10"/>
    <w:rsid w:val="00953920"/>
    <w:rsid w:val="00953D47"/>
    <w:rsid w:val="00953DA3"/>
    <w:rsid w:val="00953ECF"/>
    <w:rsid w:val="0095450B"/>
    <w:rsid w:val="0095515A"/>
    <w:rsid w:val="009551C1"/>
    <w:rsid w:val="009551ED"/>
    <w:rsid w:val="0095521C"/>
    <w:rsid w:val="00955E75"/>
    <w:rsid w:val="0095616E"/>
    <w:rsid w:val="0095681E"/>
    <w:rsid w:val="00956C36"/>
    <w:rsid w:val="00956FA7"/>
    <w:rsid w:val="009572D4"/>
    <w:rsid w:val="00957BC7"/>
    <w:rsid w:val="009602D7"/>
    <w:rsid w:val="0096080D"/>
    <w:rsid w:val="009612C0"/>
    <w:rsid w:val="009612C7"/>
    <w:rsid w:val="00961921"/>
    <w:rsid w:val="00961CF7"/>
    <w:rsid w:val="00961EC2"/>
    <w:rsid w:val="0096211B"/>
    <w:rsid w:val="009622B3"/>
    <w:rsid w:val="009623E3"/>
    <w:rsid w:val="009625D0"/>
    <w:rsid w:val="00963C7F"/>
    <w:rsid w:val="00963FDD"/>
    <w:rsid w:val="0096430A"/>
    <w:rsid w:val="00964815"/>
    <w:rsid w:val="00965138"/>
    <w:rsid w:val="0096541B"/>
    <w:rsid w:val="0096554B"/>
    <w:rsid w:val="0096584A"/>
    <w:rsid w:val="009658C8"/>
    <w:rsid w:val="00965EF7"/>
    <w:rsid w:val="009666A9"/>
    <w:rsid w:val="00966B34"/>
    <w:rsid w:val="00966EA0"/>
    <w:rsid w:val="00966FC7"/>
    <w:rsid w:val="00967922"/>
    <w:rsid w:val="00967B12"/>
    <w:rsid w:val="00970496"/>
    <w:rsid w:val="0097070C"/>
    <w:rsid w:val="0097095E"/>
    <w:rsid w:val="00971B56"/>
    <w:rsid w:val="00971F08"/>
    <w:rsid w:val="009726AF"/>
    <w:rsid w:val="009727BC"/>
    <w:rsid w:val="00972CE6"/>
    <w:rsid w:val="00973793"/>
    <w:rsid w:val="00973CB7"/>
    <w:rsid w:val="009740AE"/>
    <w:rsid w:val="009750DA"/>
    <w:rsid w:val="0097513E"/>
    <w:rsid w:val="009754DB"/>
    <w:rsid w:val="00975747"/>
    <w:rsid w:val="00975A37"/>
    <w:rsid w:val="00975ED8"/>
    <w:rsid w:val="0097603D"/>
    <w:rsid w:val="0097613C"/>
    <w:rsid w:val="00976949"/>
    <w:rsid w:val="00976ED8"/>
    <w:rsid w:val="00976F24"/>
    <w:rsid w:val="00980477"/>
    <w:rsid w:val="00980566"/>
    <w:rsid w:val="00980667"/>
    <w:rsid w:val="00980A7A"/>
    <w:rsid w:val="00980ACB"/>
    <w:rsid w:val="00980E5E"/>
    <w:rsid w:val="00980EBE"/>
    <w:rsid w:val="00981563"/>
    <w:rsid w:val="00981938"/>
    <w:rsid w:val="00983696"/>
    <w:rsid w:val="009837D4"/>
    <w:rsid w:val="0098390B"/>
    <w:rsid w:val="00983F20"/>
    <w:rsid w:val="009840AE"/>
    <w:rsid w:val="0098431B"/>
    <w:rsid w:val="00984522"/>
    <w:rsid w:val="00984556"/>
    <w:rsid w:val="00984764"/>
    <w:rsid w:val="00985253"/>
    <w:rsid w:val="009853B3"/>
    <w:rsid w:val="0098561E"/>
    <w:rsid w:val="00985C27"/>
    <w:rsid w:val="00985D40"/>
    <w:rsid w:val="00986224"/>
    <w:rsid w:val="009862FA"/>
    <w:rsid w:val="0098647C"/>
    <w:rsid w:val="0098728B"/>
    <w:rsid w:val="009872C7"/>
    <w:rsid w:val="0098746B"/>
    <w:rsid w:val="00987507"/>
    <w:rsid w:val="00987B59"/>
    <w:rsid w:val="00987EE5"/>
    <w:rsid w:val="00990156"/>
    <w:rsid w:val="0099061F"/>
    <w:rsid w:val="00990630"/>
    <w:rsid w:val="00990C3E"/>
    <w:rsid w:val="00990DF8"/>
    <w:rsid w:val="0099110F"/>
    <w:rsid w:val="009914DF"/>
    <w:rsid w:val="00991636"/>
    <w:rsid w:val="00991761"/>
    <w:rsid w:val="009917B9"/>
    <w:rsid w:val="00991E92"/>
    <w:rsid w:val="009923AC"/>
    <w:rsid w:val="00992473"/>
    <w:rsid w:val="00992ECB"/>
    <w:rsid w:val="00993026"/>
    <w:rsid w:val="00993AEB"/>
    <w:rsid w:val="00993C7A"/>
    <w:rsid w:val="009942F4"/>
    <w:rsid w:val="00994DCA"/>
    <w:rsid w:val="0099521D"/>
    <w:rsid w:val="009960EC"/>
    <w:rsid w:val="0099614F"/>
    <w:rsid w:val="009962FA"/>
    <w:rsid w:val="00996731"/>
    <w:rsid w:val="009968ED"/>
    <w:rsid w:val="00996AFF"/>
    <w:rsid w:val="00996DBC"/>
    <w:rsid w:val="00996DF7"/>
    <w:rsid w:val="00996FB3"/>
    <w:rsid w:val="009970DD"/>
    <w:rsid w:val="009976A0"/>
    <w:rsid w:val="0099796B"/>
    <w:rsid w:val="00997EEF"/>
    <w:rsid w:val="009A0027"/>
    <w:rsid w:val="009A00A3"/>
    <w:rsid w:val="009A0129"/>
    <w:rsid w:val="009A063C"/>
    <w:rsid w:val="009A0670"/>
    <w:rsid w:val="009A0B00"/>
    <w:rsid w:val="009A0E58"/>
    <w:rsid w:val="009A0EE8"/>
    <w:rsid w:val="009A0FBA"/>
    <w:rsid w:val="009A1589"/>
    <w:rsid w:val="009A1601"/>
    <w:rsid w:val="009A17A1"/>
    <w:rsid w:val="009A18CE"/>
    <w:rsid w:val="009A1AC4"/>
    <w:rsid w:val="009A2299"/>
    <w:rsid w:val="009A25A0"/>
    <w:rsid w:val="009A2912"/>
    <w:rsid w:val="009A313F"/>
    <w:rsid w:val="009A3724"/>
    <w:rsid w:val="009A3BB6"/>
    <w:rsid w:val="009A3DB3"/>
    <w:rsid w:val="009A410C"/>
    <w:rsid w:val="009A462D"/>
    <w:rsid w:val="009A46D8"/>
    <w:rsid w:val="009A5378"/>
    <w:rsid w:val="009A53FC"/>
    <w:rsid w:val="009A5651"/>
    <w:rsid w:val="009A56DA"/>
    <w:rsid w:val="009A5974"/>
    <w:rsid w:val="009A5CBA"/>
    <w:rsid w:val="009A5D78"/>
    <w:rsid w:val="009A617F"/>
    <w:rsid w:val="009A629E"/>
    <w:rsid w:val="009A64B5"/>
    <w:rsid w:val="009A6963"/>
    <w:rsid w:val="009A6996"/>
    <w:rsid w:val="009A6ACE"/>
    <w:rsid w:val="009A6C5A"/>
    <w:rsid w:val="009A6D95"/>
    <w:rsid w:val="009A72E9"/>
    <w:rsid w:val="009A76DD"/>
    <w:rsid w:val="009B076C"/>
    <w:rsid w:val="009B09FD"/>
    <w:rsid w:val="009B0DA1"/>
    <w:rsid w:val="009B12FD"/>
    <w:rsid w:val="009B1638"/>
    <w:rsid w:val="009B180B"/>
    <w:rsid w:val="009B1F30"/>
    <w:rsid w:val="009B2921"/>
    <w:rsid w:val="009B2BF7"/>
    <w:rsid w:val="009B2D65"/>
    <w:rsid w:val="009B3390"/>
    <w:rsid w:val="009B3991"/>
    <w:rsid w:val="009B39EC"/>
    <w:rsid w:val="009B3AC2"/>
    <w:rsid w:val="009B3C33"/>
    <w:rsid w:val="009B3F16"/>
    <w:rsid w:val="009B47FF"/>
    <w:rsid w:val="009B4829"/>
    <w:rsid w:val="009B48B2"/>
    <w:rsid w:val="009B4DF4"/>
    <w:rsid w:val="009B564E"/>
    <w:rsid w:val="009B59D0"/>
    <w:rsid w:val="009B5B2A"/>
    <w:rsid w:val="009B63BE"/>
    <w:rsid w:val="009B68AB"/>
    <w:rsid w:val="009B785C"/>
    <w:rsid w:val="009B7D12"/>
    <w:rsid w:val="009B7E87"/>
    <w:rsid w:val="009C0169"/>
    <w:rsid w:val="009C0680"/>
    <w:rsid w:val="009C12EA"/>
    <w:rsid w:val="009C143A"/>
    <w:rsid w:val="009C1541"/>
    <w:rsid w:val="009C18DC"/>
    <w:rsid w:val="009C1A2C"/>
    <w:rsid w:val="009C1B9A"/>
    <w:rsid w:val="009C28FA"/>
    <w:rsid w:val="009C2D3F"/>
    <w:rsid w:val="009C2D6B"/>
    <w:rsid w:val="009C2EF6"/>
    <w:rsid w:val="009C2F59"/>
    <w:rsid w:val="009C38AF"/>
    <w:rsid w:val="009C3FF2"/>
    <w:rsid w:val="009C4025"/>
    <w:rsid w:val="009C403E"/>
    <w:rsid w:val="009C45CF"/>
    <w:rsid w:val="009C45E0"/>
    <w:rsid w:val="009C46B5"/>
    <w:rsid w:val="009C4742"/>
    <w:rsid w:val="009C48EF"/>
    <w:rsid w:val="009C555B"/>
    <w:rsid w:val="009C57B4"/>
    <w:rsid w:val="009C5898"/>
    <w:rsid w:val="009C58B4"/>
    <w:rsid w:val="009C58FB"/>
    <w:rsid w:val="009C653A"/>
    <w:rsid w:val="009C7281"/>
    <w:rsid w:val="009C72AD"/>
    <w:rsid w:val="009C78E7"/>
    <w:rsid w:val="009D0CAD"/>
    <w:rsid w:val="009D0F96"/>
    <w:rsid w:val="009D1082"/>
    <w:rsid w:val="009D1395"/>
    <w:rsid w:val="009D1CAB"/>
    <w:rsid w:val="009D1E1E"/>
    <w:rsid w:val="009D24EE"/>
    <w:rsid w:val="009D25C2"/>
    <w:rsid w:val="009D2DB8"/>
    <w:rsid w:val="009D2F67"/>
    <w:rsid w:val="009D3037"/>
    <w:rsid w:val="009D32BD"/>
    <w:rsid w:val="009D34A1"/>
    <w:rsid w:val="009D3593"/>
    <w:rsid w:val="009D38B5"/>
    <w:rsid w:val="009D3E91"/>
    <w:rsid w:val="009D4333"/>
    <w:rsid w:val="009D4428"/>
    <w:rsid w:val="009D472A"/>
    <w:rsid w:val="009D478B"/>
    <w:rsid w:val="009D4911"/>
    <w:rsid w:val="009D4B29"/>
    <w:rsid w:val="009D4FF0"/>
    <w:rsid w:val="009D5498"/>
    <w:rsid w:val="009D5967"/>
    <w:rsid w:val="009D599B"/>
    <w:rsid w:val="009D612A"/>
    <w:rsid w:val="009D651B"/>
    <w:rsid w:val="009D675D"/>
    <w:rsid w:val="009D6D0A"/>
    <w:rsid w:val="009D6EA7"/>
    <w:rsid w:val="009D703C"/>
    <w:rsid w:val="009D718F"/>
    <w:rsid w:val="009D745A"/>
    <w:rsid w:val="009D7460"/>
    <w:rsid w:val="009E008C"/>
    <w:rsid w:val="009E05DA"/>
    <w:rsid w:val="009E068F"/>
    <w:rsid w:val="009E077D"/>
    <w:rsid w:val="009E08FC"/>
    <w:rsid w:val="009E0A66"/>
    <w:rsid w:val="009E14E0"/>
    <w:rsid w:val="009E1B42"/>
    <w:rsid w:val="009E1E96"/>
    <w:rsid w:val="009E218C"/>
    <w:rsid w:val="009E2288"/>
    <w:rsid w:val="009E2311"/>
    <w:rsid w:val="009E30F5"/>
    <w:rsid w:val="009E30F9"/>
    <w:rsid w:val="009E3457"/>
    <w:rsid w:val="009E3526"/>
    <w:rsid w:val="009E35DB"/>
    <w:rsid w:val="009E35E8"/>
    <w:rsid w:val="009E3844"/>
    <w:rsid w:val="009E3923"/>
    <w:rsid w:val="009E39B2"/>
    <w:rsid w:val="009E42FE"/>
    <w:rsid w:val="009E431B"/>
    <w:rsid w:val="009E4652"/>
    <w:rsid w:val="009E47A3"/>
    <w:rsid w:val="009E488D"/>
    <w:rsid w:val="009E4BEC"/>
    <w:rsid w:val="009E5324"/>
    <w:rsid w:val="009E56DF"/>
    <w:rsid w:val="009E5837"/>
    <w:rsid w:val="009E5C0A"/>
    <w:rsid w:val="009E60F5"/>
    <w:rsid w:val="009E6496"/>
    <w:rsid w:val="009E6525"/>
    <w:rsid w:val="009E657A"/>
    <w:rsid w:val="009E6D22"/>
    <w:rsid w:val="009E704B"/>
    <w:rsid w:val="009E70B6"/>
    <w:rsid w:val="009E78C8"/>
    <w:rsid w:val="009E7A3C"/>
    <w:rsid w:val="009E7AE6"/>
    <w:rsid w:val="009E7FDE"/>
    <w:rsid w:val="009F0142"/>
    <w:rsid w:val="009F08BB"/>
    <w:rsid w:val="009F08F3"/>
    <w:rsid w:val="009F0B44"/>
    <w:rsid w:val="009F0BFE"/>
    <w:rsid w:val="009F0DC5"/>
    <w:rsid w:val="009F13B7"/>
    <w:rsid w:val="009F1BC0"/>
    <w:rsid w:val="009F1C74"/>
    <w:rsid w:val="009F1D98"/>
    <w:rsid w:val="009F235A"/>
    <w:rsid w:val="009F291E"/>
    <w:rsid w:val="009F2C23"/>
    <w:rsid w:val="009F309A"/>
    <w:rsid w:val="009F344F"/>
    <w:rsid w:val="009F4480"/>
    <w:rsid w:val="009F4718"/>
    <w:rsid w:val="009F5F15"/>
    <w:rsid w:val="009F6650"/>
    <w:rsid w:val="009F69C6"/>
    <w:rsid w:val="009F71DB"/>
    <w:rsid w:val="009F7281"/>
    <w:rsid w:val="009F7CC3"/>
    <w:rsid w:val="009F7E89"/>
    <w:rsid w:val="009F7FAB"/>
    <w:rsid w:val="00A00CC9"/>
    <w:rsid w:val="00A00D5D"/>
    <w:rsid w:val="00A0115C"/>
    <w:rsid w:val="00A0195B"/>
    <w:rsid w:val="00A0250D"/>
    <w:rsid w:val="00A02D94"/>
    <w:rsid w:val="00A03135"/>
    <w:rsid w:val="00A031D8"/>
    <w:rsid w:val="00A036B6"/>
    <w:rsid w:val="00A04210"/>
    <w:rsid w:val="00A042B7"/>
    <w:rsid w:val="00A04463"/>
    <w:rsid w:val="00A048A8"/>
    <w:rsid w:val="00A04BB2"/>
    <w:rsid w:val="00A04D77"/>
    <w:rsid w:val="00A04F49"/>
    <w:rsid w:val="00A05052"/>
    <w:rsid w:val="00A05876"/>
    <w:rsid w:val="00A059C4"/>
    <w:rsid w:val="00A06011"/>
    <w:rsid w:val="00A062C8"/>
    <w:rsid w:val="00A063A9"/>
    <w:rsid w:val="00A063ED"/>
    <w:rsid w:val="00A066B3"/>
    <w:rsid w:val="00A06730"/>
    <w:rsid w:val="00A06A5B"/>
    <w:rsid w:val="00A06C37"/>
    <w:rsid w:val="00A106DB"/>
    <w:rsid w:val="00A10A31"/>
    <w:rsid w:val="00A10CE6"/>
    <w:rsid w:val="00A110F7"/>
    <w:rsid w:val="00A1128A"/>
    <w:rsid w:val="00A116D2"/>
    <w:rsid w:val="00A11A3E"/>
    <w:rsid w:val="00A11FBA"/>
    <w:rsid w:val="00A120EB"/>
    <w:rsid w:val="00A131AD"/>
    <w:rsid w:val="00A131F4"/>
    <w:rsid w:val="00A1371A"/>
    <w:rsid w:val="00A13935"/>
    <w:rsid w:val="00A13E54"/>
    <w:rsid w:val="00A14151"/>
    <w:rsid w:val="00A1432D"/>
    <w:rsid w:val="00A14354"/>
    <w:rsid w:val="00A14AAD"/>
    <w:rsid w:val="00A14FC1"/>
    <w:rsid w:val="00A1518D"/>
    <w:rsid w:val="00A156B3"/>
    <w:rsid w:val="00A16A77"/>
    <w:rsid w:val="00A16F03"/>
    <w:rsid w:val="00A17268"/>
    <w:rsid w:val="00A175FF"/>
    <w:rsid w:val="00A17731"/>
    <w:rsid w:val="00A177A4"/>
    <w:rsid w:val="00A17AD1"/>
    <w:rsid w:val="00A17F0F"/>
    <w:rsid w:val="00A17F63"/>
    <w:rsid w:val="00A20245"/>
    <w:rsid w:val="00A2047A"/>
    <w:rsid w:val="00A209A5"/>
    <w:rsid w:val="00A20CDB"/>
    <w:rsid w:val="00A21281"/>
    <w:rsid w:val="00A2177B"/>
    <w:rsid w:val="00A2193B"/>
    <w:rsid w:val="00A21F5D"/>
    <w:rsid w:val="00A22A3A"/>
    <w:rsid w:val="00A23110"/>
    <w:rsid w:val="00A2347F"/>
    <w:rsid w:val="00A2351A"/>
    <w:rsid w:val="00A23C36"/>
    <w:rsid w:val="00A23CDB"/>
    <w:rsid w:val="00A2401F"/>
    <w:rsid w:val="00A254EC"/>
    <w:rsid w:val="00A25848"/>
    <w:rsid w:val="00A260E8"/>
    <w:rsid w:val="00A2628C"/>
    <w:rsid w:val="00A264A9"/>
    <w:rsid w:val="00A26DCF"/>
    <w:rsid w:val="00A26DDE"/>
    <w:rsid w:val="00A27785"/>
    <w:rsid w:val="00A27887"/>
    <w:rsid w:val="00A27FE3"/>
    <w:rsid w:val="00A30187"/>
    <w:rsid w:val="00A302C3"/>
    <w:rsid w:val="00A30527"/>
    <w:rsid w:val="00A30885"/>
    <w:rsid w:val="00A30B78"/>
    <w:rsid w:val="00A30B93"/>
    <w:rsid w:val="00A314C2"/>
    <w:rsid w:val="00A3175E"/>
    <w:rsid w:val="00A32097"/>
    <w:rsid w:val="00A32DF0"/>
    <w:rsid w:val="00A32E13"/>
    <w:rsid w:val="00A32EC2"/>
    <w:rsid w:val="00A33380"/>
    <w:rsid w:val="00A33412"/>
    <w:rsid w:val="00A33AAE"/>
    <w:rsid w:val="00A3448A"/>
    <w:rsid w:val="00A3482A"/>
    <w:rsid w:val="00A348F0"/>
    <w:rsid w:val="00A34A2C"/>
    <w:rsid w:val="00A3524C"/>
    <w:rsid w:val="00A355BB"/>
    <w:rsid w:val="00A36297"/>
    <w:rsid w:val="00A363DA"/>
    <w:rsid w:val="00A366B2"/>
    <w:rsid w:val="00A366C2"/>
    <w:rsid w:val="00A3685C"/>
    <w:rsid w:val="00A36CC8"/>
    <w:rsid w:val="00A36EC0"/>
    <w:rsid w:val="00A377FC"/>
    <w:rsid w:val="00A379B5"/>
    <w:rsid w:val="00A4089C"/>
    <w:rsid w:val="00A40C20"/>
    <w:rsid w:val="00A40F10"/>
    <w:rsid w:val="00A40F8A"/>
    <w:rsid w:val="00A41D55"/>
    <w:rsid w:val="00A41E2B"/>
    <w:rsid w:val="00A420D3"/>
    <w:rsid w:val="00A42DAE"/>
    <w:rsid w:val="00A42F27"/>
    <w:rsid w:val="00A4328D"/>
    <w:rsid w:val="00A43350"/>
    <w:rsid w:val="00A43C02"/>
    <w:rsid w:val="00A44E1B"/>
    <w:rsid w:val="00A44EC6"/>
    <w:rsid w:val="00A454EF"/>
    <w:rsid w:val="00A45B74"/>
    <w:rsid w:val="00A45B9A"/>
    <w:rsid w:val="00A45DEE"/>
    <w:rsid w:val="00A463BC"/>
    <w:rsid w:val="00A50015"/>
    <w:rsid w:val="00A50400"/>
    <w:rsid w:val="00A50553"/>
    <w:rsid w:val="00A50569"/>
    <w:rsid w:val="00A506D3"/>
    <w:rsid w:val="00A50A5C"/>
    <w:rsid w:val="00A50C07"/>
    <w:rsid w:val="00A51535"/>
    <w:rsid w:val="00A518EF"/>
    <w:rsid w:val="00A51AB5"/>
    <w:rsid w:val="00A51CB9"/>
    <w:rsid w:val="00A51E91"/>
    <w:rsid w:val="00A5235E"/>
    <w:rsid w:val="00A52916"/>
    <w:rsid w:val="00A52E1D"/>
    <w:rsid w:val="00A537FA"/>
    <w:rsid w:val="00A53B6D"/>
    <w:rsid w:val="00A54691"/>
    <w:rsid w:val="00A552F7"/>
    <w:rsid w:val="00A55B01"/>
    <w:rsid w:val="00A56008"/>
    <w:rsid w:val="00A56133"/>
    <w:rsid w:val="00A56617"/>
    <w:rsid w:val="00A5677B"/>
    <w:rsid w:val="00A5689F"/>
    <w:rsid w:val="00A56BEC"/>
    <w:rsid w:val="00A57373"/>
    <w:rsid w:val="00A574A6"/>
    <w:rsid w:val="00A577E2"/>
    <w:rsid w:val="00A57D89"/>
    <w:rsid w:val="00A60749"/>
    <w:rsid w:val="00A60F64"/>
    <w:rsid w:val="00A611AA"/>
    <w:rsid w:val="00A61499"/>
    <w:rsid w:val="00A6159E"/>
    <w:rsid w:val="00A626BC"/>
    <w:rsid w:val="00A62A77"/>
    <w:rsid w:val="00A62ADA"/>
    <w:rsid w:val="00A62DF1"/>
    <w:rsid w:val="00A63483"/>
    <w:rsid w:val="00A63AB8"/>
    <w:rsid w:val="00A63C4C"/>
    <w:rsid w:val="00A63CE7"/>
    <w:rsid w:val="00A641EF"/>
    <w:rsid w:val="00A64316"/>
    <w:rsid w:val="00A64CBB"/>
    <w:rsid w:val="00A64DDA"/>
    <w:rsid w:val="00A65231"/>
    <w:rsid w:val="00A65726"/>
    <w:rsid w:val="00A657D7"/>
    <w:rsid w:val="00A65A5C"/>
    <w:rsid w:val="00A65D55"/>
    <w:rsid w:val="00A660AC"/>
    <w:rsid w:val="00A660AF"/>
    <w:rsid w:val="00A6622E"/>
    <w:rsid w:val="00A665AD"/>
    <w:rsid w:val="00A66CB2"/>
    <w:rsid w:val="00A67453"/>
    <w:rsid w:val="00A67535"/>
    <w:rsid w:val="00A676B0"/>
    <w:rsid w:val="00A677B9"/>
    <w:rsid w:val="00A67BA9"/>
    <w:rsid w:val="00A67E6C"/>
    <w:rsid w:val="00A70BFE"/>
    <w:rsid w:val="00A70D3A"/>
    <w:rsid w:val="00A70DE2"/>
    <w:rsid w:val="00A70DE6"/>
    <w:rsid w:val="00A71462"/>
    <w:rsid w:val="00A71635"/>
    <w:rsid w:val="00A71966"/>
    <w:rsid w:val="00A71AEC"/>
    <w:rsid w:val="00A71B99"/>
    <w:rsid w:val="00A7269B"/>
    <w:rsid w:val="00A72DCE"/>
    <w:rsid w:val="00A72F08"/>
    <w:rsid w:val="00A731B7"/>
    <w:rsid w:val="00A73365"/>
    <w:rsid w:val="00A73407"/>
    <w:rsid w:val="00A73955"/>
    <w:rsid w:val="00A739D0"/>
    <w:rsid w:val="00A73D38"/>
    <w:rsid w:val="00A73E09"/>
    <w:rsid w:val="00A742BF"/>
    <w:rsid w:val="00A7543F"/>
    <w:rsid w:val="00A75A82"/>
    <w:rsid w:val="00A75E23"/>
    <w:rsid w:val="00A761D4"/>
    <w:rsid w:val="00A76FCB"/>
    <w:rsid w:val="00A770A6"/>
    <w:rsid w:val="00A7771B"/>
    <w:rsid w:val="00A77728"/>
    <w:rsid w:val="00A77EC4"/>
    <w:rsid w:val="00A80763"/>
    <w:rsid w:val="00A80EBA"/>
    <w:rsid w:val="00A81104"/>
    <w:rsid w:val="00A82236"/>
    <w:rsid w:val="00A823B7"/>
    <w:rsid w:val="00A82FDF"/>
    <w:rsid w:val="00A833C2"/>
    <w:rsid w:val="00A833FD"/>
    <w:rsid w:val="00A8352F"/>
    <w:rsid w:val="00A8358E"/>
    <w:rsid w:val="00A83AB5"/>
    <w:rsid w:val="00A83D43"/>
    <w:rsid w:val="00A85661"/>
    <w:rsid w:val="00A85882"/>
    <w:rsid w:val="00A85B20"/>
    <w:rsid w:val="00A86388"/>
    <w:rsid w:val="00A86A23"/>
    <w:rsid w:val="00A86A70"/>
    <w:rsid w:val="00A87369"/>
    <w:rsid w:val="00A877C8"/>
    <w:rsid w:val="00A87D3D"/>
    <w:rsid w:val="00A90A8B"/>
    <w:rsid w:val="00A90CB4"/>
    <w:rsid w:val="00A91D45"/>
    <w:rsid w:val="00A91EDA"/>
    <w:rsid w:val="00A92879"/>
    <w:rsid w:val="00A93428"/>
    <w:rsid w:val="00A934A6"/>
    <w:rsid w:val="00A93A1B"/>
    <w:rsid w:val="00A93FB9"/>
    <w:rsid w:val="00A94193"/>
    <w:rsid w:val="00A9442A"/>
    <w:rsid w:val="00A947A8"/>
    <w:rsid w:val="00A94B3E"/>
    <w:rsid w:val="00A94E28"/>
    <w:rsid w:val="00A9545F"/>
    <w:rsid w:val="00A957CD"/>
    <w:rsid w:val="00A95A94"/>
    <w:rsid w:val="00A96326"/>
    <w:rsid w:val="00A96BD9"/>
    <w:rsid w:val="00A96FCD"/>
    <w:rsid w:val="00A971A1"/>
    <w:rsid w:val="00A9798D"/>
    <w:rsid w:val="00A9799F"/>
    <w:rsid w:val="00AA016F"/>
    <w:rsid w:val="00AA05CF"/>
    <w:rsid w:val="00AA0879"/>
    <w:rsid w:val="00AA091E"/>
    <w:rsid w:val="00AA0B20"/>
    <w:rsid w:val="00AA0F00"/>
    <w:rsid w:val="00AA17D4"/>
    <w:rsid w:val="00AA1ED6"/>
    <w:rsid w:val="00AA1F4E"/>
    <w:rsid w:val="00AA222D"/>
    <w:rsid w:val="00AA2AA9"/>
    <w:rsid w:val="00AA373D"/>
    <w:rsid w:val="00AA3806"/>
    <w:rsid w:val="00AA41DC"/>
    <w:rsid w:val="00AA458B"/>
    <w:rsid w:val="00AA4823"/>
    <w:rsid w:val="00AA4E0C"/>
    <w:rsid w:val="00AA51D6"/>
    <w:rsid w:val="00AA5422"/>
    <w:rsid w:val="00AA5941"/>
    <w:rsid w:val="00AA5F25"/>
    <w:rsid w:val="00AA5F32"/>
    <w:rsid w:val="00AA6233"/>
    <w:rsid w:val="00AA6943"/>
    <w:rsid w:val="00AA6F0B"/>
    <w:rsid w:val="00AA7E1E"/>
    <w:rsid w:val="00AA7FB3"/>
    <w:rsid w:val="00AB0362"/>
    <w:rsid w:val="00AB0B3E"/>
    <w:rsid w:val="00AB0BC8"/>
    <w:rsid w:val="00AB0C9D"/>
    <w:rsid w:val="00AB11CA"/>
    <w:rsid w:val="00AB14BB"/>
    <w:rsid w:val="00AB14D9"/>
    <w:rsid w:val="00AB1644"/>
    <w:rsid w:val="00AB1811"/>
    <w:rsid w:val="00AB2065"/>
    <w:rsid w:val="00AB2266"/>
    <w:rsid w:val="00AB235B"/>
    <w:rsid w:val="00AB24B8"/>
    <w:rsid w:val="00AB259F"/>
    <w:rsid w:val="00AB27DB"/>
    <w:rsid w:val="00AB2B13"/>
    <w:rsid w:val="00AB2BA5"/>
    <w:rsid w:val="00AB2F4C"/>
    <w:rsid w:val="00AB36EB"/>
    <w:rsid w:val="00AB38A3"/>
    <w:rsid w:val="00AB41B4"/>
    <w:rsid w:val="00AB4A5B"/>
    <w:rsid w:val="00AB4AB8"/>
    <w:rsid w:val="00AB4F9D"/>
    <w:rsid w:val="00AB564F"/>
    <w:rsid w:val="00AB5744"/>
    <w:rsid w:val="00AB5AC2"/>
    <w:rsid w:val="00AB5BFC"/>
    <w:rsid w:val="00AB6378"/>
    <w:rsid w:val="00AB655E"/>
    <w:rsid w:val="00AB731E"/>
    <w:rsid w:val="00AB79B4"/>
    <w:rsid w:val="00AB7BA8"/>
    <w:rsid w:val="00AB7FEF"/>
    <w:rsid w:val="00AC007F"/>
    <w:rsid w:val="00AC03D0"/>
    <w:rsid w:val="00AC059C"/>
    <w:rsid w:val="00AC0800"/>
    <w:rsid w:val="00AC0A75"/>
    <w:rsid w:val="00AC0B9B"/>
    <w:rsid w:val="00AC0D62"/>
    <w:rsid w:val="00AC10DF"/>
    <w:rsid w:val="00AC1382"/>
    <w:rsid w:val="00AC182E"/>
    <w:rsid w:val="00AC1D4E"/>
    <w:rsid w:val="00AC21DD"/>
    <w:rsid w:val="00AC2759"/>
    <w:rsid w:val="00AC2ECD"/>
    <w:rsid w:val="00AC3119"/>
    <w:rsid w:val="00AC3398"/>
    <w:rsid w:val="00AC34C7"/>
    <w:rsid w:val="00AC3507"/>
    <w:rsid w:val="00AC3642"/>
    <w:rsid w:val="00AC3749"/>
    <w:rsid w:val="00AC4834"/>
    <w:rsid w:val="00AC49FB"/>
    <w:rsid w:val="00AC4C2A"/>
    <w:rsid w:val="00AC504F"/>
    <w:rsid w:val="00AC553F"/>
    <w:rsid w:val="00AC5679"/>
    <w:rsid w:val="00AC5A10"/>
    <w:rsid w:val="00AC5ED0"/>
    <w:rsid w:val="00AC6486"/>
    <w:rsid w:val="00AC6720"/>
    <w:rsid w:val="00AC684E"/>
    <w:rsid w:val="00AC6F9F"/>
    <w:rsid w:val="00AC7354"/>
    <w:rsid w:val="00AC76D0"/>
    <w:rsid w:val="00AC7796"/>
    <w:rsid w:val="00AC7AE3"/>
    <w:rsid w:val="00AC7F5A"/>
    <w:rsid w:val="00AD0021"/>
    <w:rsid w:val="00AD04C9"/>
    <w:rsid w:val="00AD0862"/>
    <w:rsid w:val="00AD0934"/>
    <w:rsid w:val="00AD0AA3"/>
    <w:rsid w:val="00AD0BC5"/>
    <w:rsid w:val="00AD1654"/>
    <w:rsid w:val="00AD1888"/>
    <w:rsid w:val="00AD2DE9"/>
    <w:rsid w:val="00AD2ED0"/>
    <w:rsid w:val="00AD3C95"/>
    <w:rsid w:val="00AD3E29"/>
    <w:rsid w:val="00AD3F94"/>
    <w:rsid w:val="00AD4495"/>
    <w:rsid w:val="00AD4A5A"/>
    <w:rsid w:val="00AD4AD8"/>
    <w:rsid w:val="00AD4B3F"/>
    <w:rsid w:val="00AD526D"/>
    <w:rsid w:val="00AD58FC"/>
    <w:rsid w:val="00AD5901"/>
    <w:rsid w:val="00AD59EC"/>
    <w:rsid w:val="00AD5C1B"/>
    <w:rsid w:val="00AD6165"/>
    <w:rsid w:val="00AD66B8"/>
    <w:rsid w:val="00AD66E1"/>
    <w:rsid w:val="00AD7523"/>
    <w:rsid w:val="00AD77E9"/>
    <w:rsid w:val="00AD77F9"/>
    <w:rsid w:val="00AE01AE"/>
    <w:rsid w:val="00AE0881"/>
    <w:rsid w:val="00AE090F"/>
    <w:rsid w:val="00AE0A88"/>
    <w:rsid w:val="00AE0B61"/>
    <w:rsid w:val="00AE0F11"/>
    <w:rsid w:val="00AE11B5"/>
    <w:rsid w:val="00AE1469"/>
    <w:rsid w:val="00AE1556"/>
    <w:rsid w:val="00AE1D99"/>
    <w:rsid w:val="00AE27AC"/>
    <w:rsid w:val="00AE321C"/>
    <w:rsid w:val="00AE342E"/>
    <w:rsid w:val="00AE34AC"/>
    <w:rsid w:val="00AE3F01"/>
    <w:rsid w:val="00AE3F1A"/>
    <w:rsid w:val="00AE409F"/>
    <w:rsid w:val="00AE40E0"/>
    <w:rsid w:val="00AE4138"/>
    <w:rsid w:val="00AE4983"/>
    <w:rsid w:val="00AE4DBA"/>
    <w:rsid w:val="00AE4E0C"/>
    <w:rsid w:val="00AE4F07"/>
    <w:rsid w:val="00AE58C3"/>
    <w:rsid w:val="00AE6604"/>
    <w:rsid w:val="00AE6760"/>
    <w:rsid w:val="00AE68D8"/>
    <w:rsid w:val="00AE6AE8"/>
    <w:rsid w:val="00AE70FA"/>
    <w:rsid w:val="00AE7896"/>
    <w:rsid w:val="00AF02BC"/>
    <w:rsid w:val="00AF03B7"/>
    <w:rsid w:val="00AF0893"/>
    <w:rsid w:val="00AF0CAC"/>
    <w:rsid w:val="00AF1267"/>
    <w:rsid w:val="00AF127D"/>
    <w:rsid w:val="00AF15AF"/>
    <w:rsid w:val="00AF1BB6"/>
    <w:rsid w:val="00AF1C5D"/>
    <w:rsid w:val="00AF1D8B"/>
    <w:rsid w:val="00AF2453"/>
    <w:rsid w:val="00AF269B"/>
    <w:rsid w:val="00AF2745"/>
    <w:rsid w:val="00AF2BDC"/>
    <w:rsid w:val="00AF2D3C"/>
    <w:rsid w:val="00AF2EF9"/>
    <w:rsid w:val="00AF3984"/>
    <w:rsid w:val="00AF3FCE"/>
    <w:rsid w:val="00AF42D7"/>
    <w:rsid w:val="00AF467D"/>
    <w:rsid w:val="00AF4752"/>
    <w:rsid w:val="00AF4836"/>
    <w:rsid w:val="00AF4F2C"/>
    <w:rsid w:val="00AF4FF0"/>
    <w:rsid w:val="00AF5B77"/>
    <w:rsid w:val="00AF5BE7"/>
    <w:rsid w:val="00AF6145"/>
    <w:rsid w:val="00AF682B"/>
    <w:rsid w:val="00AF694B"/>
    <w:rsid w:val="00AF69A4"/>
    <w:rsid w:val="00AF6FC9"/>
    <w:rsid w:val="00AF74C8"/>
    <w:rsid w:val="00AF7690"/>
    <w:rsid w:val="00AF7782"/>
    <w:rsid w:val="00B003D5"/>
    <w:rsid w:val="00B006FE"/>
    <w:rsid w:val="00B00743"/>
    <w:rsid w:val="00B007CB"/>
    <w:rsid w:val="00B010FB"/>
    <w:rsid w:val="00B01B58"/>
    <w:rsid w:val="00B020D7"/>
    <w:rsid w:val="00B021F7"/>
    <w:rsid w:val="00B0234F"/>
    <w:rsid w:val="00B025B1"/>
    <w:rsid w:val="00B02AA9"/>
    <w:rsid w:val="00B02E26"/>
    <w:rsid w:val="00B02FA3"/>
    <w:rsid w:val="00B0328C"/>
    <w:rsid w:val="00B03408"/>
    <w:rsid w:val="00B036F0"/>
    <w:rsid w:val="00B0452A"/>
    <w:rsid w:val="00B04BE1"/>
    <w:rsid w:val="00B04C15"/>
    <w:rsid w:val="00B0506C"/>
    <w:rsid w:val="00B05084"/>
    <w:rsid w:val="00B05B1C"/>
    <w:rsid w:val="00B06330"/>
    <w:rsid w:val="00B06424"/>
    <w:rsid w:val="00B064B4"/>
    <w:rsid w:val="00B0655B"/>
    <w:rsid w:val="00B07410"/>
    <w:rsid w:val="00B074BF"/>
    <w:rsid w:val="00B07647"/>
    <w:rsid w:val="00B0776B"/>
    <w:rsid w:val="00B10077"/>
    <w:rsid w:val="00B105A3"/>
    <w:rsid w:val="00B108FD"/>
    <w:rsid w:val="00B10FBF"/>
    <w:rsid w:val="00B11080"/>
    <w:rsid w:val="00B11273"/>
    <w:rsid w:val="00B115AD"/>
    <w:rsid w:val="00B119BA"/>
    <w:rsid w:val="00B11BDE"/>
    <w:rsid w:val="00B121B7"/>
    <w:rsid w:val="00B1239F"/>
    <w:rsid w:val="00B125B3"/>
    <w:rsid w:val="00B12790"/>
    <w:rsid w:val="00B12CA4"/>
    <w:rsid w:val="00B1316A"/>
    <w:rsid w:val="00B137C2"/>
    <w:rsid w:val="00B13C57"/>
    <w:rsid w:val="00B13EEB"/>
    <w:rsid w:val="00B1418A"/>
    <w:rsid w:val="00B14284"/>
    <w:rsid w:val="00B14CFE"/>
    <w:rsid w:val="00B14EF1"/>
    <w:rsid w:val="00B153B8"/>
    <w:rsid w:val="00B157F9"/>
    <w:rsid w:val="00B1650F"/>
    <w:rsid w:val="00B167C7"/>
    <w:rsid w:val="00B16FF5"/>
    <w:rsid w:val="00B177C5"/>
    <w:rsid w:val="00B177EE"/>
    <w:rsid w:val="00B20237"/>
    <w:rsid w:val="00B20256"/>
    <w:rsid w:val="00B2093D"/>
    <w:rsid w:val="00B20D09"/>
    <w:rsid w:val="00B20E46"/>
    <w:rsid w:val="00B20FF3"/>
    <w:rsid w:val="00B21E94"/>
    <w:rsid w:val="00B226B8"/>
    <w:rsid w:val="00B22711"/>
    <w:rsid w:val="00B22D99"/>
    <w:rsid w:val="00B239AB"/>
    <w:rsid w:val="00B23CEE"/>
    <w:rsid w:val="00B23E0A"/>
    <w:rsid w:val="00B25045"/>
    <w:rsid w:val="00B25342"/>
    <w:rsid w:val="00B257C8"/>
    <w:rsid w:val="00B257F7"/>
    <w:rsid w:val="00B25F4F"/>
    <w:rsid w:val="00B264BD"/>
    <w:rsid w:val="00B265DF"/>
    <w:rsid w:val="00B2757F"/>
    <w:rsid w:val="00B2763F"/>
    <w:rsid w:val="00B27AAC"/>
    <w:rsid w:val="00B30884"/>
    <w:rsid w:val="00B3091B"/>
    <w:rsid w:val="00B30929"/>
    <w:rsid w:val="00B30B8B"/>
    <w:rsid w:val="00B31DA2"/>
    <w:rsid w:val="00B3248F"/>
    <w:rsid w:val="00B3273C"/>
    <w:rsid w:val="00B3280C"/>
    <w:rsid w:val="00B32932"/>
    <w:rsid w:val="00B33099"/>
    <w:rsid w:val="00B33829"/>
    <w:rsid w:val="00B33B37"/>
    <w:rsid w:val="00B34757"/>
    <w:rsid w:val="00B349B3"/>
    <w:rsid w:val="00B3516C"/>
    <w:rsid w:val="00B3587B"/>
    <w:rsid w:val="00B35D33"/>
    <w:rsid w:val="00B35F16"/>
    <w:rsid w:val="00B361CB"/>
    <w:rsid w:val="00B36614"/>
    <w:rsid w:val="00B36A0B"/>
    <w:rsid w:val="00B36AEA"/>
    <w:rsid w:val="00B36D37"/>
    <w:rsid w:val="00B372AA"/>
    <w:rsid w:val="00B37E1E"/>
    <w:rsid w:val="00B37EDD"/>
    <w:rsid w:val="00B40445"/>
    <w:rsid w:val="00B40577"/>
    <w:rsid w:val="00B405B2"/>
    <w:rsid w:val="00B4093E"/>
    <w:rsid w:val="00B409E0"/>
    <w:rsid w:val="00B40B55"/>
    <w:rsid w:val="00B40F16"/>
    <w:rsid w:val="00B4179E"/>
    <w:rsid w:val="00B41888"/>
    <w:rsid w:val="00B41C0A"/>
    <w:rsid w:val="00B41C8B"/>
    <w:rsid w:val="00B41D73"/>
    <w:rsid w:val="00B420B5"/>
    <w:rsid w:val="00B4255C"/>
    <w:rsid w:val="00B42793"/>
    <w:rsid w:val="00B42AA9"/>
    <w:rsid w:val="00B42B3B"/>
    <w:rsid w:val="00B43252"/>
    <w:rsid w:val="00B43D2A"/>
    <w:rsid w:val="00B43F91"/>
    <w:rsid w:val="00B4410A"/>
    <w:rsid w:val="00B44744"/>
    <w:rsid w:val="00B44BC1"/>
    <w:rsid w:val="00B4517D"/>
    <w:rsid w:val="00B453A2"/>
    <w:rsid w:val="00B454FF"/>
    <w:rsid w:val="00B4557B"/>
    <w:rsid w:val="00B45771"/>
    <w:rsid w:val="00B459D4"/>
    <w:rsid w:val="00B45A52"/>
    <w:rsid w:val="00B45CFF"/>
    <w:rsid w:val="00B45DC0"/>
    <w:rsid w:val="00B46175"/>
    <w:rsid w:val="00B463D1"/>
    <w:rsid w:val="00B466C5"/>
    <w:rsid w:val="00B4756C"/>
    <w:rsid w:val="00B47870"/>
    <w:rsid w:val="00B479D6"/>
    <w:rsid w:val="00B507A3"/>
    <w:rsid w:val="00B50A64"/>
    <w:rsid w:val="00B51903"/>
    <w:rsid w:val="00B51C58"/>
    <w:rsid w:val="00B52498"/>
    <w:rsid w:val="00B528C3"/>
    <w:rsid w:val="00B5313C"/>
    <w:rsid w:val="00B535B8"/>
    <w:rsid w:val="00B5369A"/>
    <w:rsid w:val="00B53955"/>
    <w:rsid w:val="00B540EA"/>
    <w:rsid w:val="00B5454A"/>
    <w:rsid w:val="00B548B7"/>
    <w:rsid w:val="00B54A11"/>
    <w:rsid w:val="00B55133"/>
    <w:rsid w:val="00B551FA"/>
    <w:rsid w:val="00B55E30"/>
    <w:rsid w:val="00B55EED"/>
    <w:rsid w:val="00B5607E"/>
    <w:rsid w:val="00B56741"/>
    <w:rsid w:val="00B567F5"/>
    <w:rsid w:val="00B57071"/>
    <w:rsid w:val="00B57079"/>
    <w:rsid w:val="00B57ACD"/>
    <w:rsid w:val="00B609CF"/>
    <w:rsid w:val="00B60AEF"/>
    <w:rsid w:val="00B60E95"/>
    <w:rsid w:val="00B612ED"/>
    <w:rsid w:val="00B61CC7"/>
    <w:rsid w:val="00B61E67"/>
    <w:rsid w:val="00B62528"/>
    <w:rsid w:val="00B626A7"/>
    <w:rsid w:val="00B62879"/>
    <w:rsid w:val="00B62A7A"/>
    <w:rsid w:val="00B62B69"/>
    <w:rsid w:val="00B63491"/>
    <w:rsid w:val="00B6374F"/>
    <w:rsid w:val="00B6395F"/>
    <w:rsid w:val="00B63A78"/>
    <w:rsid w:val="00B64427"/>
    <w:rsid w:val="00B64949"/>
    <w:rsid w:val="00B6497C"/>
    <w:rsid w:val="00B64A58"/>
    <w:rsid w:val="00B6505F"/>
    <w:rsid w:val="00B65129"/>
    <w:rsid w:val="00B659B0"/>
    <w:rsid w:val="00B65C94"/>
    <w:rsid w:val="00B66190"/>
    <w:rsid w:val="00B66350"/>
    <w:rsid w:val="00B664C7"/>
    <w:rsid w:val="00B6681C"/>
    <w:rsid w:val="00B66A52"/>
    <w:rsid w:val="00B66ABB"/>
    <w:rsid w:val="00B66BBC"/>
    <w:rsid w:val="00B66F25"/>
    <w:rsid w:val="00B675C7"/>
    <w:rsid w:val="00B67621"/>
    <w:rsid w:val="00B6764C"/>
    <w:rsid w:val="00B67D02"/>
    <w:rsid w:val="00B67DB4"/>
    <w:rsid w:val="00B67F4B"/>
    <w:rsid w:val="00B702AE"/>
    <w:rsid w:val="00B7056A"/>
    <w:rsid w:val="00B70E1A"/>
    <w:rsid w:val="00B713D8"/>
    <w:rsid w:val="00B71EB6"/>
    <w:rsid w:val="00B71FAF"/>
    <w:rsid w:val="00B720E7"/>
    <w:rsid w:val="00B725D9"/>
    <w:rsid w:val="00B726A6"/>
    <w:rsid w:val="00B72F7A"/>
    <w:rsid w:val="00B734AB"/>
    <w:rsid w:val="00B739F6"/>
    <w:rsid w:val="00B73DFD"/>
    <w:rsid w:val="00B74267"/>
    <w:rsid w:val="00B74D20"/>
    <w:rsid w:val="00B74F7C"/>
    <w:rsid w:val="00B7514E"/>
    <w:rsid w:val="00B76543"/>
    <w:rsid w:val="00B768AC"/>
    <w:rsid w:val="00B769F1"/>
    <w:rsid w:val="00B76D0C"/>
    <w:rsid w:val="00B77751"/>
    <w:rsid w:val="00B77C08"/>
    <w:rsid w:val="00B80298"/>
    <w:rsid w:val="00B8037B"/>
    <w:rsid w:val="00B80A33"/>
    <w:rsid w:val="00B80DE6"/>
    <w:rsid w:val="00B80EA3"/>
    <w:rsid w:val="00B81065"/>
    <w:rsid w:val="00B8186B"/>
    <w:rsid w:val="00B81A6C"/>
    <w:rsid w:val="00B8201E"/>
    <w:rsid w:val="00B8215D"/>
    <w:rsid w:val="00B8227D"/>
    <w:rsid w:val="00B825D2"/>
    <w:rsid w:val="00B830B5"/>
    <w:rsid w:val="00B832F3"/>
    <w:rsid w:val="00B833CB"/>
    <w:rsid w:val="00B8394F"/>
    <w:rsid w:val="00B83ACE"/>
    <w:rsid w:val="00B8406E"/>
    <w:rsid w:val="00B844FD"/>
    <w:rsid w:val="00B845E8"/>
    <w:rsid w:val="00B8487A"/>
    <w:rsid w:val="00B854B7"/>
    <w:rsid w:val="00B85708"/>
    <w:rsid w:val="00B857A2"/>
    <w:rsid w:val="00B85AAB"/>
    <w:rsid w:val="00B85D08"/>
    <w:rsid w:val="00B85DE5"/>
    <w:rsid w:val="00B865FE"/>
    <w:rsid w:val="00B86843"/>
    <w:rsid w:val="00B87243"/>
    <w:rsid w:val="00B87563"/>
    <w:rsid w:val="00B8795A"/>
    <w:rsid w:val="00B87EE9"/>
    <w:rsid w:val="00B9020F"/>
    <w:rsid w:val="00B90674"/>
    <w:rsid w:val="00B906C3"/>
    <w:rsid w:val="00B90F73"/>
    <w:rsid w:val="00B91383"/>
    <w:rsid w:val="00B92271"/>
    <w:rsid w:val="00B9250B"/>
    <w:rsid w:val="00B9287D"/>
    <w:rsid w:val="00B9290D"/>
    <w:rsid w:val="00B92B94"/>
    <w:rsid w:val="00B9322C"/>
    <w:rsid w:val="00B9336C"/>
    <w:rsid w:val="00B9336F"/>
    <w:rsid w:val="00B933EB"/>
    <w:rsid w:val="00B937FB"/>
    <w:rsid w:val="00B93AE0"/>
    <w:rsid w:val="00B93B59"/>
    <w:rsid w:val="00B93C02"/>
    <w:rsid w:val="00B93EF0"/>
    <w:rsid w:val="00B9406A"/>
    <w:rsid w:val="00B9445D"/>
    <w:rsid w:val="00B9476F"/>
    <w:rsid w:val="00B94F95"/>
    <w:rsid w:val="00B95EEB"/>
    <w:rsid w:val="00B9636A"/>
    <w:rsid w:val="00B96663"/>
    <w:rsid w:val="00B96C31"/>
    <w:rsid w:val="00B96E7B"/>
    <w:rsid w:val="00B971E2"/>
    <w:rsid w:val="00B973C2"/>
    <w:rsid w:val="00B9774A"/>
    <w:rsid w:val="00B978C1"/>
    <w:rsid w:val="00B97B6B"/>
    <w:rsid w:val="00B97D16"/>
    <w:rsid w:val="00B97FE2"/>
    <w:rsid w:val="00BA055D"/>
    <w:rsid w:val="00BA0AB8"/>
    <w:rsid w:val="00BA0BE4"/>
    <w:rsid w:val="00BA0CC4"/>
    <w:rsid w:val="00BA10BE"/>
    <w:rsid w:val="00BA194B"/>
    <w:rsid w:val="00BA2081"/>
    <w:rsid w:val="00BA2094"/>
    <w:rsid w:val="00BA2280"/>
    <w:rsid w:val="00BA2445"/>
    <w:rsid w:val="00BA2A08"/>
    <w:rsid w:val="00BA2B5F"/>
    <w:rsid w:val="00BA2E9D"/>
    <w:rsid w:val="00BA37AC"/>
    <w:rsid w:val="00BA3B75"/>
    <w:rsid w:val="00BA4164"/>
    <w:rsid w:val="00BA4373"/>
    <w:rsid w:val="00BA4653"/>
    <w:rsid w:val="00BA47C8"/>
    <w:rsid w:val="00BA4902"/>
    <w:rsid w:val="00BA4CC4"/>
    <w:rsid w:val="00BA5635"/>
    <w:rsid w:val="00BA56D2"/>
    <w:rsid w:val="00BA5AD5"/>
    <w:rsid w:val="00BA603D"/>
    <w:rsid w:val="00BA6742"/>
    <w:rsid w:val="00BA7085"/>
    <w:rsid w:val="00BA7371"/>
    <w:rsid w:val="00BA7647"/>
    <w:rsid w:val="00BA76C3"/>
    <w:rsid w:val="00BA76E0"/>
    <w:rsid w:val="00BA79FC"/>
    <w:rsid w:val="00BA7A56"/>
    <w:rsid w:val="00BA7B12"/>
    <w:rsid w:val="00BB058A"/>
    <w:rsid w:val="00BB16C1"/>
    <w:rsid w:val="00BB17B7"/>
    <w:rsid w:val="00BB1AEE"/>
    <w:rsid w:val="00BB2090"/>
    <w:rsid w:val="00BB2652"/>
    <w:rsid w:val="00BB26FE"/>
    <w:rsid w:val="00BB2A25"/>
    <w:rsid w:val="00BB2AB3"/>
    <w:rsid w:val="00BB2C1B"/>
    <w:rsid w:val="00BB3595"/>
    <w:rsid w:val="00BB3CDA"/>
    <w:rsid w:val="00BB3DC7"/>
    <w:rsid w:val="00BB3E62"/>
    <w:rsid w:val="00BB3F4B"/>
    <w:rsid w:val="00BB423B"/>
    <w:rsid w:val="00BB4986"/>
    <w:rsid w:val="00BB4D56"/>
    <w:rsid w:val="00BB4DE1"/>
    <w:rsid w:val="00BB51E9"/>
    <w:rsid w:val="00BB5920"/>
    <w:rsid w:val="00BB5E75"/>
    <w:rsid w:val="00BB64D7"/>
    <w:rsid w:val="00BB65E1"/>
    <w:rsid w:val="00BB684C"/>
    <w:rsid w:val="00BB6F4E"/>
    <w:rsid w:val="00BB7046"/>
    <w:rsid w:val="00BB7B54"/>
    <w:rsid w:val="00BC00C3"/>
    <w:rsid w:val="00BC01EE"/>
    <w:rsid w:val="00BC0946"/>
    <w:rsid w:val="00BC09D8"/>
    <w:rsid w:val="00BC0FDC"/>
    <w:rsid w:val="00BC1002"/>
    <w:rsid w:val="00BC13B6"/>
    <w:rsid w:val="00BC1AD4"/>
    <w:rsid w:val="00BC1B97"/>
    <w:rsid w:val="00BC20B2"/>
    <w:rsid w:val="00BC26CD"/>
    <w:rsid w:val="00BC295C"/>
    <w:rsid w:val="00BC2CB1"/>
    <w:rsid w:val="00BC2CDF"/>
    <w:rsid w:val="00BC2D1F"/>
    <w:rsid w:val="00BC3053"/>
    <w:rsid w:val="00BC32D6"/>
    <w:rsid w:val="00BC364E"/>
    <w:rsid w:val="00BC37D8"/>
    <w:rsid w:val="00BC3860"/>
    <w:rsid w:val="00BC3CC3"/>
    <w:rsid w:val="00BC4098"/>
    <w:rsid w:val="00BC433A"/>
    <w:rsid w:val="00BC4476"/>
    <w:rsid w:val="00BC4655"/>
    <w:rsid w:val="00BC4D2E"/>
    <w:rsid w:val="00BC5072"/>
    <w:rsid w:val="00BC5449"/>
    <w:rsid w:val="00BC5C31"/>
    <w:rsid w:val="00BC5C6E"/>
    <w:rsid w:val="00BC5DF7"/>
    <w:rsid w:val="00BC728C"/>
    <w:rsid w:val="00BC728D"/>
    <w:rsid w:val="00BC7EC7"/>
    <w:rsid w:val="00BD00B7"/>
    <w:rsid w:val="00BD05C0"/>
    <w:rsid w:val="00BD14A5"/>
    <w:rsid w:val="00BD1612"/>
    <w:rsid w:val="00BD1ACD"/>
    <w:rsid w:val="00BD1BC8"/>
    <w:rsid w:val="00BD2612"/>
    <w:rsid w:val="00BD2EEC"/>
    <w:rsid w:val="00BD33A6"/>
    <w:rsid w:val="00BD357C"/>
    <w:rsid w:val="00BD3A13"/>
    <w:rsid w:val="00BD3D02"/>
    <w:rsid w:val="00BD446F"/>
    <w:rsid w:val="00BD48AC"/>
    <w:rsid w:val="00BD48EE"/>
    <w:rsid w:val="00BD4ABE"/>
    <w:rsid w:val="00BD4E32"/>
    <w:rsid w:val="00BD5385"/>
    <w:rsid w:val="00BD5A4D"/>
    <w:rsid w:val="00BD5E54"/>
    <w:rsid w:val="00BD5F1A"/>
    <w:rsid w:val="00BD6647"/>
    <w:rsid w:val="00BD6F3E"/>
    <w:rsid w:val="00BD74AC"/>
    <w:rsid w:val="00BD78FF"/>
    <w:rsid w:val="00BD7953"/>
    <w:rsid w:val="00BD7EDB"/>
    <w:rsid w:val="00BE0031"/>
    <w:rsid w:val="00BE05C6"/>
    <w:rsid w:val="00BE0D7F"/>
    <w:rsid w:val="00BE1234"/>
    <w:rsid w:val="00BE1348"/>
    <w:rsid w:val="00BE1672"/>
    <w:rsid w:val="00BE1A52"/>
    <w:rsid w:val="00BE1E77"/>
    <w:rsid w:val="00BE2057"/>
    <w:rsid w:val="00BE2772"/>
    <w:rsid w:val="00BE2B08"/>
    <w:rsid w:val="00BE2FA6"/>
    <w:rsid w:val="00BE333F"/>
    <w:rsid w:val="00BE336F"/>
    <w:rsid w:val="00BE3557"/>
    <w:rsid w:val="00BE35F1"/>
    <w:rsid w:val="00BE3F3F"/>
    <w:rsid w:val="00BE3FC8"/>
    <w:rsid w:val="00BE43DB"/>
    <w:rsid w:val="00BE4AB2"/>
    <w:rsid w:val="00BE4B0A"/>
    <w:rsid w:val="00BE5369"/>
    <w:rsid w:val="00BE587D"/>
    <w:rsid w:val="00BE5B5C"/>
    <w:rsid w:val="00BE5BE1"/>
    <w:rsid w:val="00BE623F"/>
    <w:rsid w:val="00BE7056"/>
    <w:rsid w:val="00BE7406"/>
    <w:rsid w:val="00BE7603"/>
    <w:rsid w:val="00BE76FD"/>
    <w:rsid w:val="00BE7F76"/>
    <w:rsid w:val="00BF0027"/>
    <w:rsid w:val="00BF01BE"/>
    <w:rsid w:val="00BF043C"/>
    <w:rsid w:val="00BF0452"/>
    <w:rsid w:val="00BF08DE"/>
    <w:rsid w:val="00BF0EF6"/>
    <w:rsid w:val="00BF103E"/>
    <w:rsid w:val="00BF1661"/>
    <w:rsid w:val="00BF1873"/>
    <w:rsid w:val="00BF22D9"/>
    <w:rsid w:val="00BF2579"/>
    <w:rsid w:val="00BF3279"/>
    <w:rsid w:val="00BF3318"/>
    <w:rsid w:val="00BF3332"/>
    <w:rsid w:val="00BF3808"/>
    <w:rsid w:val="00BF38D4"/>
    <w:rsid w:val="00BF3E8F"/>
    <w:rsid w:val="00BF42B8"/>
    <w:rsid w:val="00BF4543"/>
    <w:rsid w:val="00BF4808"/>
    <w:rsid w:val="00BF4841"/>
    <w:rsid w:val="00BF4954"/>
    <w:rsid w:val="00BF504D"/>
    <w:rsid w:val="00BF5614"/>
    <w:rsid w:val="00BF5AB6"/>
    <w:rsid w:val="00BF74C7"/>
    <w:rsid w:val="00BF7938"/>
    <w:rsid w:val="00BF7982"/>
    <w:rsid w:val="00BF7F73"/>
    <w:rsid w:val="00BF7FFE"/>
    <w:rsid w:val="00C0039E"/>
    <w:rsid w:val="00C007C8"/>
    <w:rsid w:val="00C00DDD"/>
    <w:rsid w:val="00C015F1"/>
    <w:rsid w:val="00C01F33"/>
    <w:rsid w:val="00C02052"/>
    <w:rsid w:val="00C024E1"/>
    <w:rsid w:val="00C029E4"/>
    <w:rsid w:val="00C02CC6"/>
    <w:rsid w:val="00C034D0"/>
    <w:rsid w:val="00C03A88"/>
    <w:rsid w:val="00C03D91"/>
    <w:rsid w:val="00C040F7"/>
    <w:rsid w:val="00C044AB"/>
    <w:rsid w:val="00C0452E"/>
    <w:rsid w:val="00C04C67"/>
    <w:rsid w:val="00C0567A"/>
    <w:rsid w:val="00C05706"/>
    <w:rsid w:val="00C05765"/>
    <w:rsid w:val="00C05B11"/>
    <w:rsid w:val="00C05B4D"/>
    <w:rsid w:val="00C0636B"/>
    <w:rsid w:val="00C06908"/>
    <w:rsid w:val="00C07377"/>
    <w:rsid w:val="00C10478"/>
    <w:rsid w:val="00C10B00"/>
    <w:rsid w:val="00C1125B"/>
    <w:rsid w:val="00C114E4"/>
    <w:rsid w:val="00C12102"/>
    <w:rsid w:val="00C12107"/>
    <w:rsid w:val="00C1278C"/>
    <w:rsid w:val="00C12A11"/>
    <w:rsid w:val="00C12B62"/>
    <w:rsid w:val="00C13363"/>
    <w:rsid w:val="00C1340E"/>
    <w:rsid w:val="00C13FBA"/>
    <w:rsid w:val="00C13FD2"/>
    <w:rsid w:val="00C143FD"/>
    <w:rsid w:val="00C14862"/>
    <w:rsid w:val="00C14BD4"/>
    <w:rsid w:val="00C14D4B"/>
    <w:rsid w:val="00C154BB"/>
    <w:rsid w:val="00C15552"/>
    <w:rsid w:val="00C15C97"/>
    <w:rsid w:val="00C15E42"/>
    <w:rsid w:val="00C16B84"/>
    <w:rsid w:val="00C16D32"/>
    <w:rsid w:val="00C17189"/>
    <w:rsid w:val="00C173CA"/>
    <w:rsid w:val="00C1742F"/>
    <w:rsid w:val="00C178C0"/>
    <w:rsid w:val="00C17929"/>
    <w:rsid w:val="00C17D75"/>
    <w:rsid w:val="00C200FC"/>
    <w:rsid w:val="00C20E3C"/>
    <w:rsid w:val="00C21F45"/>
    <w:rsid w:val="00C22023"/>
    <w:rsid w:val="00C2212F"/>
    <w:rsid w:val="00C2224A"/>
    <w:rsid w:val="00C222D0"/>
    <w:rsid w:val="00C2233F"/>
    <w:rsid w:val="00C2234A"/>
    <w:rsid w:val="00C228AD"/>
    <w:rsid w:val="00C23071"/>
    <w:rsid w:val="00C239AF"/>
    <w:rsid w:val="00C23AC5"/>
    <w:rsid w:val="00C23F37"/>
    <w:rsid w:val="00C244A5"/>
    <w:rsid w:val="00C2490D"/>
    <w:rsid w:val="00C24F36"/>
    <w:rsid w:val="00C25473"/>
    <w:rsid w:val="00C26B2D"/>
    <w:rsid w:val="00C2780E"/>
    <w:rsid w:val="00C279B5"/>
    <w:rsid w:val="00C27C45"/>
    <w:rsid w:val="00C302EC"/>
    <w:rsid w:val="00C30591"/>
    <w:rsid w:val="00C308FB"/>
    <w:rsid w:val="00C30EFF"/>
    <w:rsid w:val="00C30F28"/>
    <w:rsid w:val="00C31324"/>
    <w:rsid w:val="00C313E5"/>
    <w:rsid w:val="00C32851"/>
    <w:rsid w:val="00C32A11"/>
    <w:rsid w:val="00C32AE2"/>
    <w:rsid w:val="00C32C6B"/>
    <w:rsid w:val="00C3337D"/>
    <w:rsid w:val="00C33387"/>
    <w:rsid w:val="00C3351C"/>
    <w:rsid w:val="00C33845"/>
    <w:rsid w:val="00C33BEE"/>
    <w:rsid w:val="00C33C96"/>
    <w:rsid w:val="00C34045"/>
    <w:rsid w:val="00C3441A"/>
    <w:rsid w:val="00C347B5"/>
    <w:rsid w:val="00C347D6"/>
    <w:rsid w:val="00C34971"/>
    <w:rsid w:val="00C3553F"/>
    <w:rsid w:val="00C35746"/>
    <w:rsid w:val="00C35BEE"/>
    <w:rsid w:val="00C35C6E"/>
    <w:rsid w:val="00C365B6"/>
    <w:rsid w:val="00C36AE5"/>
    <w:rsid w:val="00C36B5F"/>
    <w:rsid w:val="00C3719D"/>
    <w:rsid w:val="00C37AB1"/>
    <w:rsid w:val="00C37AEC"/>
    <w:rsid w:val="00C37CB2"/>
    <w:rsid w:val="00C37D51"/>
    <w:rsid w:val="00C400FE"/>
    <w:rsid w:val="00C409CC"/>
    <w:rsid w:val="00C40A0D"/>
    <w:rsid w:val="00C411FC"/>
    <w:rsid w:val="00C4150D"/>
    <w:rsid w:val="00C41619"/>
    <w:rsid w:val="00C41B18"/>
    <w:rsid w:val="00C41FA6"/>
    <w:rsid w:val="00C42B70"/>
    <w:rsid w:val="00C42EEC"/>
    <w:rsid w:val="00C42FBD"/>
    <w:rsid w:val="00C441BD"/>
    <w:rsid w:val="00C4456E"/>
    <w:rsid w:val="00C44654"/>
    <w:rsid w:val="00C447E6"/>
    <w:rsid w:val="00C44837"/>
    <w:rsid w:val="00C44DF0"/>
    <w:rsid w:val="00C457E0"/>
    <w:rsid w:val="00C4600B"/>
    <w:rsid w:val="00C466B2"/>
    <w:rsid w:val="00C46BE0"/>
    <w:rsid w:val="00C46F5B"/>
    <w:rsid w:val="00C473A5"/>
    <w:rsid w:val="00C47755"/>
    <w:rsid w:val="00C47C31"/>
    <w:rsid w:val="00C47E4A"/>
    <w:rsid w:val="00C50C14"/>
    <w:rsid w:val="00C5162D"/>
    <w:rsid w:val="00C5184D"/>
    <w:rsid w:val="00C51999"/>
    <w:rsid w:val="00C52AC5"/>
    <w:rsid w:val="00C53223"/>
    <w:rsid w:val="00C541F8"/>
    <w:rsid w:val="00C544A3"/>
    <w:rsid w:val="00C545D0"/>
    <w:rsid w:val="00C545EA"/>
    <w:rsid w:val="00C54995"/>
    <w:rsid w:val="00C54C85"/>
    <w:rsid w:val="00C54CA6"/>
    <w:rsid w:val="00C54D41"/>
    <w:rsid w:val="00C55101"/>
    <w:rsid w:val="00C55279"/>
    <w:rsid w:val="00C55906"/>
    <w:rsid w:val="00C5603E"/>
    <w:rsid w:val="00C56107"/>
    <w:rsid w:val="00C565C8"/>
    <w:rsid w:val="00C56AD4"/>
    <w:rsid w:val="00C57032"/>
    <w:rsid w:val="00C5710A"/>
    <w:rsid w:val="00C57D63"/>
    <w:rsid w:val="00C604C2"/>
    <w:rsid w:val="00C60574"/>
    <w:rsid w:val="00C60783"/>
    <w:rsid w:val="00C60950"/>
    <w:rsid w:val="00C60C1A"/>
    <w:rsid w:val="00C6121E"/>
    <w:rsid w:val="00C61776"/>
    <w:rsid w:val="00C61B54"/>
    <w:rsid w:val="00C61E0D"/>
    <w:rsid w:val="00C62A96"/>
    <w:rsid w:val="00C62C87"/>
    <w:rsid w:val="00C62CD9"/>
    <w:rsid w:val="00C62EA6"/>
    <w:rsid w:val="00C62F25"/>
    <w:rsid w:val="00C6358C"/>
    <w:rsid w:val="00C635A4"/>
    <w:rsid w:val="00C63A10"/>
    <w:rsid w:val="00C63C59"/>
    <w:rsid w:val="00C64129"/>
    <w:rsid w:val="00C64261"/>
    <w:rsid w:val="00C64672"/>
    <w:rsid w:val="00C64A72"/>
    <w:rsid w:val="00C64B0D"/>
    <w:rsid w:val="00C65324"/>
    <w:rsid w:val="00C656A3"/>
    <w:rsid w:val="00C65BE9"/>
    <w:rsid w:val="00C65E79"/>
    <w:rsid w:val="00C660CB"/>
    <w:rsid w:val="00C6624B"/>
    <w:rsid w:val="00C66783"/>
    <w:rsid w:val="00C66B6F"/>
    <w:rsid w:val="00C6711C"/>
    <w:rsid w:val="00C673CD"/>
    <w:rsid w:val="00C67491"/>
    <w:rsid w:val="00C67B6A"/>
    <w:rsid w:val="00C70697"/>
    <w:rsid w:val="00C70AA7"/>
    <w:rsid w:val="00C70EE7"/>
    <w:rsid w:val="00C716AD"/>
    <w:rsid w:val="00C71773"/>
    <w:rsid w:val="00C71932"/>
    <w:rsid w:val="00C71DAC"/>
    <w:rsid w:val="00C72093"/>
    <w:rsid w:val="00C72A41"/>
    <w:rsid w:val="00C72EF4"/>
    <w:rsid w:val="00C738C7"/>
    <w:rsid w:val="00C73992"/>
    <w:rsid w:val="00C73C76"/>
    <w:rsid w:val="00C744FE"/>
    <w:rsid w:val="00C75D2F"/>
    <w:rsid w:val="00C767BE"/>
    <w:rsid w:val="00C76CD5"/>
    <w:rsid w:val="00C76E3C"/>
    <w:rsid w:val="00C77008"/>
    <w:rsid w:val="00C775FA"/>
    <w:rsid w:val="00C77C00"/>
    <w:rsid w:val="00C77E4B"/>
    <w:rsid w:val="00C77E94"/>
    <w:rsid w:val="00C800C2"/>
    <w:rsid w:val="00C803E1"/>
    <w:rsid w:val="00C80A66"/>
    <w:rsid w:val="00C80B77"/>
    <w:rsid w:val="00C8151D"/>
    <w:rsid w:val="00C81523"/>
    <w:rsid w:val="00C81568"/>
    <w:rsid w:val="00C8196A"/>
    <w:rsid w:val="00C81EC1"/>
    <w:rsid w:val="00C82CE9"/>
    <w:rsid w:val="00C82D28"/>
    <w:rsid w:val="00C836D4"/>
    <w:rsid w:val="00C84EDB"/>
    <w:rsid w:val="00C85053"/>
    <w:rsid w:val="00C8508D"/>
    <w:rsid w:val="00C850A5"/>
    <w:rsid w:val="00C85AC2"/>
    <w:rsid w:val="00C869D2"/>
    <w:rsid w:val="00C86BAF"/>
    <w:rsid w:val="00C8706D"/>
    <w:rsid w:val="00C8707B"/>
    <w:rsid w:val="00C9027A"/>
    <w:rsid w:val="00C9032B"/>
    <w:rsid w:val="00C90448"/>
    <w:rsid w:val="00C9068E"/>
    <w:rsid w:val="00C908D9"/>
    <w:rsid w:val="00C908DC"/>
    <w:rsid w:val="00C90A11"/>
    <w:rsid w:val="00C90D15"/>
    <w:rsid w:val="00C90E4F"/>
    <w:rsid w:val="00C910EC"/>
    <w:rsid w:val="00C913D7"/>
    <w:rsid w:val="00C9161C"/>
    <w:rsid w:val="00C919F5"/>
    <w:rsid w:val="00C91C54"/>
    <w:rsid w:val="00C92316"/>
    <w:rsid w:val="00C93814"/>
    <w:rsid w:val="00C93C4B"/>
    <w:rsid w:val="00C942CE"/>
    <w:rsid w:val="00C944AB"/>
    <w:rsid w:val="00C94755"/>
    <w:rsid w:val="00C94AD1"/>
    <w:rsid w:val="00C95360"/>
    <w:rsid w:val="00C95772"/>
    <w:rsid w:val="00C95B40"/>
    <w:rsid w:val="00C95D89"/>
    <w:rsid w:val="00C95ECA"/>
    <w:rsid w:val="00C962AF"/>
    <w:rsid w:val="00C96308"/>
    <w:rsid w:val="00C96920"/>
    <w:rsid w:val="00C969AA"/>
    <w:rsid w:val="00C96FCC"/>
    <w:rsid w:val="00C970B0"/>
    <w:rsid w:val="00C9713E"/>
    <w:rsid w:val="00C97465"/>
    <w:rsid w:val="00C9779C"/>
    <w:rsid w:val="00C97CD1"/>
    <w:rsid w:val="00CA0191"/>
    <w:rsid w:val="00CA0460"/>
    <w:rsid w:val="00CA0BE1"/>
    <w:rsid w:val="00CA0C4D"/>
    <w:rsid w:val="00CA0CA9"/>
    <w:rsid w:val="00CA1155"/>
    <w:rsid w:val="00CA190D"/>
    <w:rsid w:val="00CA1A9D"/>
    <w:rsid w:val="00CA1C50"/>
    <w:rsid w:val="00CA1DA4"/>
    <w:rsid w:val="00CA1ED8"/>
    <w:rsid w:val="00CA2762"/>
    <w:rsid w:val="00CA312C"/>
    <w:rsid w:val="00CA3247"/>
    <w:rsid w:val="00CA3657"/>
    <w:rsid w:val="00CA3DEF"/>
    <w:rsid w:val="00CA4BE8"/>
    <w:rsid w:val="00CA52EB"/>
    <w:rsid w:val="00CA56B8"/>
    <w:rsid w:val="00CA582F"/>
    <w:rsid w:val="00CA5945"/>
    <w:rsid w:val="00CA602A"/>
    <w:rsid w:val="00CA63AC"/>
    <w:rsid w:val="00CA6C58"/>
    <w:rsid w:val="00CA7275"/>
    <w:rsid w:val="00CA7640"/>
    <w:rsid w:val="00CA77C8"/>
    <w:rsid w:val="00CB07B0"/>
    <w:rsid w:val="00CB07F3"/>
    <w:rsid w:val="00CB0976"/>
    <w:rsid w:val="00CB0D9D"/>
    <w:rsid w:val="00CB0EC9"/>
    <w:rsid w:val="00CB10C1"/>
    <w:rsid w:val="00CB1185"/>
    <w:rsid w:val="00CB1754"/>
    <w:rsid w:val="00CB1818"/>
    <w:rsid w:val="00CB1921"/>
    <w:rsid w:val="00CB1B51"/>
    <w:rsid w:val="00CB1F0F"/>
    <w:rsid w:val="00CB1F63"/>
    <w:rsid w:val="00CB1F78"/>
    <w:rsid w:val="00CB272D"/>
    <w:rsid w:val="00CB2835"/>
    <w:rsid w:val="00CB34B4"/>
    <w:rsid w:val="00CB37FF"/>
    <w:rsid w:val="00CB3AD9"/>
    <w:rsid w:val="00CB49EC"/>
    <w:rsid w:val="00CB4E65"/>
    <w:rsid w:val="00CB4F61"/>
    <w:rsid w:val="00CB55FB"/>
    <w:rsid w:val="00CB56A3"/>
    <w:rsid w:val="00CB582F"/>
    <w:rsid w:val="00CB60F9"/>
    <w:rsid w:val="00CB6F5F"/>
    <w:rsid w:val="00CB7170"/>
    <w:rsid w:val="00CB71B3"/>
    <w:rsid w:val="00CB7B02"/>
    <w:rsid w:val="00CC00BC"/>
    <w:rsid w:val="00CC040E"/>
    <w:rsid w:val="00CC08D9"/>
    <w:rsid w:val="00CC111F"/>
    <w:rsid w:val="00CC1BCA"/>
    <w:rsid w:val="00CC2011"/>
    <w:rsid w:val="00CC201A"/>
    <w:rsid w:val="00CC20ED"/>
    <w:rsid w:val="00CC234B"/>
    <w:rsid w:val="00CC28EB"/>
    <w:rsid w:val="00CC2B8B"/>
    <w:rsid w:val="00CC39CB"/>
    <w:rsid w:val="00CC3A87"/>
    <w:rsid w:val="00CC3EA0"/>
    <w:rsid w:val="00CC4042"/>
    <w:rsid w:val="00CC55C8"/>
    <w:rsid w:val="00CC639D"/>
    <w:rsid w:val="00CC644B"/>
    <w:rsid w:val="00CC698D"/>
    <w:rsid w:val="00CC6CC8"/>
    <w:rsid w:val="00CC6E4F"/>
    <w:rsid w:val="00CC7024"/>
    <w:rsid w:val="00CC7B45"/>
    <w:rsid w:val="00CC7C85"/>
    <w:rsid w:val="00CD0265"/>
    <w:rsid w:val="00CD06E9"/>
    <w:rsid w:val="00CD0AC0"/>
    <w:rsid w:val="00CD0E31"/>
    <w:rsid w:val="00CD1188"/>
    <w:rsid w:val="00CD17BB"/>
    <w:rsid w:val="00CD1800"/>
    <w:rsid w:val="00CD1A62"/>
    <w:rsid w:val="00CD24E2"/>
    <w:rsid w:val="00CD2883"/>
    <w:rsid w:val="00CD2B82"/>
    <w:rsid w:val="00CD2ED1"/>
    <w:rsid w:val="00CD337B"/>
    <w:rsid w:val="00CD3B12"/>
    <w:rsid w:val="00CD446A"/>
    <w:rsid w:val="00CD4A30"/>
    <w:rsid w:val="00CD4B3E"/>
    <w:rsid w:val="00CD4E60"/>
    <w:rsid w:val="00CD5312"/>
    <w:rsid w:val="00CD542D"/>
    <w:rsid w:val="00CD58FF"/>
    <w:rsid w:val="00CD5992"/>
    <w:rsid w:val="00CD5B1F"/>
    <w:rsid w:val="00CD60FB"/>
    <w:rsid w:val="00CD6616"/>
    <w:rsid w:val="00CD684A"/>
    <w:rsid w:val="00CD6BAD"/>
    <w:rsid w:val="00CD6BDD"/>
    <w:rsid w:val="00CD708D"/>
    <w:rsid w:val="00CD7C9A"/>
    <w:rsid w:val="00CD7CCF"/>
    <w:rsid w:val="00CD7F95"/>
    <w:rsid w:val="00CE0424"/>
    <w:rsid w:val="00CE0CAC"/>
    <w:rsid w:val="00CE14B9"/>
    <w:rsid w:val="00CE18E4"/>
    <w:rsid w:val="00CE1AEF"/>
    <w:rsid w:val="00CE1CCB"/>
    <w:rsid w:val="00CE1EEC"/>
    <w:rsid w:val="00CE1F0D"/>
    <w:rsid w:val="00CE201A"/>
    <w:rsid w:val="00CE20C3"/>
    <w:rsid w:val="00CE2E1A"/>
    <w:rsid w:val="00CE2E6E"/>
    <w:rsid w:val="00CE2EB7"/>
    <w:rsid w:val="00CE31D0"/>
    <w:rsid w:val="00CE3549"/>
    <w:rsid w:val="00CE354B"/>
    <w:rsid w:val="00CE3956"/>
    <w:rsid w:val="00CE39FB"/>
    <w:rsid w:val="00CE4388"/>
    <w:rsid w:val="00CE448D"/>
    <w:rsid w:val="00CE4E55"/>
    <w:rsid w:val="00CE5181"/>
    <w:rsid w:val="00CE5210"/>
    <w:rsid w:val="00CE5804"/>
    <w:rsid w:val="00CE595D"/>
    <w:rsid w:val="00CE5CCD"/>
    <w:rsid w:val="00CE5DC7"/>
    <w:rsid w:val="00CE5EB6"/>
    <w:rsid w:val="00CE605C"/>
    <w:rsid w:val="00CE65F3"/>
    <w:rsid w:val="00CE6D19"/>
    <w:rsid w:val="00CE72E3"/>
    <w:rsid w:val="00CE7561"/>
    <w:rsid w:val="00CE772D"/>
    <w:rsid w:val="00CE7935"/>
    <w:rsid w:val="00CE7BED"/>
    <w:rsid w:val="00CE7DF8"/>
    <w:rsid w:val="00CF03B4"/>
    <w:rsid w:val="00CF0C88"/>
    <w:rsid w:val="00CF0DF1"/>
    <w:rsid w:val="00CF1354"/>
    <w:rsid w:val="00CF1EF6"/>
    <w:rsid w:val="00CF1FC2"/>
    <w:rsid w:val="00CF27A3"/>
    <w:rsid w:val="00CF2BC6"/>
    <w:rsid w:val="00CF2C21"/>
    <w:rsid w:val="00CF2D57"/>
    <w:rsid w:val="00CF379D"/>
    <w:rsid w:val="00CF37CD"/>
    <w:rsid w:val="00CF3B1F"/>
    <w:rsid w:val="00CF3BF6"/>
    <w:rsid w:val="00CF3DDA"/>
    <w:rsid w:val="00CF3EEF"/>
    <w:rsid w:val="00CF43F8"/>
    <w:rsid w:val="00CF44C4"/>
    <w:rsid w:val="00CF48B1"/>
    <w:rsid w:val="00CF5C4F"/>
    <w:rsid w:val="00CF625B"/>
    <w:rsid w:val="00CF6698"/>
    <w:rsid w:val="00CF687E"/>
    <w:rsid w:val="00CF68E1"/>
    <w:rsid w:val="00CF71AA"/>
    <w:rsid w:val="00CF751A"/>
    <w:rsid w:val="00CF7D9C"/>
    <w:rsid w:val="00D006CB"/>
    <w:rsid w:val="00D00D4E"/>
    <w:rsid w:val="00D0164A"/>
    <w:rsid w:val="00D02775"/>
    <w:rsid w:val="00D02968"/>
    <w:rsid w:val="00D03183"/>
    <w:rsid w:val="00D031CF"/>
    <w:rsid w:val="00D0349B"/>
    <w:rsid w:val="00D03697"/>
    <w:rsid w:val="00D03821"/>
    <w:rsid w:val="00D038CF"/>
    <w:rsid w:val="00D043AC"/>
    <w:rsid w:val="00D04C57"/>
    <w:rsid w:val="00D0507C"/>
    <w:rsid w:val="00D0564C"/>
    <w:rsid w:val="00D0592A"/>
    <w:rsid w:val="00D05D63"/>
    <w:rsid w:val="00D06050"/>
    <w:rsid w:val="00D065BF"/>
    <w:rsid w:val="00D065D5"/>
    <w:rsid w:val="00D06C09"/>
    <w:rsid w:val="00D07285"/>
    <w:rsid w:val="00D0742D"/>
    <w:rsid w:val="00D0746B"/>
    <w:rsid w:val="00D0760F"/>
    <w:rsid w:val="00D07CE6"/>
    <w:rsid w:val="00D10249"/>
    <w:rsid w:val="00D10891"/>
    <w:rsid w:val="00D10E4F"/>
    <w:rsid w:val="00D10F91"/>
    <w:rsid w:val="00D10FAE"/>
    <w:rsid w:val="00D115C3"/>
    <w:rsid w:val="00D11897"/>
    <w:rsid w:val="00D12223"/>
    <w:rsid w:val="00D12393"/>
    <w:rsid w:val="00D1239C"/>
    <w:rsid w:val="00D13135"/>
    <w:rsid w:val="00D137D2"/>
    <w:rsid w:val="00D13E4E"/>
    <w:rsid w:val="00D13EA6"/>
    <w:rsid w:val="00D13EB9"/>
    <w:rsid w:val="00D14795"/>
    <w:rsid w:val="00D15256"/>
    <w:rsid w:val="00D16018"/>
    <w:rsid w:val="00D166A9"/>
    <w:rsid w:val="00D17207"/>
    <w:rsid w:val="00D179EF"/>
    <w:rsid w:val="00D17CFB"/>
    <w:rsid w:val="00D17DD6"/>
    <w:rsid w:val="00D20182"/>
    <w:rsid w:val="00D205A7"/>
    <w:rsid w:val="00D205CE"/>
    <w:rsid w:val="00D20676"/>
    <w:rsid w:val="00D20872"/>
    <w:rsid w:val="00D21128"/>
    <w:rsid w:val="00D2147D"/>
    <w:rsid w:val="00D2185F"/>
    <w:rsid w:val="00D21CD8"/>
    <w:rsid w:val="00D21ED6"/>
    <w:rsid w:val="00D223D7"/>
    <w:rsid w:val="00D226F8"/>
    <w:rsid w:val="00D22C2F"/>
    <w:rsid w:val="00D235A5"/>
    <w:rsid w:val="00D239A7"/>
    <w:rsid w:val="00D23AB5"/>
    <w:rsid w:val="00D23F3D"/>
    <w:rsid w:val="00D23F47"/>
    <w:rsid w:val="00D24BAC"/>
    <w:rsid w:val="00D24DAF"/>
    <w:rsid w:val="00D24E8D"/>
    <w:rsid w:val="00D25137"/>
    <w:rsid w:val="00D253DB"/>
    <w:rsid w:val="00D257AE"/>
    <w:rsid w:val="00D25973"/>
    <w:rsid w:val="00D25DB3"/>
    <w:rsid w:val="00D2646B"/>
    <w:rsid w:val="00D26584"/>
    <w:rsid w:val="00D26790"/>
    <w:rsid w:val="00D2699A"/>
    <w:rsid w:val="00D26B51"/>
    <w:rsid w:val="00D26DFF"/>
    <w:rsid w:val="00D27B7A"/>
    <w:rsid w:val="00D27F0A"/>
    <w:rsid w:val="00D30CC0"/>
    <w:rsid w:val="00D30E13"/>
    <w:rsid w:val="00D30EE6"/>
    <w:rsid w:val="00D30FA6"/>
    <w:rsid w:val="00D31D2D"/>
    <w:rsid w:val="00D32DE3"/>
    <w:rsid w:val="00D330E2"/>
    <w:rsid w:val="00D334E2"/>
    <w:rsid w:val="00D33799"/>
    <w:rsid w:val="00D33816"/>
    <w:rsid w:val="00D33945"/>
    <w:rsid w:val="00D33CD6"/>
    <w:rsid w:val="00D347F4"/>
    <w:rsid w:val="00D34C69"/>
    <w:rsid w:val="00D34CCD"/>
    <w:rsid w:val="00D34EA9"/>
    <w:rsid w:val="00D35E68"/>
    <w:rsid w:val="00D360DF"/>
    <w:rsid w:val="00D3659A"/>
    <w:rsid w:val="00D368E2"/>
    <w:rsid w:val="00D36B1D"/>
    <w:rsid w:val="00D36BDB"/>
    <w:rsid w:val="00D36E71"/>
    <w:rsid w:val="00D36E77"/>
    <w:rsid w:val="00D36EF8"/>
    <w:rsid w:val="00D36FDF"/>
    <w:rsid w:val="00D375D5"/>
    <w:rsid w:val="00D37816"/>
    <w:rsid w:val="00D37D87"/>
    <w:rsid w:val="00D404E7"/>
    <w:rsid w:val="00D40725"/>
    <w:rsid w:val="00D4078E"/>
    <w:rsid w:val="00D40B33"/>
    <w:rsid w:val="00D41D48"/>
    <w:rsid w:val="00D425CB"/>
    <w:rsid w:val="00D427B7"/>
    <w:rsid w:val="00D428DC"/>
    <w:rsid w:val="00D42D3D"/>
    <w:rsid w:val="00D42E27"/>
    <w:rsid w:val="00D4318F"/>
    <w:rsid w:val="00D43265"/>
    <w:rsid w:val="00D43271"/>
    <w:rsid w:val="00D43527"/>
    <w:rsid w:val="00D43581"/>
    <w:rsid w:val="00D437FB"/>
    <w:rsid w:val="00D438BF"/>
    <w:rsid w:val="00D43FDE"/>
    <w:rsid w:val="00D440F8"/>
    <w:rsid w:val="00D44431"/>
    <w:rsid w:val="00D44A7C"/>
    <w:rsid w:val="00D44BF3"/>
    <w:rsid w:val="00D44DFC"/>
    <w:rsid w:val="00D45D47"/>
    <w:rsid w:val="00D4612A"/>
    <w:rsid w:val="00D4632C"/>
    <w:rsid w:val="00D47279"/>
    <w:rsid w:val="00D477F6"/>
    <w:rsid w:val="00D47847"/>
    <w:rsid w:val="00D47993"/>
    <w:rsid w:val="00D479C0"/>
    <w:rsid w:val="00D505A6"/>
    <w:rsid w:val="00D5090E"/>
    <w:rsid w:val="00D50EF4"/>
    <w:rsid w:val="00D5192A"/>
    <w:rsid w:val="00D51AFB"/>
    <w:rsid w:val="00D51E27"/>
    <w:rsid w:val="00D527C5"/>
    <w:rsid w:val="00D52F86"/>
    <w:rsid w:val="00D53245"/>
    <w:rsid w:val="00D53800"/>
    <w:rsid w:val="00D53924"/>
    <w:rsid w:val="00D53A77"/>
    <w:rsid w:val="00D53B85"/>
    <w:rsid w:val="00D53E42"/>
    <w:rsid w:val="00D541AC"/>
    <w:rsid w:val="00D541FE"/>
    <w:rsid w:val="00D54536"/>
    <w:rsid w:val="00D546FF"/>
    <w:rsid w:val="00D549A3"/>
    <w:rsid w:val="00D54BAD"/>
    <w:rsid w:val="00D54BFD"/>
    <w:rsid w:val="00D54E2B"/>
    <w:rsid w:val="00D5503A"/>
    <w:rsid w:val="00D5568D"/>
    <w:rsid w:val="00D55AD5"/>
    <w:rsid w:val="00D560C3"/>
    <w:rsid w:val="00D56147"/>
    <w:rsid w:val="00D561AE"/>
    <w:rsid w:val="00D565E1"/>
    <w:rsid w:val="00D56818"/>
    <w:rsid w:val="00D576CA"/>
    <w:rsid w:val="00D57785"/>
    <w:rsid w:val="00D57A0A"/>
    <w:rsid w:val="00D57A0D"/>
    <w:rsid w:val="00D57EAE"/>
    <w:rsid w:val="00D57F24"/>
    <w:rsid w:val="00D6044D"/>
    <w:rsid w:val="00D60F1B"/>
    <w:rsid w:val="00D61088"/>
    <w:rsid w:val="00D610DD"/>
    <w:rsid w:val="00D614A8"/>
    <w:rsid w:val="00D618EB"/>
    <w:rsid w:val="00D61AF5"/>
    <w:rsid w:val="00D61B2B"/>
    <w:rsid w:val="00D62151"/>
    <w:rsid w:val="00D62290"/>
    <w:rsid w:val="00D6237D"/>
    <w:rsid w:val="00D62564"/>
    <w:rsid w:val="00D628BD"/>
    <w:rsid w:val="00D62A6B"/>
    <w:rsid w:val="00D62E82"/>
    <w:rsid w:val="00D63575"/>
    <w:rsid w:val="00D637A8"/>
    <w:rsid w:val="00D6410D"/>
    <w:rsid w:val="00D652B5"/>
    <w:rsid w:val="00D654D5"/>
    <w:rsid w:val="00D65671"/>
    <w:rsid w:val="00D65C24"/>
    <w:rsid w:val="00D65C49"/>
    <w:rsid w:val="00D66155"/>
    <w:rsid w:val="00D66227"/>
    <w:rsid w:val="00D66B58"/>
    <w:rsid w:val="00D67004"/>
    <w:rsid w:val="00D67067"/>
    <w:rsid w:val="00D670C9"/>
    <w:rsid w:val="00D67233"/>
    <w:rsid w:val="00D6729F"/>
    <w:rsid w:val="00D6783F"/>
    <w:rsid w:val="00D67B3D"/>
    <w:rsid w:val="00D708B0"/>
    <w:rsid w:val="00D70904"/>
    <w:rsid w:val="00D710D2"/>
    <w:rsid w:val="00D71511"/>
    <w:rsid w:val="00D71817"/>
    <w:rsid w:val="00D7210E"/>
    <w:rsid w:val="00D72893"/>
    <w:rsid w:val="00D73ECF"/>
    <w:rsid w:val="00D74549"/>
    <w:rsid w:val="00D74780"/>
    <w:rsid w:val="00D75103"/>
    <w:rsid w:val="00D7546E"/>
    <w:rsid w:val="00D75860"/>
    <w:rsid w:val="00D75E73"/>
    <w:rsid w:val="00D76F99"/>
    <w:rsid w:val="00D77133"/>
    <w:rsid w:val="00D77517"/>
    <w:rsid w:val="00D77B1D"/>
    <w:rsid w:val="00D77D5B"/>
    <w:rsid w:val="00D80089"/>
    <w:rsid w:val="00D8021F"/>
    <w:rsid w:val="00D80383"/>
    <w:rsid w:val="00D80411"/>
    <w:rsid w:val="00D80A44"/>
    <w:rsid w:val="00D814C0"/>
    <w:rsid w:val="00D81B42"/>
    <w:rsid w:val="00D81C73"/>
    <w:rsid w:val="00D81F56"/>
    <w:rsid w:val="00D823C6"/>
    <w:rsid w:val="00D8322E"/>
    <w:rsid w:val="00D8327F"/>
    <w:rsid w:val="00D839D7"/>
    <w:rsid w:val="00D83E09"/>
    <w:rsid w:val="00D83E33"/>
    <w:rsid w:val="00D84527"/>
    <w:rsid w:val="00D846DF"/>
    <w:rsid w:val="00D84914"/>
    <w:rsid w:val="00D84C1A"/>
    <w:rsid w:val="00D85CE4"/>
    <w:rsid w:val="00D86192"/>
    <w:rsid w:val="00D866A2"/>
    <w:rsid w:val="00D86CA3"/>
    <w:rsid w:val="00D871CE"/>
    <w:rsid w:val="00D87A7A"/>
    <w:rsid w:val="00D87BCB"/>
    <w:rsid w:val="00D87D02"/>
    <w:rsid w:val="00D90262"/>
    <w:rsid w:val="00D902F0"/>
    <w:rsid w:val="00D90DEA"/>
    <w:rsid w:val="00D9100D"/>
    <w:rsid w:val="00D913CE"/>
    <w:rsid w:val="00D9196D"/>
    <w:rsid w:val="00D91E35"/>
    <w:rsid w:val="00D91FA2"/>
    <w:rsid w:val="00D92179"/>
    <w:rsid w:val="00D9223C"/>
    <w:rsid w:val="00D92982"/>
    <w:rsid w:val="00D92B63"/>
    <w:rsid w:val="00D92CCD"/>
    <w:rsid w:val="00D9304A"/>
    <w:rsid w:val="00D932C5"/>
    <w:rsid w:val="00D93436"/>
    <w:rsid w:val="00D93688"/>
    <w:rsid w:val="00D93CCD"/>
    <w:rsid w:val="00D93CF8"/>
    <w:rsid w:val="00D9491E"/>
    <w:rsid w:val="00D9540E"/>
    <w:rsid w:val="00D9566F"/>
    <w:rsid w:val="00D9571C"/>
    <w:rsid w:val="00D9593F"/>
    <w:rsid w:val="00D95FDD"/>
    <w:rsid w:val="00D96FE5"/>
    <w:rsid w:val="00D97666"/>
    <w:rsid w:val="00DA0352"/>
    <w:rsid w:val="00DA0517"/>
    <w:rsid w:val="00DA05CD"/>
    <w:rsid w:val="00DA0C0A"/>
    <w:rsid w:val="00DA13CC"/>
    <w:rsid w:val="00DA1820"/>
    <w:rsid w:val="00DA1929"/>
    <w:rsid w:val="00DA250C"/>
    <w:rsid w:val="00DA305D"/>
    <w:rsid w:val="00DA305E"/>
    <w:rsid w:val="00DA3327"/>
    <w:rsid w:val="00DA34F0"/>
    <w:rsid w:val="00DA3612"/>
    <w:rsid w:val="00DA3933"/>
    <w:rsid w:val="00DA3ED9"/>
    <w:rsid w:val="00DA44B5"/>
    <w:rsid w:val="00DA4D05"/>
    <w:rsid w:val="00DA4FDE"/>
    <w:rsid w:val="00DA5417"/>
    <w:rsid w:val="00DA54A9"/>
    <w:rsid w:val="00DA54CA"/>
    <w:rsid w:val="00DA56E8"/>
    <w:rsid w:val="00DA6EEE"/>
    <w:rsid w:val="00DA6F8E"/>
    <w:rsid w:val="00DA7576"/>
    <w:rsid w:val="00DA78C5"/>
    <w:rsid w:val="00DA7AC8"/>
    <w:rsid w:val="00DB0291"/>
    <w:rsid w:val="00DB093D"/>
    <w:rsid w:val="00DB0A9F"/>
    <w:rsid w:val="00DB12AA"/>
    <w:rsid w:val="00DB1845"/>
    <w:rsid w:val="00DB2739"/>
    <w:rsid w:val="00DB27E4"/>
    <w:rsid w:val="00DB31F1"/>
    <w:rsid w:val="00DB339A"/>
    <w:rsid w:val="00DB377D"/>
    <w:rsid w:val="00DB3DA0"/>
    <w:rsid w:val="00DB42E7"/>
    <w:rsid w:val="00DB4440"/>
    <w:rsid w:val="00DB448C"/>
    <w:rsid w:val="00DB4882"/>
    <w:rsid w:val="00DB4974"/>
    <w:rsid w:val="00DB4D88"/>
    <w:rsid w:val="00DB517E"/>
    <w:rsid w:val="00DB61EA"/>
    <w:rsid w:val="00DB62FC"/>
    <w:rsid w:val="00DB6C94"/>
    <w:rsid w:val="00DB7135"/>
    <w:rsid w:val="00DB7559"/>
    <w:rsid w:val="00DB76D1"/>
    <w:rsid w:val="00DB7972"/>
    <w:rsid w:val="00DC02C0"/>
    <w:rsid w:val="00DC030B"/>
    <w:rsid w:val="00DC0BEA"/>
    <w:rsid w:val="00DC1066"/>
    <w:rsid w:val="00DC13E6"/>
    <w:rsid w:val="00DC26B8"/>
    <w:rsid w:val="00DC2D36"/>
    <w:rsid w:val="00DC34AA"/>
    <w:rsid w:val="00DC35C1"/>
    <w:rsid w:val="00DC38AC"/>
    <w:rsid w:val="00DC3DB8"/>
    <w:rsid w:val="00DC3E96"/>
    <w:rsid w:val="00DC4B6B"/>
    <w:rsid w:val="00DC53EF"/>
    <w:rsid w:val="00DC54CF"/>
    <w:rsid w:val="00DC54F5"/>
    <w:rsid w:val="00DC58F6"/>
    <w:rsid w:val="00DC5A9F"/>
    <w:rsid w:val="00DC5CF0"/>
    <w:rsid w:val="00DC6339"/>
    <w:rsid w:val="00DC6574"/>
    <w:rsid w:val="00DC66D5"/>
    <w:rsid w:val="00DC67C3"/>
    <w:rsid w:val="00DC6AE8"/>
    <w:rsid w:val="00DC6D11"/>
    <w:rsid w:val="00DC6DCF"/>
    <w:rsid w:val="00DC6ECD"/>
    <w:rsid w:val="00DC71FA"/>
    <w:rsid w:val="00DC744D"/>
    <w:rsid w:val="00DC772E"/>
    <w:rsid w:val="00DC774B"/>
    <w:rsid w:val="00DC7C24"/>
    <w:rsid w:val="00DC7DBA"/>
    <w:rsid w:val="00DC7FDA"/>
    <w:rsid w:val="00DD03E5"/>
    <w:rsid w:val="00DD0892"/>
    <w:rsid w:val="00DD11C8"/>
    <w:rsid w:val="00DD182A"/>
    <w:rsid w:val="00DD18AA"/>
    <w:rsid w:val="00DD1A8E"/>
    <w:rsid w:val="00DD2AFD"/>
    <w:rsid w:val="00DD329C"/>
    <w:rsid w:val="00DD366A"/>
    <w:rsid w:val="00DD374C"/>
    <w:rsid w:val="00DD3808"/>
    <w:rsid w:val="00DD3907"/>
    <w:rsid w:val="00DD3945"/>
    <w:rsid w:val="00DD3AD1"/>
    <w:rsid w:val="00DD3E2E"/>
    <w:rsid w:val="00DD4016"/>
    <w:rsid w:val="00DD451F"/>
    <w:rsid w:val="00DD48A6"/>
    <w:rsid w:val="00DD53F5"/>
    <w:rsid w:val="00DD5A84"/>
    <w:rsid w:val="00DD65E3"/>
    <w:rsid w:val="00DD7083"/>
    <w:rsid w:val="00DD7B87"/>
    <w:rsid w:val="00DE0D0E"/>
    <w:rsid w:val="00DE0D88"/>
    <w:rsid w:val="00DE0E68"/>
    <w:rsid w:val="00DE0FDC"/>
    <w:rsid w:val="00DE1477"/>
    <w:rsid w:val="00DE22D7"/>
    <w:rsid w:val="00DE2499"/>
    <w:rsid w:val="00DE2B2D"/>
    <w:rsid w:val="00DE3A5B"/>
    <w:rsid w:val="00DE41CE"/>
    <w:rsid w:val="00DE4486"/>
    <w:rsid w:val="00DE4842"/>
    <w:rsid w:val="00DE523E"/>
    <w:rsid w:val="00DE533B"/>
    <w:rsid w:val="00DE5608"/>
    <w:rsid w:val="00DE58D0"/>
    <w:rsid w:val="00DE5D48"/>
    <w:rsid w:val="00DE5DC2"/>
    <w:rsid w:val="00DE654F"/>
    <w:rsid w:val="00DE6763"/>
    <w:rsid w:val="00DE6AE4"/>
    <w:rsid w:val="00DE6F57"/>
    <w:rsid w:val="00DE70CF"/>
    <w:rsid w:val="00DE7AB7"/>
    <w:rsid w:val="00DF0B6E"/>
    <w:rsid w:val="00DF0E20"/>
    <w:rsid w:val="00DF10EC"/>
    <w:rsid w:val="00DF15E0"/>
    <w:rsid w:val="00DF1699"/>
    <w:rsid w:val="00DF252D"/>
    <w:rsid w:val="00DF2539"/>
    <w:rsid w:val="00DF27EB"/>
    <w:rsid w:val="00DF2AB7"/>
    <w:rsid w:val="00DF2E74"/>
    <w:rsid w:val="00DF336E"/>
    <w:rsid w:val="00DF37A0"/>
    <w:rsid w:val="00DF38AB"/>
    <w:rsid w:val="00DF3EB8"/>
    <w:rsid w:val="00DF414B"/>
    <w:rsid w:val="00DF47BE"/>
    <w:rsid w:val="00DF4C79"/>
    <w:rsid w:val="00DF4C88"/>
    <w:rsid w:val="00DF4D68"/>
    <w:rsid w:val="00DF4E7D"/>
    <w:rsid w:val="00DF5085"/>
    <w:rsid w:val="00DF536E"/>
    <w:rsid w:val="00DF692E"/>
    <w:rsid w:val="00DF6CF7"/>
    <w:rsid w:val="00DF70BE"/>
    <w:rsid w:val="00DF7382"/>
    <w:rsid w:val="00DF7C14"/>
    <w:rsid w:val="00DF7E74"/>
    <w:rsid w:val="00E0013A"/>
    <w:rsid w:val="00E00242"/>
    <w:rsid w:val="00E004C6"/>
    <w:rsid w:val="00E005B6"/>
    <w:rsid w:val="00E00B40"/>
    <w:rsid w:val="00E00E4C"/>
    <w:rsid w:val="00E00EA6"/>
    <w:rsid w:val="00E01335"/>
    <w:rsid w:val="00E01B94"/>
    <w:rsid w:val="00E01E24"/>
    <w:rsid w:val="00E02EB8"/>
    <w:rsid w:val="00E03110"/>
    <w:rsid w:val="00E0318D"/>
    <w:rsid w:val="00E031B7"/>
    <w:rsid w:val="00E0345E"/>
    <w:rsid w:val="00E03478"/>
    <w:rsid w:val="00E035D5"/>
    <w:rsid w:val="00E03AB9"/>
    <w:rsid w:val="00E03B71"/>
    <w:rsid w:val="00E03DB4"/>
    <w:rsid w:val="00E0435A"/>
    <w:rsid w:val="00E04593"/>
    <w:rsid w:val="00E045AC"/>
    <w:rsid w:val="00E049C4"/>
    <w:rsid w:val="00E04BE6"/>
    <w:rsid w:val="00E04DEF"/>
    <w:rsid w:val="00E053CE"/>
    <w:rsid w:val="00E06090"/>
    <w:rsid w:val="00E060A1"/>
    <w:rsid w:val="00E0611B"/>
    <w:rsid w:val="00E06914"/>
    <w:rsid w:val="00E069C9"/>
    <w:rsid w:val="00E07082"/>
    <w:rsid w:val="00E07098"/>
    <w:rsid w:val="00E073FD"/>
    <w:rsid w:val="00E0742E"/>
    <w:rsid w:val="00E075A4"/>
    <w:rsid w:val="00E07A39"/>
    <w:rsid w:val="00E1014B"/>
    <w:rsid w:val="00E102B0"/>
    <w:rsid w:val="00E10549"/>
    <w:rsid w:val="00E1098D"/>
    <w:rsid w:val="00E10990"/>
    <w:rsid w:val="00E110E7"/>
    <w:rsid w:val="00E11468"/>
    <w:rsid w:val="00E11515"/>
    <w:rsid w:val="00E11B20"/>
    <w:rsid w:val="00E1258A"/>
    <w:rsid w:val="00E12669"/>
    <w:rsid w:val="00E126CC"/>
    <w:rsid w:val="00E13BAC"/>
    <w:rsid w:val="00E1431A"/>
    <w:rsid w:val="00E14434"/>
    <w:rsid w:val="00E14B42"/>
    <w:rsid w:val="00E15B66"/>
    <w:rsid w:val="00E15F64"/>
    <w:rsid w:val="00E1632F"/>
    <w:rsid w:val="00E168CE"/>
    <w:rsid w:val="00E16A86"/>
    <w:rsid w:val="00E17531"/>
    <w:rsid w:val="00E17799"/>
    <w:rsid w:val="00E17FA2"/>
    <w:rsid w:val="00E2043F"/>
    <w:rsid w:val="00E205C9"/>
    <w:rsid w:val="00E208CC"/>
    <w:rsid w:val="00E20CB5"/>
    <w:rsid w:val="00E20D38"/>
    <w:rsid w:val="00E20E39"/>
    <w:rsid w:val="00E21793"/>
    <w:rsid w:val="00E21A0A"/>
    <w:rsid w:val="00E21E9E"/>
    <w:rsid w:val="00E22330"/>
    <w:rsid w:val="00E22702"/>
    <w:rsid w:val="00E22ADD"/>
    <w:rsid w:val="00E22C58"/>
    <w:rsid w:val="00E230A6"/>
    <w:rsid w:val="00E235AA"/>
    <w:rsid w:val="00E235F3"/>
    <w:rsid w:val="00E23D8E"/>
    <w:rsid w:val="00E24394"/>
    <w:rsid w:val="00E24661"/>
    <w:rsid w:val="00E24740"/>
    <w:rsid w:val="00E25145"/>
    <w:rsid w:val="00E2525A"/>
    <w:rsid w:val="00E252F7"/>
    <w:rsid w:val="00E25E69"/>
    <w:rsid w:val="00E26024"/>
    <w:rsid w:val="00E260C3"/>
    <w:rsid w:val="00E2622B"/>
    <w:rsid w:val="00E26257"/>
    <w:rsid w:val="00E26663"/>
    <w:rsid w:val="00E26967"/>
    <w:rsid w:val="00E269CA"/>
    <w:rsid w:val="00E26EC7"/>
    <w:rsid w:val="00E27263"/>
    <w:rsid w:val="00E27343"/>
    <w:rsid w:val="00E27C33"/>
    <w:rsid w:val="00E27C5D"/>
    <w:rsid w:val="00E27D44"/>
    <w:rsid w:val="00E30025"/>
    <w:rsid w:val="00E30161"/>
    <w:rsid w:val="00E30B5A"/>
    <w:rsid w:val="00E30FDB"/>
    <w:rsid w:val="00E31127"/>
    <w:rsid w:val="00E3123D"/>
    <w:rsid w:val="00E31240"/>
    <w:rsid w:val="00E31461"/>
    <w:rsid w:val="00E31D43"/>
    <w:rsid w:val="00E31DB7"/>
    <w:rsid w:val="00E31DEB"/>
    <w:rsid w:val="00E32608"/>
    <w:rsid w:val="00E32D4C"/>
    <w:rsid w:val="00E33210"/>
    <w:rsid w:val="00E3331F"/>
    <w:rsid w:val="00E33F9F"/>
    <w:rsid w:val="00E34188"/>
    <w:rsid w:val="00E347A3"/>
    <w:rsid w:val="00E34976"/>
    <w:rsid w:val="00E34A10"/>
    <w:rsid w:val="00E34AEB"/>
    <w:rsid w:val="00E34B6E"/>
    <w:rsid w:val="00E34E39"/>
    <w:rsid w:val="00E3517E"/>
    <w:rsid w:val="00E351D5"/>
    <w:rsid w:val="00E35559"/>
    <w:rsid w:val="00E358E5"/>
    <w:rsid w:val="00E36249"/>
    <w:rsid w:val="00E367AE"/>
    <w:rsid w:val="00E36DE5"/>
    <w:rsid w:val="00E36ED5"/>
    <w:rsid w:val="00E36FC0"/>
    <w:rsid w:val="00E371D0"/>
    <w:rsid w:val="00E3723A"/>
    <w:rsid w:val="00E3739D"/>
    <w:rsid w:val="00E3770F"/>
    <w:rsid w:val="00E37860"/>
    <w:rsid w:val="00E4067E"/>
    <w:rsid w:val="00E41022"/>
    <w:rsid w:val="00E412F8"/>
    <w:rsid w:val="00E41962"/>
    <w:rsid w:val="00E41C10"/>
    <w:rsid w:val="00E41D23"/>
    <w:rsid w:val="00E425F3"/>
    <w:rsid w:val="00E431AC"/>
    <w:rsid w:val="00E43701"/>
    <w:rsid w:val="00E43823"/>
    <w:rsid w:val="00E43C30"/>
    <w:rsid w:val="00E43F92"/>
    <w:rsid w:val="00E446F1"/>
    <w:rsid w:val="00E44A96"/>
    <w:rsid w:val="00E45889"/>
    <w:rsid w:val="00E45C16"/>
    <w:rsid w:val="00E45EAB"/>
    <w:rsid w:val="00E464AB"/>
    <w:rsid w:val="00E46886"/>
    <w:rsid w:val="00E46966"/>
    <w:rsid w:val="00E46B2E"/>
    <w:rsid w:val="00E47101"/>
    <w:rsid w:val="00E471A7"/>
    <w:rsid w:val="00E47AEF"/>
    <w:rsid w:val="00E47B38"/>
    <w:rsid w:val="00E50134"/>
    <w:rsid w:val="00E50797"/>
    <w:rsid w:val="00E508AC"/>
    <w:rsid w:val="00E50B6C"/>
    <w:rsid w:val="00E5118F"/>
    <w:rsid w:val="00E5125A"/>
    <w:rsid w:val="00E5133C"/>
    <w:rsid w:val="00E515E7"/>
    <w:rsid w:val="00E5199F"/>
    <w:rsid w:val="00E51E77"/>
    <w:rsid w:val="00E52B91"/>
    <w:rsid w:val="00E52C6B"/>
    <w:rsid w:val="00E53210"/>
    <w:rsid w:val="00E5352A"/>
    <w:rsid w:val="00E535D2"/>
    <w:rsid w:val="00E538F3"/>
    <w:rsid w:val="00E53B75"/>
    <w:rsid w:val="00E5401B"/>
    <w:rsid w:val="00E547D3"/>
    <w:rsid w:val="00E54E3B"/>
    <w:rsid w:val="00E5563E"/>
    <w:rsid w:val="00E557A3"/>
    <w:rsid w:val="00E5631F"/>
    <w:rsid w:val="00E563B5"/>
    <w:rsid w:val="00E5652D"/>
    <w:rsid w:val="00E56DA8"/>
    <w:rsid w:val="00E56F7B"/>
    <w:rsid w:val="00E57311"/>
    <w:rsid w:val="00E57565"/>
    <w:rsid w:val="00E579A6"/>
    <w:rsid w:val="00E57B7C"/>
    <w:rsid w:val="00E57BC7"/>
    <w:rsid w:val="00E60349"/>
    <w:rsid w:val="00E6034C"/>
    <w:rsid w:val="00E607C4"/>
    <w:rsid w:val="00E60818"/>
    <w:rsid w:val="00E60AED"/>
    <w:rsid w:val="00E60CCB"/>
    <w:rsid w:val="00E60F46"/>
    <w:rsid w:val="00E62363"/>
    <w:rsid w:val="00E6237F"/>
    <w:rsid w:val="00E63070"/>
    <w:rsid w:val="00E6308E"/>
    <w:rsid w:val="00E63126"/>
    <w:rsid w:val="00E6332A"/>
    <w:rsid w:val="00E63838"/>
    <w:rsid w:val="00E64434"/>
    <w:rsid w:val="00E646E0"/>
    <w:rsid w:val="00E6484F"/>
    <w:rsid w:val="00E64982"/>
    <w:rsid w:val="00E64BA2"/>
    <w:rsid w:val="00E64CE7"/>
    <w:rsid w:val="00E65009"/>
    <w:rsid w:val="00E65064"/>
    <w:rsid w:val="00E653E9"/>
    <w:rsid w:val="00E65A1E"/>
    <w:rsid w:val="00E65F5F"/>
    <w:rsid w:val="00E66430"/>
    <w:rsid w:val="00E6662E"/>
    <w:rsid w:val="00E67C51"/>
    <w:rsid w:val="00E67CF1"/>
    <w:rsid w:val="00E70019"/>
    <w:rsid w:val="00E7081A"/>
    <w:rsid w:val="00E70B15"/>
    <w:rsid w:val="00E70F20"/>
    <w:rsid w:val="00E72097"/>
    <w:rsid w:val="00E72303"/>
    <w:rsid w:val="00E728B9"/>
    <w:rsid w:val="00E72902"/>
    <w:rsid w:val="00E72EB9"/>
    <w:rsid w:val="00E72EFC"/>
    <w:rsid w:val="00E73AFC"/>
    <w:rsid w:val="00E740E9"/>
    <w:rsid w:val="00E747F8"/>
    <w:rsid w:val="00E749D8"/>
    <w:rsid w:val="00E74DB3"/>
    <w:rsid w:val="00E75390"/>
    <w:rsid w:val="00E75533"/>
    <w:rsid w:val="00E758EC"/>
    <w:rsid w:val="00E75DFD"/>
    <w:rsid w:val="00E76B74"/>
    <w:rsid w:val="00E76B92"/>
    <w:rsid w:val="00E76E59"/>
    <w:rsid w:val="00E77258"/>
    <w:rsid w:val="00E77D45"/>
    <w:rsid w:val="00E80159"/>
    <w:rsid w:val="00E8035E"/>
    <w:rsid w:val="00E807BD"/>
    <w:rsid w:val="00E80A2E"/>
    <w:rsid w:val="00E813F2"/>
    <w:rsid w:val="00E81824"/>
    <w:rsid w:val="00E8199C"/>
    <w:rsid w:val="00E81AF8"/>
    <w:rsid w:val="00E8234C"/>
    <w:rsid w:val="00E82383"/>
    <w:rsid w:val="00E826FC"/>
    <w:rsid w:val="00E83964"/>
    <w:rsid w:val="00E83AA9"/>
    <w:rsid w:val="00E84349"/>
    <w:rsid w:val="00E8588B"/>
    <w:rsid w:val="00E85928"/>
    <w:rsid w:val="00E85B74"/>
    <w:rsid w:val="00E85B8A"/>
    <w:rsid w:val="00E867AE"/>
    <w:rsid w:val="00E87224"/>
    <w:rsid w:val="00E87822"/>
    <w:rsid w:val="00E900A2"/>
    <w:rsid w:val="00E90395"/>
    <w:rsid w:val="00E90696"/>
    <w:rsid w:val="00E907B3"/>
    <w:rsid w:val="00E90D79"/>
    <w:rsid w:val="00E90E49"/>
    <w:rsid w:val="00E91614"/>
    <w:rsid w:val="00E916DA"/>
    <w:rsid w:val="00E917F9"/>
    <w:rsid w:val="00E91A41"/>
    <w:rsid w:val="00E91A5C"/>
    <w:rsid w:val="00E92530"/>
    <w:rsid w:val="00E92847"/>
    <w:rsid w:val="00E9291C"/>
    <w:rsid w:val="00E92B40"/>
    <w:rsid w:val="00E930DB"/>
    <w:rsid w:val="00E936BB"/>
    <w:rsid w:val="00E93BAA"/>
    <w:rsid w:val="00E93BF8"/>
    <w:rsid w:val="00E93C14"/>
    <w:rsid w:val="00E93FFE"/>
    <w:rsid w:val="00E940A8"/>
    <w:rsid w:val="00E940C3"/>
    <w:rsid w:val="00E9495C"/>
    <w:rsid w:val="00E94D6F"/>
    <w:rsid w:val="00E94F8A"/>
    <w:rsid w:val="00E956CC"/>
    <w:rsid w:val="00E96CB1"/>
    <w:rsid w:val="00E9770E"/>
    <w:rsid w:val="00E977EB"/>
    <w:rsid w:val="00E97AEB"/>
    <w:rsid w:val="00E97E0F"/>
    <w:rsid w:val="00EA11F0"/>
    <w:rsid w:val="00EA177C"/>
    <w:rsid w:val="00EA1F54"/>
    <w:rsid w:val="00EA26BE"/>
    <w:rsid w:val="00EA2738"/>
    <w:rsid w:val="00EA2956"/>
    <w:rsid w:val="00EA2FD5"/>
    <w:rsid w:val="00EA3489"/>
    <w:rsid w:val="00EA34B2"/>
    <w:rsid w:val="00EA34FF"/>
    <w:rsid w:val="00EA358A"/>
    <w:rsid w:val="00EA38FF"/>
    <w:rsid w:val="00EA3B93"/>
    <w:rsid w:val="00EA3BC3"/>
    <w:rsid w:val="00EA3BF5"/>
    <w:rsid w:val="00EA3C1F"/>
    <w:rsid w:val="00EA3CBD"/>
    <w:rsid w:val="00EA402F"/>
    <w:rsid w:val="00EA4459"/>
    <w:rsid w:val="00EA4784"/>
    <w:rsid w:val="00EA4B61"/>
    <w:rsid w:val="00EA4F73"/>
    <w:rsid w:val="00EA52B2"/>
    <w:rsid w:val="00EA5667"/>
    <w:rsid w:val="00EA5C61"/>
    <w:rsid w:val="00EA5EA0"/>
    <w:rsid w:val="00EA60E3"/>
    <w:rsid w:val="00EA6217"/>
    <w:rsid w:val="00EA6316"/>
    <w:rsid w:val="00EA640E"/>
    <w:rsid w:val="00EA6446"/>
    <w:rsid w:val="00EA64C8"/>
    <w:rsid w:val="00EA792F"/>
    <w:rsid w:val="00EA7A41"/>
    <w:rsid w:val="00EB00CD"/>
    <w:rsid w:val="00EB0316"/>
    <w:rsid w:val="00EB077B"/>
    <w:rsid w:val="00EB0B53"/>
    <w:rsid w:val="00EB0E27"/>
    <w:rsid w:val="00EB14BD"/>
    <w:rsid w:val="00EB1B6A"/>
    <w:rsid w:val="00EB20A4"/>
    <w:rsid w:val="00EB2484"/>
    <w:rsid w:val="00EB25E3"/>
    <w:rsid w:val="00EB2607"/>
    <w:rsid w:val="00EB2A73"/>
    <w:rsid w:val="00EB2C76"/>
    <w:rsid w:val="00EB2FDB"/>
    <w:rsid w:val="00EB30F9"/>
    <w:rsid w:val="00EB36C4"/>
    <w:rsid w:val="00EB3F0A"/>
    <w:rsid w:val="00EB4B1E"/>
    <w:rsid w:val="00EB4B88"/>
    <w:rsid w:val="00EB4DA6"/>
    <w:rsid w:val="00EB4EA2"/>
    <w:rsid w:val="00EB4EE6"/>
    <w:rsid w:val="00EB4F2E"/>
    <w:rsid w:val="00EB4FF9"/>
    <w:rsid w:val="00EB503C"/>
    <w:rsid w:val="00EB5867"/>
    <w:rsid w:val="00EB5AB7"/>
    <w:rsid w:val="00EB5BE7"/>
    <w:rsid w:val="00EB607F"/>
    <w:rsid w:val="00EB6137"/>
    <w:rsid w:val="00EB641A"/>
    <w:rsid w:val="00EB64DD"/>
    <w:rsid w:val="00EB678A"/>
    <w:rsid w:val="00EB6DFD"/>
    <w:rsid w:val="00EB75DC"/>
    <w:rsid w:val="00EB77BA"/>
    <w:rsid w:val="00EB7CF5"/>
    <w:rsid w:val="00EB7E20"/>
    <w:rsid w:val="00EB7E74"/>
    <w:rsid w:val="00EC01B8"/>
    <w:rsid w:val="00EC0382"/>
    <w:rsid w:val="00EC1726"/>
    <w:rsid w:val="00EC17A4"/>
    <w:rsid w:val="00EC1BA5"/>
    <w:rsid w:val="00EC1C22"/>
    <w:rsid w:val="00EC22F8"/>
    <w:rsid w:val="00EC24D5"/>
    <w:rsid w:val="00EC260D"/>
    <w:rsid w:val="00EC27C6"/>
    <w:rsid w:val="00EC2C8F"/>
    <w:rsid w:val="00EC2E60"/>
    <w:rsid w:val="00EC34A7"/>
    <w:rsid w:val="00EC358D"/>
    <w:rsid w:val="00EC3DBE"/>
    <w:rsid w:val="00EC4207"/>
    <w:rsid w:val="00EC449E"/>
    <w:rsid w:val="00EC4FD0"/>
    <w:rsid w:val="00EC505F"/>
    <w:rsid w:val="00EC50EB"/>
    <w:rsid w:val="00EC5222"/>
    <w:rsid w:val="00EC53A3"/>
    <w:rsid w:val="00EC5653"/>
    <w:rsid w:val="00EC616B"/>
    <w:rsid w:val="00EC69F7"/>
    <w:rsid w:val="00EC6C70"/>
    <w:rsid w:val="00EC7190"/>
    <w:rsid w:val="00EC71CE"/>
    <w:rsid w:val="00EC7495"/>
    <w:rsid w:val="00EC7717"/>
    <w:rsid w:val="00EC78E4"/>
    <w:rsid w:val="00EC79AE"/>
    <w:rsid w:val="00EC7B6E"/>
    <w:rsid w:val="00EC7C33"/>
    <w:rsid w:val="00EC7E90"/>
    <w:rsid w:val="00EC7F35"/>
    <w:rsid w:val="00ED04B2"/>
    <w:rsid w:val="00ED071B"/>
    <w:rsid w:val="00ED072E"/>
    <w:rsid w:val="00ED1006"/>
    <w:rsid w:val="00ED1B38"/>
    <w:rsid w:val="00ED2230"/>
    <w:rsid w:val="00ED2CE9"/>
    <w:rsid w:val="00ED2F3C"/>
    <w:rsid w:val="00ED332A"/>
    <w:rsid w:val="00ED37AE"/>
    <w:rsid w:val="00ED3A17"/>
    <w:rsid w:val="00ED4294"/>
    <w:rsid w:val="00ED457D"/>
    <w:rsid w:val="00ED47C6"/>
    <w:rsid w:val="00ED4B56"/>
    <w:rsid w:val="00ED5919"/>
    <w:rsid w:val="00ED5B32"/>
    <w:rsid w:val="00ED5DAC"/>
    <w:rsid w:val="00ED5E83"/>
    <w:rsid w:val="00ED6102"/>
    <w:rsid w:val="00ED7E1D"/>
    <w:rsid w:val="00EE0434"/>
    <w:rsid w:val="00EE061E"/>
    <w:rsid w:val="00EE0975"/>
    <w:rsid w:val="00EE0A04"/>
    <w:rsid w:val="00EE0DA3"/>
    <w:rsid w:val="00EE1C6F"/>
    <w:rsid w:val="00EE2382"/>
    <w:rsid w:val="00EE2529"/>
    <w:rsid w:val="00EE262B"/>
    <w:rsid w:val="00EE35CA"/>
    <w:rsid w:val="00EE37D8"/>
    <w:rsid w:val="00EE3C27"/>
    <w:rsid w:val="00EE4100"/>
    <w:rsid w:val="00EE439E"/>
    <w:rsid w:val="00EE43DB"/>
    <w:rsid w:val="00EE465C"/>
    <w:rsid w:val="00EE5A2A"/>
    <w:rsid w:val="00EE5A74"/>
    <w:rsid w:val="00EE638F"/>
    <w:rsid w:val="00EE68CC"/>
    <w:rsid w:val="00EE6DE3"/>
    <w:rsid w:val="00EE6E6F"/>
    <w:rsid w:val="00EE7104"/>
    <w:rsid w:val="00EE7143"/>
    <w:rsid w:val="00EF00FB"/>
    <w:rsid w:val="00EF10E3"/>
    <w:rsid w:val="00EF133D"/>
    <w:rsid w:val="00EF18FE"/>
    <w:rsid w:val="00EF1DB5"/>
    <w:rsid w:val="00EF2F2E"/>
    <w:rsid w:val="00EF3664"/>
    <w:rsid w:val="00EF42B5"/>
    <w:rsid w:val="00EF431B"/>
    <w:rsid w:val="00EF5787"/>
    <w:rsid w:val="00EF5B9C"/>
    <w:rsid w:val="00EF60D0"/>
    <w:rsid w:val="00EF6115"/>
    <w:rsid w:val="00EF6FF0"/>
    <w:rsid w:val="00EF7B86"/>
    <w:rsid w:val="00EF7B90"/>
    <w:rsid w:val="00EF7D0B"/>
    <w:rsid w:val="00EF7E1B"/>
    <w:rsid w:val="00F01425"/>
    <w:rsid w:val="00F022AC"/>
    <w:rsid w:val="00F02311"/>
    <w:rsid w:val="00F02D4E"/>
    <w:rsid w:val="00F02E9C"/>
    <w:rsid w:val="00F0512D"/>
    <w:rsid w:val="00F0528D"/>
    <w:rsid w:val="00F053D5"/>
    <w:rsid w:val="00F05B76"/>
    <w:rsid w:val="00F060E1"/>
    <w:rsid w:val="00F065F4"/>
    <w:rsid w:val="00F068F4"/>
    <w:rsid w:val="00F06B17"/>
    <w:rsid w:val="00F06C67"/>
    <w:rsid w:val="00F06D2E"/>
    <w:rsid w:val="00F06DFD"/>
    <w:rsid w:val="00F07169"/>
    <w:rsid w:val="00F071B3"/>
    <w:rsid w:val="00F071D1"/>
    <w:rsid w:val="00F07533"/>
    <w:rsid w:val="00F076E2"/>
    <w:rsid w:val="00F079A4"/>
    <w:rsid w:val="00F07D3B"/>
    <w:rsid w:val="00F07F7F"/>
    <w:rsid w:val="00F10097"/>
    <w:rsid w:val="00F10357"/>
    <w:rsid w:val="00F10629"/>
    <w:rsid w:val="00F10928"/>
    <w:rsid w:val="00F10DCF"/>
    <w:rsid w:val="00F113F1"/>
    <w:rsid w:val="00F11FC9"/>
    <w:rsid w:val="00F1214A"/>
    <w:rsid w:val="00F122FB"/>
    <w:rsid w:val="00F13657"/>
    <w:rsid w:val="00F13692"/>
    <w:rsid w:val="00F139EC"/>
    <w:rsid w:val="00F13B6A"/>
    <w:rsid w:val="00F13F67"/>
    <w:rsid w:val="00F14199"/>
    <w:rsid w:val="00F14C6C"/>
    <w:rsid w:val="00F1505B"/>
    <w:rsid w:val="00F15C80"/>
    <w:rsid w:val="00F15FA5"/>
    <w:rsid w:val="00F15FDC"/>
    <w:rsid w:val="00F1619E"/>
    <w:rsid w:val="00F16408"/>
    <w:rsid w:val="00F1658E"/>
    <w:rsid w:val="00F16803"/>
    <w:rsid w:val="00F16D65"/>
    <w:rsid w:val="00F17FE8"/>
    <w:rsid w:val="00F2012D"/>
    <w:rsid w:val="00F20395"/>
    <w:rsid w:val="00F2096B"/>
    <w:rsid w:val="00F209B7"/>
    <w:rsid w:val="00F20A67"/>
    <w:rsid w:val="00F21656"/>
    <w:rsid w:val="00F21B54"/>
    <w:rsid w:val="00F223AC"/>
    <w:rsid w:val="00F22677"/>
    <w:rsid w:val="00F22EF8"/>
    <w:rsid w:val="00F2376F"/>
    <w:rsid w:val="00F23BDB"/>
    <w:rsid w:val="00F23EDF"/>
    <w:rsid w:val="00F243D8"/>
    <w:rsid w:val="00F246FC"/>
    <w:rsid w:val="00F24E1F"/>
    <w:rsid w:val="00F24E42"/>
    <w:rsid w:val="00F2511B"/>
    <w:rsid w:val="00F25593"/>
    <w:rsid w:val="00F25607"/>
    <w:rsid w:val="00F258B3"/>
    <w:rsid w:val="00F25C6A"/>
    <w:rsid w:val="00F26A01"/>
    <w:rsid w:val="00F26A49"/>
    <w:rsid w:val="00F27188"/>
    <w:rsid w:val="00F27867"/>
    <w:rsid w:val="00F27BC0"/>
    <w:rsid w:val="00F3020C"/>
    <w:rsid w:val="00F30375"/>
    <w:rsid w:val="00F30667"/>
    <w:rsid w:val="00F306E4"/>
    <w:rsid w:val="00F30828"/>
    <w:rsid w:val="00F30898"/>
    <w:rsid w:val="00F30E59"/>
    <w:rsid w:val="00F30EEA"/>
    <w:rsid w:val="00F31151"/>
    <w:rsid w:val="00F313D6"/>
    <w:rsid w:val="00F31455"/>
    <w:rsid w:val="00F3178D"/>
    <w:rsid w:val="00F31C0F"/>
    <w:rsid w:val="00F31ECF"/>
    <w:rsid w:val="00F32198"/>
    <w:rsid w:val="00F3254C"/>
    <w:rsid w:val="00F32E4E"/>
    <w:rsid w:val="00F32EA3"/>
    <w:rsid w:val="00F330B7"/>
    <w:rsid w:val="00F332C8"/>
    <w:rsid w:val="00F33337"/>
    <w:rsid w:val="00F33C73"/>
    <w:rsid w:val="00F33C7C"/>
    <w:rsid w:val="00F33EDC"/>
    <w:rsid w:val="00F33F99"/>
    <w:rsid w:val="00F347C8"/>
    <w:rsid w:val="00F34E57"/>
    <w:rsid w:val="00F353BF"/>
    <w:rsid w:val="00F35765"/>
    <w:rsid w:val="00F35A40"/>
    <w:rsid w:val="00F35F59"/>
    <w:rsid w:val="00F35FC0"/>
    <w:rsid w:val="00F36EDA"/>
    <w:rsid w:val="00F373EA"/>
    <w:rsid w:val="00F37E1A"/>
    <w:rsid w:val="00F37F69"/>
    <w:rsid w:val="00F400BE"/>
    <w:rsid w:val="00F40415"/>
    <w:rsid w:val="00F40F0C"/>
    <w:rsid w:val="00F42AB9"/>
    <w:rsid w:val="00F42B63"/>
    <w:rsid w:val="00F43CC2"/>
    <w:rsid w:val="00F43E8E"/>
    <w:rsid w:val="00F43ECE"/>
    <w:rsid w:val="00F4463F"/>
    <w:rsid w:val="00F44920"/>
    <w:rsid w:val="00F44A09"/>
    <w:rsid w:val="00F44C2A"/>
    <w:rsid w:val="00F44CA2"/>
    <w:rsid w:val="00F45FE9"/>
    <w:rsid w:val="00F464E1"/>
    <w:rsid w:val="00F469E2"/>
    <w:rsid w:val="00F46A15"/>
    <w:rsid w:val="00F46DC4"/>
    <w:rsid w:val="00F475AE"/>
    <w:rsid w:val="00F4766C"/>
    <w:rsid w:val="00F479E6"/>
    <w:rsid w:val="00F47E8C"/>
    <w:rsid w:val="00F47F56"/>
    <w:rsid w:val="00F5033A"/>
    <w:rsid w:val="00F50344"/>
    <w:rsid w:val="00F5060E"/>
    <w:rsid w:val="00F507D1"/>
    <w:rsid w:val="00F5089A"/>
    <w:rsid w:val="00F5105E"/>
    <w:rsid w:val="00F5135C"/>
    <w:rsid w:val="00F51395"/>
    <w:rsid w:val="00F5142F"/>
    <w:rsid w:val="00F5152C"/>
    <w:rsid w:val="00F5164B"/>
    <w:rsid w:val="00F519CE"/>
    <w:rsid w:val="00F51ADA"/>
    <w:rsid w:val="00F51B18"/>
    <w:rsid w:val="00F51FDD"/>
    <w:rsid w:val="00F530F7"/>
    <w:rsid w:val="00F53380"/>
    <w:rsid w:val="00F537EB"/>
    <w:rsid w:val="00F547D0"/>
    <w:rsid w:val="00F5480C"/>
    <w:rsid w:val="00F54A87"/>
    <w:rsid w:val="00F54B05"/>
    <w:rsid w:val="00F54F56"/>
    <w:rsid w:val="00F552B3"/>
    <w:rsid w:val="00F55804"/>
    <w:rsid w:val="00F55B71"/>
    <w:rsid w:val="00F55E03"/>
    <w:rsid w:val="00F55F13"/>
    <w:rsid w:val="00F55F58"/>
    <w:rsid w:val="00F56C1D"/>
    <w:rsid w:val="00F56E34"/>
    <w:rsid w:val="00F571BA"/>
    <w:rsid w:val="00F578F4"/>
    <w:rsid w:val="00F601D0"/>
    <w:rsid w:val="00F60203"/>
    <w:rsid w:val="00F6075E"/>
    <w:rsid w:val="00F607C5"/>
    <w:rsid w:val="00F60DEA"/>
    <w:rsid w:val="00F60E65"/>
    <w:rsid w:val="00F610DA"/>
    <w:rsid w:val="00F61E48"/>
    <w:rsid w:val="00F62861"/>
    <w:rsid w:val="00F62A7F"/>
    <w:rsid w:val="00F6302A"/>
    <w:rsid w:val="00F63221"/>
    <w:rsid w:val="00F637C4"/>
    <w:rsid w:val="00F63950"/>
    <w:rsid w:val="00F64C2B"/>
    <w:rsid w:val="00F64D10"/>
    <w:rsid w:val="00F65043"/>
    <w:rsid w:val="00F651BE"/>
    <w:rsid w:val="00F654A9"/>
    <w:rsid w:val="00F657A2"/>
    <w:rsid w:val="00F65DBF"/>
    <w:rsid w:val="00F66952"/>
    <w:rsid w:val="00F669E3"/>
    <w:rsid w:val="00F66A84"/>
    <w:rsid w:val="00F67849"/>
    <w:rsid w:val="00F67F53"/>
    <w:rsid w:val="00F703BE"/>
    <w:rsid w:val="00F705E8"/>
    <w:rsid w:val="00F70BAA"/>
    <w:rsid w:val="00F710A2"/>
    <w:rsid w:val="00F7136E"/>
    <w:rsid w:val="00F71F69"/>
    <w:rsid w:val="00F71FF6"/>
    <w:rsid w:val="00F72470"/>
    <w:rsid w:val="00F72B72"/>
    <w:rsid w:val="00F72C3F"/>
    <w:rsid w:val="00F7321B"/>
    <w:rsid w:val="00F732D1"/>
    <w:rsid w:val="00F73330"/>
    <w:rsid w:val="00F73441"/>
    <w:rsid w:val="00F7345C"/>
    <w:rsid w:val="00F734C8"/>
    <w:rsid w:val="00F73918"/>
    <w:rsid w:val="00F73AEF"/>
    <w:rsid w:val="00F73EF3"/>
    <w:rsid w:val="00F74BB9"/>
    <w:rsid w:val="00F74D09"/>
    <w:rsid w:val="00F7553A"/>
    <w:rsid w:val="00F75582"/>
    <w:rsid w:val="00F758C9"/>
    <w:rsid w:val="00F75B26"/>
    <w:rsid w:val="00F765C4"/>
    <w:rsid w:val="00F768AC"/>
    <w:rsid w:val="00F76EFA"/>
    <w:rsid w:val="00F777DE"/>
    <w:rsid w:val="00F77BA6"/>
    <w:rsid w:val="00F804BE"/>
    <w:rsid w:val="00F80C12"/>
    <w:rsid w:val="00F81718"/>
    <w:rsid w:val="00F817CE"/>
    <w:rsid w:val="00F81A36"/>
    <w:rsid w:val="00F81BA8"/>
    <w:rsid w:val="00F81E4D"/>
    <w:rsid w:val="00F81FB5"/>
    <w:rsid w:val="00F8276B"/>
    <w:rsid w:val="00F828CF"/>
    <w:rsid w:val="00F82DBF"/>
    <w:rsid w:val="00F82E7C"/>
    <w:rsid w:val="00F8305F"/>
    <w:rsid w:val="00F831BD"/>
    <w:rsid w:val="00F8345D"/>
    <w:rsid w:val="00F838C3"/>
    <w:rsid w:val="00F840A3"/>
    <w:rsid w:val="00F844F6"/>
    <w:rsid w:val="00F8456C"/>
    <w:rsid w:val="00F84661"/>
    <w:rsid w:val="00F8481C"/>
    <w:rsid w:val="00F84BA8"/>
    <w:rsid w:val="00F84CA0"/>
    <w:rsid w:val="00F84D0D"/>
    <w:rsid w:val="00F84EA0"/>
    <w:rsid w:val="00F85123"/>
    <w:rsid w:val="00F85349"/>
    <w:rsid w:val="00F855EF"/>
    <w:rsid w:val="00F859D8"/>
    <w:rsid w:val="00F85CA0"/>
    <w:rsid w:val="00F85CA6"/>
    <w:rsid w:val="00F85D8E"/>
    <w:rsid w:val="00F85DAE"/>
    <w:rsid w:val="00F85FCE"/>
    <w:rsid w:val="00F85FE2"/>
    <w:rsid w:val="00F8612D"/>
    <w:rsid w:val="00F868F5"/>
    <w:rsid w:val="00F87284"/>
    <w:rsid w:val="00F872FA"/>
    <w:rsid w:val="00F9018A"/>
    <w:rsid w:val="00F9030B"/>
    <w:rsid w:val="00F9056A"/>
    <w:rsid w:val="00F90AA6"/>
    <w:rsid w:val="00F90F8D"/>
    <w:rsid w:val="00F91038"/>
    <w:rsid w:val="00F91CC7"/>
    <w:rsid w:val="00F925CA"/>
    <w:rsid w:val="00F92782"/>
    <w:rsid w:val="00F92C08"/>
    <w:rsid w:val="00F9326C"/>
    <w:rsid w:val="00F93747"/>
    <w:rsid w:val="00F93AA9"/>
    <w:rsid w:val="00F93B96"/>
    <w:rsid w:val="00F94657"/>
    <w:rsid w:val="00F949A0"/>
    <w:rsid w:val="00F94ADB"/>
    <w:rsid w:val="00F94C22"/>
    <w:rsid w:val="00F94C26"/>
    <w:rsid w:val="00F953D7"/>
    <w:rsid w:val="00F9563F"/>
    <w:rsid w:val="00F95874"/>
    <w:rsid w:val="00F9596B"/>
    <w:rsid w:val="00F959AC"/>
    <w:rsid w:val="00F95B1E"/>
    <w:rsid w:val="00F95DE7"/>
    <w:rsid w:val="00F95EE4"/>
    <w:rsid w:val="00F964B7"/>
    <w:rsid w:val="00F96985"/>
    <w:rsid w:val="00F97838"/>
    <w:rsid w:val="00F979AB"/>
    <w:rsid w:val="00F97E47"/>
    <w:rsid w:val="00FA0663"/>
    <w:rsid w:val="00FA06AF"/>
    <w:rsid w:val="00FA09B1"/>
    <w:rsid w:val="00FA1328"/>
    <w:rsid w:val="00FA1367"/>
    <w:rsid w:val="00FA13B1"/>
    <w:rsid w:val="00FA1477"/>
    <w:rsid w:val="00FA1FFD"/>
    <w:rsid w:val="00FA2A7F"/>
    <w:rsid w:val="00FA2B1D"/>
    <w:rsid w:val="00FA2BB3"/>
    <w:rsid w:val="00FA2D74"/>
    <w:rsid w:val="00FA3428"/>
    <w:rsid w:val="00FA3688"/>
    <w:rsid w:val="00FA3D02"/>
    <w:rsid w:val="00FA3E5C"/>
    <w:rsid w:val="00FA40FB"/>
    <w:rsid w:val="00FA464A"/>
    <w:rsid w:val="00FA4AD5"/>
    <w:rsid w:val="00FA4BAB"/>
    <w:rsid w:val="00FA4CB7"/>
    <w:rsid w:val="00FA4F9C"/>
    <w:rsid w:val="00FA652C"/>
    <w:rsid w:val="00FA6DCA"/>
    <w:rsid w:val="00FA7306"/>
    <w:rsid w:val="00FA7AA1"/>
    <w:rsid w:val="00FA7C81"/>
    <w:rsid w:val="00FB0121"/>
    <w:rsid w:val="00FB0520"/>
    <w:rsid w:val="00FB08CD"/>
    <w:rsid w:val="00FB097C"/>
    <w:rsid w:val="00FB17D2"/>
    <w:rsid w:val="00FB234C"/>
    <w:rsid w:val="00FB293A"/>
    <w:rsid w:val="00FB2D94"/>
    <w:rsid w:val="00FB2F77"/>
    <w:rsid w:val="00FB4327"/>
    <w:rsid w:val="00FB4396"/>
    <w:rsid w:val="00FB43CF"/>
    <w:rsid w:val="00FB4B78"/>
    <w:rsid w:val="00FB4C80"/>
    <w:rsid w:val="00FB522C"/>
    <w:rsid w:val="00FB54A3"/>
    <w:rsid w:val="00FB55DE"/>
    <w:rsid w:val="00FB5A41"/>
    <w:rsid w:val="00FB5EEA"/>
    <w:rsid w:val="00FB5FB9"/>
    <w:rsid w:val="00FB6175"/>
    <w:rsid w:val="00FB62E4"/>
    <w:rsid w:val="00FB6905"/>
    <w:rsid w:val="00FB6970"/>
    <w:rsid w:val="00FB6A6A"/>
    <w:rsid w:val="00FB6EA6"/>
    <w:rsid w:val="00FB6F76"/>
    <w:rsid w:val="00FB7347"/>
    <w:rsid w:val="00FB7539"/>
    <w:rsid w:val="00FB7A3C"/>
    <w:rsid w:val="00FB7F69"/>
    <w:rsid w:val="00FC00A8"/>
    <w:rsid w:val="00FC0625"/>
    <w:rsid w:val="00FC0715"/>
    <w:rsid w:val="00FC0F46"/>
    <w:rsid w:val="00FC15F4"/>
    <w:rsid w:val="00FC1611"/>
    <w:rsid w:val="00FC1CA3"/>
    <w:rsid w:val="00FC1F84"/>
    <w:rsid w:val="00FC21F6"/>
    <w:rsid w:val="00FC29E9"/>
    <w:rsid w:val="00FC2B3D"/>
    <w:rsid w:val="00FC2DC7"/>
    <w:rsid w:val="00FC344A"/>
    <w:rsid w:val="00FC3866"/>
    <w:rsid w:val="00FC3AAE"/>
    <w:rsid w:val="00FC3E31"/>
    <w:rsid w:val="00FC4005"/>
    <w:rsid w:val="00FC41B9"/>
    <w:rsid w:val="00FC44CD"/>
    <w:rsid w:val="00FC4576"/>
    <w:rsid w:val="00FC4C20"/>
    <w:rsid w:val="00FC4E92"/>
    <w:rsid w:val="00FC5555"/>
    <w:rsid w:val="00FC5C3B"/>
    <w:rsid w:val="00FC6075"/>
    <w:rsid w:val="00FC612A"/>
    <w:rsid w:val="00FC6698"/>
    <w:rsid w:val="00FC67C2"/>
    <w:rsid w:val="00FC6ABB"/>
    <w:rsid w:val="00FC73AA"/>
    <w:rsid w:val="00FC7429"/>
    <w:rsid w:val="00FC7839"/>
    <w:rsid w:val="00FC783C"/>
    <w:rsid w:val="00FC7C13"/>
    <w:rsid w:val="00FC7F05"/>
    <w:rsid w:val="00FD03E3"/>
    <w:rsid w:val="00FD0662"/>
    <w:rsid w:val="00FD07F6"/>
    <w:rsid w:val="00FD0B73"/>
    <w:rsid w:val="00FD0E80"/>
    <w:rsid w:val="00FD10EB"/>
    <w:rsid w:val="00FD155D"/>
    <w:rsid w:val="00FD16B9"/>
    <w:rsid w:val="00FD1998"/>
    <w:rsid w:val="00FD19FF"/>
    <w:rsid w:val="00FD1A70"/>
    <w:rsid w:val="00FD1D82"/>
    <w:rsid w:val="00FD1EC8"/>
    <w:rsid w:val="00FD1F0A"/>
    <w:rsid w:val="00FD23F7"/>
    <w:rsid w:val="00FD2F4A"/>
    <w:rsid w:val="00FD39F0"/>
    <w:rsid w:val="00FD44B7"/>
    <w:rsid w:val="00FD47ED"/>
    <w:rsid w:val="00FD5143"/>
    <w:rsid w:val="00FD53F9"/>
    <w:rsid w:val="00FD587B"/>
    <w:rsid w:val="00FD5B10"/>
    <w:rsid w:val="00FD62C8"/>
    <w:rsid w:val="00FD67F0"/>
    <w:rsid w:val="00FD682F"/>
    <w:rsid w:val="00FD6912"/>
    <w:rsid w:val="00FD6AC5"/>
    <w:rsid w:val="00FD7320"/>
    <w:rsid w:val="00FD74DB"/>
    <w:rsid w:val="00FD7657"/>
    <w:rsid w:val="00FD7660"/>
    <w:rsid w:val="00FE0293"/>
    <w:rsid w:val="00FE04BA"/>
    <w:rsid w:val="00FE0655"/>
    <w:rsid w:val="00FE173A"/>
    <w:rsid w:val="00FE194B"/>
    <w:rsid w:val="00FE2212"/>
    <w:rsid w:val="00FE2365"/>
    <w:rsid w:val="00FE257A"/>
    <w:rsid w:val="00FE2585"/>
    <w:rsid w:val="00FE2A3D"/>
    <w:rsid w:val="00FE2B9C"/>
    <w:rsid w:val="00FE2E40"/>
    <w:rsid w:val="00FE37D7"/>
    <w:rsid w:val="00FE3BE7"/>
    <w:rsid w:val="00FE4063"/>
    <w:rsid w:val="00FE40C1"/>
    <w:rsid w:val="00FE4583"/>
    <w:rsid w:val="00FE49D6"/>
    <w:rsid w:val="00FE4C1E"/>
    <w:rsid w:val="00FE4C7B"/>
    <w:rsid w:val="00FE505B"/>
    <w:rsid w:val="00FE57DA"/>
    <w:rsid w:val="00FE5855"/>
    <w:rsid w:val="00FE5865"/>
    <w:rsid w:val="00FE5BA9"/>
    <w:rsid w:val="00FE62AC"/>
    <w:rsid w:val="00FE64A5"/>
    <w:rsid w:val="00FE6D14"/>
    <w:rsid w:val="00FE7336"/>
    <w:rsid w:val="00FE787C"/>
    <w:rsid w:val="00FE792B"/>
    <w:rsid w:val="00FE79AD"/>
    <w:rsid w:val="00FE7AF7"/>
    <w:rsid w:val="00FE7BA9"/>
    <w:rsid w:val="00FF090F"/>
    <w:rsid w:val="00FF0ECF"/>
    <w:rsid w:val="00FF1422"/>
    <w:rsid w:val="00FF14A5"/>
    <w:rsid w:val="00FF1883"/>
    <w:rsid w:val="00FF18C6"/>
    <w:rsid w:val="00FF1B85"/>
    <w:rsid w:val="00FF2A57"/>
    <w:rsid w:val="00FF2E6C"/>
    <w:rsid w:val="00FF308B"/>
    <w:rsid w:val="00FF363E"/>
    <w:rsid w:val="00FF3B2F"/>
    <w:rsid w:val="00FF3C10"/>
    <w:rsid w:val="00FF3C24"/>
    <w:rsid w:val="00FF3E6F"/>
    <w:rsid w:val="00FF3F70"/>
    <w:rsid w:val="00FF4295"/>
    <w:rsid w:val="00FF45A5"/>
    <w:rsid w:val="00FF4609"/>
    <w:rsid w:val="00FF4FE3"/>
    <w:rsid w:val="00FF5188"/>
    <w:rsid w:val="00FF5C91"/>
    <w:rsid w:val="00FF5ED3"/>
    <w:rsid w:val="00FF6425"/>
    <w:rsid w:val="00FF6D99"/>
    <w:rsid w:val="00FF6EEB"/>
    <w:rsid w:val="00FF774B"/>
    <w:rsid w:val="00FF781C"/>
    <w:rsid w:val="00FF7D3A"/>
    <w:rsid w:val="0101F783"/>
    <w:rsid w:val="011357FD"/>
    <w:rsid w:val="011B0930"/>
    <w:rsid w:val="01FF75A1"/>
    <w:rsid w:val="02195790"/>
    <w:rsid w:val="022C01C8"/>
    <w:rsid w:val="0240C35D"/>
    <w:rsid w:val="02633FD7"/>
    <w:rsid w:val="02F8CE63"/>
    <w:rsid w:val="0331FEBE"/>
    <w:rsid w:val="033EFA7A"/>
    <w:rsid w:val="03E4CBBD"/>
    <w:rsid w:val="04587ED4"/>
    <w:rsid w:val="046DA792"/>
    <w:rsid w:val="047DCD9B"/>
    <w:rsid w:val="049C4C9B"/>
    <w:rsid w:val="04A7CEF0"/>
    <w:rsid w:val="04C4AFAE"/>
    <w:rsid w:val="0521ED25"/>
    <w:rsid w:val="0524A3BA"/>
    <w:rsid w:val="06885E3D"/>
    <w:rsid w:val="06951EB4"/>
    <w:rsid w:val="07179AF1"/>
    <w:rsid w:val="071822D5"/>
    <w:rsid w:val="07CE364B"/>
    <w:rsid w:val="08005A9C"/>
    <w:rsid w:val="089E03DD"/>
    <w:rsid w:val="08CC5615"/>
    <w:rsid w:val="0918D6CB"/>
    <w:rsid w:val="093BC8D7"/>
    <w:rsid w:val="09A0F617"/>
    <w:rsid w:val="09BFDD2C"/>
    <w:rsid w:val="09C12C13"/>
    <w:rsid w:val="0A40E6F4"/>
    <w:rsid w:val="0ABF6028"/>
    <w:rsid w:val="0ADD9517"/>
    <w:rsid w:val="0AE0135C"/>
    <w:rsid w:val="0BA4537B"/>
    <w:rsid w:val="0C20240F"/>
    <w:rsid w:val="0C20E158"/>
    <w:rsid w:val="0C21406C"/>
    <w:rsid w:val="0C2349CD"/>
    <w:rsid w:val="0CC6B9C9"/>
    <w:rsid w:val="0D3A87E2"/>
    <w:rsid w:val="0D61A2C6"/>
    <w:rsid w:val="0D9B237A"/>
    <w:rsid w:val="0DB86C40"/>
    <w:rsid w:val="0E29AFA4"/>
    <w:rsid w:val="0E42EF75"/>
    <w:rsid w:val="0F79C917"/>
    <w:rsid w:val="0F7D49B1"/>
    <w:rsid w:val="0F9C10FA"/>
    <w:rsid w:val="0FF1BDD3"/>
    <w:rsid w:val="1001410C"/>
    <w:rsid w:val="1018A069"/>
    <w:rsid w:val="1097DFCE"/>
    <w:rsid w:val="10C686C3"/>
    <w:rsid w:val="10F920F3"/>
    <w:rsid w:val="111FF556"/>
    <w:rsid w:val="114C77FA"/>
    <w:rsid w:val="11F03D3E"/>
    <w:rsid w:val="12A54422"/>
    <w:rsid w:val="132522BB"/>
    <w:rsid w:val="13ABBD8E"/>
    <w:rsid w:val="144E2B00"/>
    <w:rsid w:val="1465A1A8"/>
    <w:rsid w:val="15549756"/>
    <w:rsid w:val="15C08A8A"/>
    <w:rsid w:val="166B5E4D"/>
    <w:rsid w:val="167A4C47"/>
    <w:rsid w:val="1695BB7C"/>
    <w:rsid w:val="16C3FB27"/>
    <w:rsid w:val="16D32DD8"/>
    <w:rsid w:val="17595B99"/>
    <w:rsid w:val="17843E32"/>
    <w:rsid w:val="1820F57B"/>
    <w:rsid w:val="18298B29"/>
    <w:rsid w:val="1830F2A7"/>
    <w:rsid w:val="186BE991"/>
    <w:rsid w:val="188C6D43"/>
    <w:rsid w:val="18AE0EB3"/>
    <w:rsid w:val="19266B4A"/>
    <w:rsid w:val="194352E2"/>
    <w:rsid w:val="199AEAED"/>
    <w:rsid w:val="1A4EBD7D"/>
    <w:rsid w:val="1B1EC299"/>
    <w:rsid w:val="1B2FD994"/>
    <w:rsid w:val="1B53CE43"/>
    <w:rsid w:val="1B7E212A"/>
    <w:rsid w:val="1BA6DD16"/>
    <w:rsid w:val="1BA80386"/>
    <w:rsid w:val="1BC51ECA"/>
    <w:rsid w:val="1C1597DA"/>
    <w:rsid w:val="1C35F05B"/>
    <w:rsid w:val="1D81EB11"/>
    <w:rsid w:val="1DB5B8E3"/>
    <w:rsid w:val="1DC45BE6"/>
    <w:rsid w:val="1E78206A"/>
    <w:rsid w:val="1E971E2D"/>
    <w:rsid w:val="1ED9C1A9"/>
    <w:rsid w:val="1EF0F48F"/>
    <w:rsid w:val="203736DF"/>
    <w:rsid w:val="20708EF1"/>
    <w:rsid w:val="20B03970"/>
    <w:rsid w:val="20D4ED37"/>
    <w:rsid w:val="211A680F"/>
    <w:rsid w:val="211DC474"/>
    <w:rsid w:val="21E7C2A3"/>
    <w:rsid w:val="22183030"/>
    <w:rsid w:val="226FE42A"/>
    <w:rsid w:val="230D52A2"/>
    <w:rsid w:val="2360DBEA"/>
    <w:rsid w:val="243E8BF4"/>
    <w:rsid w:val="246B08FC"/>
    <w:rsid w:val="259758C1"/>
    <w:rsid w:val="25DE88CA"/>
    <w:rsid w:val="260D608B"/>
    <w:rsid w:val="26A0266E"/>
    <w:rsid w:val="26CD817F"/>
    <w:rsid w:val="274350C1"/>
    <w:rsid w:val="2743A18C"/>
    <w:rsid w:val="2752A7D5"/>
    <w:rsid w:val="2770849B"/>
    <w:rsid w:val="27BF62AD"/>
    <w:rsid w:val="280C1114"/>
    <w:rsid w:val="281C904A"/>
    <w:rsid w:val="284BBEC0"/>
    <w:rsid w:val="2865F626"/>
    <w:rsid w:val="28818AFC"/>
    <w:rsid w:val="28DEBE33"/>
    <w:rsid w:val="2A0AD602"/>
    <w:rsid w:val="2AEE6AE1"/>
    <w:rsid w:val="2B0017FB"/>
    <w:rsid w:val="2B051A74"/>
    <w:rsid w:val="2C101773"/>
    <w:rsid w:val="2C1B66D1"/>
    <w:rsid w:val="2DBC1872"/>
    <w:rsid w:val="2DD095EE"/>
    <w:rsid w:val="2E510F14"/>
    <w:rsid w:val="2EE3E6A2"/>
    <w:rsid w:val="2F4677B1"/>
    <w:rsid w:val="2F4B4D05"/>
    <w:rsid w:val="2F679723"/>
    <w:rsid w:val="2FA2C676"/>
    <w:rsid w:val="30F21BF7"/>
    <w:rsid w:val="31AB518B"/>
    <w:rsid w:val="31DB848C"/>
    <w:rsid w:val="320A8DFB"/>
    <w:rsid w:val="321E9F78"/>
    <w:rsid w:val="32AF330B"/>
    <w:rsid w:val="32C11573"/>
    <w:rsid w:val="32F8B974"/>
    <w:rsid w:val="331FBADA"/>
    <w:rsid w:val="33299D5A"/>
    <w:rsid w:val="3340DD15"/>
    <w:rsid w:val="33471015"/>
    <w:rsid w:val="335C3038"/>
    <w:rsid w:val="3385FE6A"/>
    <w:rsid w:val="33E61445"/>
    <w:rsid w:val="33EEA51B"/>
    <w:rsid w:val="34159179"/>
    <w:rsid w:val="3424A6A1"/>
    <w:rsid w:val="346E98D6"/>
    <w:rsid w:val="3486AA97"/>
    <w:rsid w:val="34E1EAF5"/>
    <w:rsid w:val="34F95D6A"/>
    <w:rsid w:val="3512BC9E"/>
    <w:rsid w:val="352EB1F2"/>
    <w:rsid w:val="3613D09C"/>
    <w:rsid w:val="3613D7F2"/>
    <w:rsid w:val="365646C7"/>
    <w:rsid w:val="36578A9A"/>
    <w:rsid w:val="3664C32A"/>
    <w:rsid w:val="367D1139"/>
    <w:rsid w:val="36B7B721"/>
    <w:rsid w:val="36BBA8C2"/>
    <w:rsid w:val="36C54B1F"/>
    <w:rsid w:val="36FF5707"/>
    <w:rsid w:val="371C13CF"/>
    <w:rsid w:val="37465451"/>
    <w:rsid w:val="37BA140D"/>
    <w:rsid w:val="380BA08E"/>
    <w:rsid w:val="3833FCC2"/>
    <w:rsid w:val="387AAC70"/>
    <w:rsid w:val="38B3B683"/>
    <w:rsid w:val="38B9195B"/>
    <w:rsid w:val="38E49197"/>
    <w:rsid w:val="38EEE3FF"/>
    <w:rsid w:val="3945D6B0"/>
    <w:rsid w:val="39F43E82"/>
    <w:rsid w:val="3A0CA421"/>
    <w:rsid w:val="3A53F5BD"/>
    <w:rsid w:val="3A582AD3"/>
    <w:rsid w:val="3AD6BE9D"/>
    <w:rsid w:val="3AF0B372"/>
    <w:rsid w:val="3B14924F"/>
    <w:rsid w:val="3B99D1EA"/>
    <w:rsid w:val="3B9E63E0"/>
    <w:rsid w:val="3BB74997"/>
    <w:rsid w:val="3D0A8C12"/>
    <w:rsid w:val="3D1EBB11"/>
    <w:rsid w:val="3D532312"/>
    <w:rsid w:val="3D8C81B3"/>
    <w:rsid w:val="3DC3250B"/>
    <w:rsid w:val="3DC3715C"/>
    <w:rsid w:val="3E73C21F"/>
    <w:rsid w:val="3F01370F"/>
    <w:rsid w:val="3F22954D"/>
    <w:rsid w:val="3F5FBF56"/>
    <w:rsid w:val="3FE44913"/>
    <w:rsid w:val="40310218"/>
    <w:rsid w:val="40343E93"/>
    <w:rsid w:val="405F98E5"/>
    <w:rsid w:val="407B6C5E"/>
    <w:rsid w:val="40A9186F"/>
    <w:rsid w:val="410F65FD"/>
    <w:rsid w:val="412F03CE"/>
    <w:rsid w:val="413ADF59"/>
    <w:rsid w:val="42A4B5CA"/>
    <w:rsid w:val="42CD8A38"/>
    <w:rsid w:val="430D4D34"/>
    <w:rsid w:val="434D4586"/>
    <w:rsid w:val="43852EBE"/>
    <w:rsid w:val="43C8F6BD"/>
    <w:rsid w:val="43E841C6"/>
    <w:rsid w:val="4417D356"/>
    <w:rsid w:val="444060C3"/>
    <w:rsid w:val="4463C0ED"/>
    <w:rsid w:val="44A17E4E"/>
    <w:rsid w:val="45146BE9"/>
    <w:rsid w:val="4619D6A8"/>
    <w:rsid w:val="46B898B4"/>
    <w:rsid w:val="46BAED01"/>
    <w:rsid w:val="46FFF852"/>
    <w:rsid w:val="47075287"/>
    <w:rsid w:val="471963E1"/>
    <w:rsid w:val="4801044E"/>
    <w:rsid w:val="4867DCB9"/>
    <w:rsid w:val="48FFD4C9"/>
    <w:rsid w:val="49282026"/>
    <w:rsid w:val="493100A8"/>
    <w:rsid w:val="49557E4F"/>
    <w:rsid w:val="49A7ED47"/>
    <w:rsid w:val="49B54F31"/>
    <w:rsid w:val="4A625279"/>
    <w:rsid w:val="4A64342D"/>
    <w:rsid w:val="4AD6885D"/>
    <w:rsid w:val="4B1CACD2"/>
    <w:rsid w:val="4B7104D2"/>
    <w:rsid w:val="4BB0EB4F"/>
    <w:rsid w:val="4C7CA4C5"/>
    <w:rsid w:val="4D639DA6"/>
    <w:rsid w:val="4D8CBDFA"/>
    <w:rsid w:val="4DB48CFE"/>
    <w:rsid w:val="4E09C7D7"/>
    <w:rsid w:val="4E7E37F3"/>
    <w:rsid w:val="4E8BC888"/>
    <w:rsid w:val="4E9AB25C"/>
    <w:rsid w:val="4F182C43"/>
    <w:rsid w:val="4FD5A2F4"/>
    <w:rsid w:val="4FE066BC"/>
    <w:rsid w:val="4FFFEDA4"/>
    <w:rsid w:val="50172ECB"/>
    <w:rsid w:val="5036DA70"/>
    <w:rsid w:val="5044BCAB"/>
    <w:rsid w:val="50B402BD"/>
    <w:rsid w:val="51074A64"/>
    <w:rsid w:val="519E392D"/>
    <w:rsid w:val="52341686"/>
    <w:rsid w:val="52DA9E0A"/>
    <w:rsid w:val="531BAAED"/>
    <w:rsid w:val="548F157B"/>
    <w:rsid w:val="5589C0EF"/>
    <w:rsid w:val="55A96957"/>
    <w:rsid w:val="55B77633"/>
    <w:rsid w:val="55EB3735"/>
    <w:rsid w:val="55F2268A"/>
    <w:rsid w:val="5651DFF8"/>
    <w:rsid w:val="567632A4"/>
    <w:rsid w:val="5715AF30"/>
    <w:rsid w:val="576891E1"/>
    <w:rsid w:val="57AD8DE0"/>
    <w:rsid w:val="57E5CDC4"/>
    <w:rsid w:val="58825347"/>
    <w:rsid w:val="58E07FB4"/>
    <w:rsid w:val="58FB36A7"/>
    <w:rsid w:val="5928F88B"/>
    <w:rsid w:val="59413E6B"/>
    <w:rsid w:val="594332FB"/>
    <w:rsid w:val="59CC6B29"/>
    <w:rsid w:val="5A3D405E"/>
    <w:rsid w:val="5A42C1ED"/>
    <w:rsid w:val="5A7FF103"/>
    <w:rsid w:val="5B75E2B8"/>
    <w:rsid w:val="5BDEA169"/>
    <w:rsid w:val="5C93687A"/>
    <w:rsid w:val="5D221869"/>
    <w:rsid w:val="5D5BB403"/>
    <w:rsid w:val="5DA1B6D9"/>
    <w:rsid w:val="5E3C2B53"/>
    <w:rsid w:val="5E88F7AA"/>
    <w:rsid w:val="5F13DBFF"/>
    <w:rsid w:val="5F38BEE9"/>
    <w:rsid w:val="5FBF45DD"/>
    <w:rsid w:val="603B5F82"/>
    <w:rsid w:val="619BC0CA"/>
    <w:rsid w:val="628072FD"/>
    <w:rsid w:val="62C5206A"/>
    <w:rsid w:val="62D66003"/>
    <w:rsid w:val="62D8C7CF"/>
    <w:rsid w:val="633A2877"/>
    <w:rsid w:val="63B35D61"/>
    <w:rsid w:val="656FBE15"/>
    <w:rsid w:val="65FA663B"/>
    <w:rsid w:val="666A8FE1"/>
    <w:rsid w:val="66845C6D"/>
    <w:rsid w:val="66B2FF62"/>
    <w:rsid w:val="66BE1880"/>
    <w:rsid w:val="66D77077"/>
    <w:rsid w:val="66FF868F"/>
    <w:rsid w:val="672840F4"/>
    <w:rsid w:val="6827F2F1"/>
    <w:rsid w:val="6877065A"/>
    <w:rsid w:val="6879CFED"/>
    <w:rsid w:val="688CCEDA"/>
    <w:rsid w:val="689D8F75"/>
    <w:rsid w:val="68D9543B"/>
    <w:rsid w:val="68FEF71A"/>
    <w:rsid w:val="69436D06"/>
    <w:rsid w:val="6945416C"/>
    <w:rsid w:val="69983B87"/>
    <w:rsid w:val="6A31F3A1"/>
    <w:rsid w:val="6A8DA1B2"/>
    <w:rsid w:val="6ACEF4CD"/>
    <w:rsid w:val="6B169A45"/>
    <w:rsid w:val="6C98E50D"/>
    <w:rsid w:val="6CEE461A"/>
    <w:rsid w:val="6D6B921D"/>
    <w:rsid w:val="6D85FDA4"/>
    <w:rsid w:val="6D9873FF"/>
    <w:rsid w:val="6DB350F0"/>
    <w:rsid w:val="6E8B877B"/>
    <w:rsid w:val="6EFF078D"/>
    <w:rsid w:val="6F2FAB05"/>
    <w:rsid w:val="6F46D95E"/>
    <w:rsid w:val="6F636DCF"/>
    <w:rsid w:val="6F691837"/>
    <w:rsid w:val="6F76F09A"/>
    <w:rsid w:val="6F77707A"/>
    <w:rsid w:val="6F98C517"/>
    <w:rsid w:val="71AC9E7B"/>
    <w:rsid w:val="71BCF1E0"/>
    <w:rsid w:val="71CA6DA6"/>
    <w:rsid w:val="71DB7C04"/>
    <w:rsid w:val="72537E3C"/>
    <w:rsid w:val="72ACF082"/>
    <w:rsid w:val="72BA9F08"/>
    <w:rsid w:val="72D4045E"/>
    <w:rsid w:val="73683A75"/>
    <w:rsid w:val="73B43A7D"/>
    <w:rsid w:val="7467820B"/>
    <w:rsid w:val="74D965B5"/>
    <w:rsid w:val="752BB54A"/>
    <w:rsid w:val="7541FE9A"/>
    <w:rsid w:val="754AE696"/>
    <w:rsid w:val="75C924BC"/>
    <w:rsid w:val="761C386C"/>
    <w:rsid w:val="76269EF6"/>
    <w:rsid w:val="7645F299"/>
    <w:rsid w:val="76FECA94"/>
    <w:rsid w:val="77296C5C"/>
    <w:rsid w:val="773E1FF8"/>
    <w:rsid w:val="7763CFC4"/>
    <w:rsid w:val="77914C00"/>
    <w:rsid w:val="78A1AC06"/>
    <w:rsid w:val="78FB4B5A"/>
    <w:rsid w:val="79646AFE"/>
    <w:rsid w:val="7995182D"/>
    <w:rsid w:val="79984681"/>
    <w:rsid w:val="79C87F58"/>
    <w:rsid w:val="7A955D75"/>
    <w:rsid w:val="7AD7D14C"/>
    <w:rsid w:val="7B00856B"/>
    <w:rsid w:val="7B077829"/>
    <w:rsid w:val="7B1A04FD"/>
    <w:rsid w:val="7B63E9D6"/>
    <w:rsid w:val="7C335CF9"/>
    <w:rsid w:val="7C33767B"/>
    <w:rsid w:val="7C394EA6"/>
    <w:rsid w:val="7C64DE37"/>
    <w:rsid w:val="7CBED3B5"/>
    <w:rsid w:val="7CD93B58"/>
    <w:rsid w:val="7DD80818"/>
    <w:rsid w:val="7DE40A9E"/>
    <w:rsid w:val="7E37DC21"/>
    <w:rsid w:val="7F8910BD"/>
    <w:rsid w:val="7F90FA9D"/>
    <w:rsid w:val="7FB2A9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7C0C14A-1F15-447F-BFFE-4F81EEE80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8D00A5"/>
    <w:rPr>
      <w:rFonts w:ascii="Arial" w:eastAsiaTheme="minorHAnsi" w:hAnsi="Arial" w:cstheme="minorBidi"/>
      <w:szCs w:val="22"/>
      <w:lang w:val="en-US" w:eastAsia="en-U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eastAsiaTheme="minorHAnsi" w:hAnsi="Tahoma" w:cs="Tahoma"/>
      <w:szCs w:val="22"/>
      <w:shd w:val="clear" w:color="auto" w:fill="000080"/>
      <w:lang w:val="en-US" w:eastAsia="en-US"/>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Arial" w:eastAsiaTheme="minorHAnsi" w:hAnsi="Arial" w:cstheme="minorBidi"/>
      <w:szCs w:val="22"/>
      <w:lang w:val="en-US" w:eastAsia="en-US"/>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Arial" w:eastAsiaTheme="minorHAnsi" w:hAnsi="Arial" w:cstheme="minorBidi"/>
      <w:sz w:val="16"/>
      <w:szCs w:val="22"/>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列表段落,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列表段落1 Char,- Bullets Char,リスト段落 Char,Lista1 Char,?? ?? Char,????? Char,???? Char,列出段落1 Char,中等深浅网格 1 - 着色 21 Char,¥¡¡¡¡ì¬º¥¹¥È¶ÎÂä Char,ÁÐ³ö¶ÎÂä Char,—ño’i—Ž Char,¥ê¥¹¥È¶ÎÂä Char,1st level - Bullet List Paragraph Char,列出段落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eastAsiaTheme="minorHAnsi" w:hAnsi="Courier New" w:cstheme="minorBidi"/>
      <w:szCs w:val="22"/>
      <w:lang w:val="nb-NO" w:eastAsia="en-US"/>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theme="minorBidi"/>
      <w:b/>
      <w:szCs w:val="22"/>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F7345C"/>
    <w:rPr>
      <w:rFonts w:ascii="Arial" w:eastAsiaTheme="minorHAnsi" w:hAnsi="Arial" w:cstheme="minorBidi"/>
      <w:szCs w:val="22"/>
      <w:lang w:val="en-US" w:eastAsia="en-US"/>
    </w:rPr>
  </w:style>
  <w:style w:type="paragraph" w:styleId="NoSpacing">
    <w:name w:val="No Spacing"/>
    <w:uiPriority w:val="1"/>
    <w:qFormat/>
    <w:rsid w:val="00C63A10"/>
    <w:rPr>
      <w:rFonts w:ascii="Arial" w:eastAsiaTheme="minorHAnsi" w:hAnsi="Arial" w:cstheme="minorBidi"/>
      <w:szCs w:val="22"/>
      <w:lang w:val="en-US" w:eastAsia="en-US"/>
    </w:rPr>
  </w:style>
  <w:style w:type="character" w:customStyle="1" w:styleId="ui-provider">
    <w:name w:val="ui-provider"/>
    <w:basedOn w:val="DefaultParagraphFont"/>
    <w:rsid w:val="003B6AC1"/>
  </w:style>
  <w:style w:type="character" w:styleId="Mention">
    <w:name w:val="Mention"/>
    <w:basedOn w:val="DefaultParagraphFont"/>
    <w:uiPriority w:val="99"/>
    <w:unhideWhenUsed/>
    <w:rsid w:val="003B6AC1"/>
    <w:rPr>
      <w:color w:val="2B579A"/>
      <w:shd w:val="clear" w:color="auto" w:fill="E1DFDD"/>
    </w:rPr>
  </w:style>
  <w:style w:type="character" w:customStyle="1" w:styleId="ProposalChar">
    <w:name w:val="Proposal Char"/>
    <w:link w:val="Proposal"/>
    <w:qFormat/>
    <w:locked/>
    <w:rsid w:val="00445BA5"/>
    <w:rPr>
      <w:rFonts w:ascii="Arial" w:eastAsiaTheme="minorHAnsi" w:hAnsi="Arial" w:cstheme="minorBidi"/>
      <w:b/>
      <w:bCs/>
      <w:szCs w:val="22"/>
      <w:lang w:val="en-US" w:eastAsia="zh-CN"/>
    </w:rPr>
  </w:style>
  <w:style w:type="paragraph" w:customStyle="1" w:styleId="3GPPAgreements">
    <w:name w:val="3GPP Agreements"/>
    <w:basedOn w:val="Normal"/>
    <w:qFormat/>
    <w:rsid w:val="00B60AEF"/>
    <w:pPr>
      <w:numPr>
        <w:numId w:val="20"/>
      </w:numPr>
      <w:overflowPunct w:val="0"/>
      <w:autoSpaceDE w:val="0"/>
      <w:autoSpaceDN w:val="0"/>
      <w:adjustRightInd w:val="0"/>
      <w:spacing w:before="60" w:after="60"/>
      <w:jc w:val="both"/>
      <w:textAlignment w:val="baseline"/>
    </w:pPr>
    <w:rPr>
      <w:rFonts w:ascii="Times New Roman" w:eastAsia="SimSun" w:hAnsi="Times New Roman" w:cs="Times New Roman"/>
      <w:sz w:val="22"/>
      <w:szCs w:val="20"/>
      <w:lang w:eastAsia="zh-CN"/>
    </w:rPr>
  </w:style>
  <w:style w:type="paragraph" w:customStyle="1" w:styleId="TimeNewRoman">
    <w:name w:val="Time New Roman"/>
    <w:basedOn w:val="ListParagraph"/>
    <w:uiPriority w:val="99"/>
    <w:qFormat/>
    <w:rsid w:val="00B60AEF"/>
    <w:pPr>
      <w:numPr>
        <w:ilvl w:val="1"/>
        <w:numId w:val="21"/>
      </w:numPr>
      <w:spacing w:before="120" w:line="280" w:lineRule="atLeast"/>
      <w:ind w:firstLine="0"/>
      <w:jc w:val="both"/>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6846">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63985020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350835441">
      <w:bodyDiv w:val="1"/>
      <w:marLeft w:val="0"/>
      <w:marRight w:val="0"/>
      <w:marTop w:val="0"/>
      <w:marBottom w:val="0"/>
      <w:divBdr>
        <w:top w:val="none" w:sz="0" w:space="0" w:color="auto"/>
        <w:left w:val="none" w:sz="0" w:space="0" w:color="auto"/>
        <w:bottom w:val="none" w:sz="0" w:space="0" w:color="auto"/>
        <w:right w:val="none" w:sz="0" w:space="0" w:color="auto"/>
      </w:divBdr>
      <w:divsChild>
        <w:div w:id="1615555173">
          <w:marLeft w:val="850"/>
          <w:marRight w:val="0"/>
          <w:marTop w:val="160"/>
          <w:marBottom w:val="0"/>
          <w:divBdr>
            <w:top w:val="none" w:sz="0" w:space="0" w:color="auto"/>
            <w:left w:val="none" w:sz="0" w:space="0" w:color="auto"/>
            <w:bottom w:val="none" w:sz="0" w:space="0" w:color="auto"/>
            <w:right w:val="none" w:sz="0" w:space="0" w:color="auto"/>
          </w:divBdr>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99318918">
      <w:bodyDiv w:val="1"/>
      <w:marLeft w:val="0"/>
      <w:marRight w:val="0"/>
      <w:marTop w:val="0"/>
      <w:marBottom w:val="0"/>
      <w:divBdr>
        <w:top w:val="none" w:sz="0" w:space="0" w:color="auto"/>
        <w:left w:val="none" w:sz="0" w:space="0" w:color="auto"/>
        <w:bottom w:val="none" w:sz="0" w:space="0" w:color="auto"/>
        <w:right w:val="none" w:sz="0" w:space="0" w:color="auto"/>
      </w:divBdr>
      <w:divsChild>
        <w:div w:id="1184637870">
          <w:marLeft w:val="576"/>
          <w:marRight w:val="0"/>
          <w:marTop w:val="160"/>
          <w:marBottom w:val="0"/>
          <w:divBdr>
            <w:top w:val="none" w:sz="0" w:space="0" w:color="auto"/>
            <w:left w:val="none" w:sz="0" w:space="0" w:color="auto"/>
            <w:bottom w:val="none" w:sz="0" w:space="0" w:color="auto"/>
            <w:right w:val="none" w:sz="0" w:space="0" w:color="auto"/>
          </w:divBdr>
        </w:div>
        <w:div w:id="1614677866">
          <w:marLeft w:val="576"/>
          <w:marRight w:val="0"/>
          <w:marTop w:val="160"/>
          <w:marBottom w:val="0"/>
          <w:divBdr>
            <w:top w:val="none" w:sz="0" w:space="0" w:color="auto"/>
            <w:left w:val="none" w:sz="0" w:space="0" w:color="auto"/>
            <w:bottom w:val="none" w:sz="0" w:space="0" w:color="auto"/>
            <w:right w:val="none" w:sz="0" w:space="0" w:color="auto"/>
          </w:divBdr>
        </w:div>
      </w:divsChild>
    </w:div>
    <w:div w:id="20771656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089575070">
      <w:bodyDiv w:val="1"/>
      <w:marLeft w:val="0"/>
      <w:marRight w:val="0"/>
      <w:marTop w:val="0"/>
      <w:marBottom w:val="0"/>
      <w:divBdr>
        <w:top w:val="none" w:sz="0" w:space="0" w:color="auto"/>
        <w:left w:val="none" w:sz="0" w:space="0" w:color="auto"/>
        <w:bottom w:val="none" w:sz="0" w:space="0" w:color="auto"/>
        <w:right w:val="none" w:sz="0" w:space="0" w:color="auto"/>
      </w:divBdr>
      <w:divsChild>
        <w:div w:id="767501161">
          <w:marLeft w:val="850"/>
          <w:marRight w:val="0"/>
          <w:marTop w:val="160"/>
          <w:marBottom w:val="0"/>
          <w:divBdr>
            <w:top w:val="none" w:sz="0" w:space="0" w:color="auto"/>
            <w:left w:val="none" w:sz="0" w:space="0" w:color="auto"/>
            <w:bottom w:val="none" w:sz="0" w:space="0" w:color="auto"/>
            <w:right w:val="none" w:sz="0" w:space="0" w:color="auto"/>
          </w:divBdr>
        </w:div>
      </w:divsChild>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oi.org/10.1109/RFID.2015.7113071" TargetMode="External"/><Relationship Id="rId2" Type="http://schemas.openxmlformats.org/officeDocument/2006/relationships/customXml" Target="../customXml/item2.xml"/><Relationship Id="rId16" Type="http://schemas.openxmlformats.org/officeDocument/2006/relationships/hyperlink" Target="https://eu.mouser.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8b/Docs/R1-2407636.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109/TCSI.2021.3099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Giuseppe Moschetti A</DisplayName>
        <AccountId>6647</AccountId>
        <AccountType/>
      </UserInfo>
      <UserInfo>
        <DisplayName>Min W Wang</DisplayName>
        <AccountId>409</AccountId>
        <AccountType/>
      </UserInfo>
      <UserInfo>
        <DisplayName>Saeedeh Moloudi</DisplayName>
        <AccountId>317</AccountId>
        <AccountType/>
      </UserInfo>
      <UserInfo>
        <DisplayName>Emre Yavuz</DisplayName>
        <AccountId>267</AccountId>
        <AccountType/>
      </UserInfo>
      <UserInfo>
        <DisplayName>Talha Khan</DisplayName>
        <AccountId>426</AccountId>
        <AccountType/>
      </UserInfo>
      <UserInfo>
        <DisplayName>Dung Pham Van</DisplayName>
        <AccountId>340</AccountId>
        <AccountType/>
      </UserInfo>
      <UserInfo>
        <DisplayName>Stefan Parkvall</DisplayName>
        <AccountId>208</AccountId>
        <AccountType/>
      </UserInfo>
      <UserInfo>
        <DisplayName>Lorenzo Corneo</DisplayName>
        <AccountId>8297</AccountId>
        <AccountType/>
      </UserInfo>
      <UserInfo>
        <DisplayName>Dennis Hui</DisplayName>
        <AccountId>405</AccountId>
        <AccountType/>
      </UserInfo>
      <UserInfo>
        <DisplayName>Henrik Enbuske</DisplayName>
        <AccountId>361</AccountId>
        <AccountType/>
      </UserInfo>
      <UserInfo>
        <DisplayName>Mehrnaz Afshang</DisplayName>
        <AccountId>222</AccountId>
        <AccountType/>
      </UserInfo>
      <UserInfo>
        <DisplayName>Johan Bergman</DisplayName>
        <AccountId>75</AccountId>
        <AccountType/>
      </UserInfo>
      <UserInfo>
        <DisplayName>Sandeep Narayanan Kadan Veedu</DisplayName>
        <AccountId>425</AccountId>
        <AccountType/>
      </UserInfo>
      <UserInfo>
        <DisplayName>Zhang Zhang</DisplayName>
        <AccountId>422</AccountId>
        <AccountType/>
      </UserInfo>
      <UserInfo>
        <DisplayName>Alexander Vesely</DisplayName>
        <AccountId>223</AccountId>
        <AccountType/>
      </UserInfo>
      <UserInfo>
        <DisplayName>Amr Elsakka A</DisplayName>
        <AccountId>6299</AccountId>
        <AccountType/>
      </UserInfo>
      <UserInfo>
        <DisplayName>Revathy Narayanan</DisplayName>
        <AccountId>4936</AccountId>
        <AccountType/>
      </UserInfo>
      <UserInfo>
        <DisplayName>Chunhui Zhang</DisplayName>
        <AccountId>219</AccountId>
        <AccountType/>
      </UserInfo>
      <UserInfo>
        <DisplayName>Jaime Jiménez</DisplayName>
        <AccountId>8359</AccountId>
        <AccountType/>
      </UserInfo>
      <UserInfo>
        <DisplayName>Patrik Persson C</DisplayName>
        <AccountId>194</AccountId>
        <AccountType/>
      </UserInfo>
      <UserInfo>
        <DisplayName>Boules Nessim</DisplayName>
        <AccountId>6777</AccountId>
        <AccountType/>
      </UserInfo>
      <UserInfo>
        <DisplayName>Luca Feltrin</DisplayName>
        <AccountId>303</AccountId>
        <AccountType/>
      </UserInfo>
      <UserInfo>
        <DisplayName>András Veres</DisplayName>
        <AccountId>6615</AccountId>
        <AccountType/>
      </UserInfo>
      <UserInfo>
        <DisplayName>Máté Szebenyei</DisplayName>
        <AccountId>8163</AccountId>
        <AccountType/>
      </UserInfo>
      <UserInfo>
        <DisplayName>Andreas Höglund</DisplayName>
        <AccountId>440</AccountId>
        <AccountType/>
      </UserInfo>
      <UserInfo>
        <DisplayName>Edgar Ramos</DisplayName>
        <AccountId>1488</AccountId>
        <AccountType/>
      </UserInfo>
      <UserInfo>
        <DisplayName>Ming Li L</DisplayName>
        <AccountId>1073</AccountId>
        <AccountType/>
      </UserInfo>
      <UserInfo>
        <DisplayName>Shousheng He</DisplayName>
        <AccountId>3468</AccountId>
        <AccountType/>
      </UserInfo>
      <UserInfo>
        <DisplayName>Robbie Ling</DisplayName>
        <AccountId>1082</AccountId>
        <AccountType/>
      </UserInfo>
      <UserInfo>
        <DisplayName>Santhan Thangarasa</DisplayName>
        <AccountId>400</AccountId>
        <AccountType/>
      </UserInfo>
      <UserInfo>
        <DisplayName>David Färm</DisplayName>
        <AccountId>1833</AccountId>
        <AccountType/>
      </UserInfo>
      <UserInfo>
        <DisplayName>Miguel Lopez M</DisplayName>
        <AccountId>8263</AccountId>
        <AccountType/>
      </UserInfo>
      <UserInfo>
        <DisplayName>Ling SU A</DisplayName>
        <AccountId>815</AccountId>
        <AccountType/>
      </UserInfo>
      <UserInfo>
        <DisplayName>Gino Masini</DisplayName>
        <AccountId>83</AccountId>
        <AccountType/>
      </UserInfo>
      <UserInfo>
        <DisplayName>András Rácz</DisplayName>
        <AccountId>683</AccountId>
        <AccountType/>
      </UserInfo>
      <UserInfo>
        <DisplayName>Ari Keränen</DisplayName>
        <AccountId>3043</AccountId>
        <AccountType/>
      </UserInfo>
      <UserInfo>
        <DisplayName>Ticao Zhang</DisplayName>
        <AccountId>7469</AccountId>
        <AccountType/>
      </UserInfo>
      <UserInfo>
        <DisplayName>Bikramjit Singh B</DisplayName>
        <AccountId>56</AccountId>
        <AccountType/>
      </UserInfo>
      <UserInfo>
        <DisplayName>Péter Hága</DisplayName>
        <AccountId>7601</AccountId>
        <AccountType/>
      </UserInfo>
      <UserInfo>
        <DisplayName>Hamza Khan</DisplayName>
        <AccountId>3865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808D539-7FC3-4E68-A276-BA42D83F8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sharepoint/v3"/>
    <ds:schemaRef ds:uri="9b239327-9e80-40e4-b1b7-4394fed77a33"/>
    <ds:schemaRef ds:uri="2f282d3b-eb4a-4b09-b61f-b9593442e286"/>
    <ds:schemaRef ds:uri="http://purl.org/dc/term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9555</TotalTime>
  <Pages>13</Pages>
  <Words>5019</Words>
  <Characters>27354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32309</CharactersWithSpaces>
  <SharedDoc>false</SharedDoc>
  <HLinks>
    <vt:vector size="186" baseType="variant">
      <vt:variant>
        <vt:i4>589908</vt:i4>
      </vt:variant>
      <vt:variant>
        <vt:i4>135</vt:i4>
      </vt:variant>
      <vt:variant>
        <vt:i4>0</vt:i4>
      </vt:variant>
      <vt:variant>
        <vt:i4>5</vt:i4>
      </vt:variant>
      <vt:variant>
        <vt:lpwstr>https://doi.org/10.1109/RFID.2015.7113071</vt:lpwstr>
      </vt:variant>
      <vt:variant>
        <vt:lpwstr/>
      </vt:variant>
      <vt:variant>
        <vt:i4>7798891</vt:i4>
      </vt:variant>
      <vt:variant>
        <vt:i4>132</vt:i4>
      </vt:variant>
      <vt:variant>
        <vt:i4>0</vt:i4>
      </vt:variant>
      <vt:variant>
        <vt:i4>5</vt:i4>
      </vt:variant>
      <vt:variant>
        <vt:lpwstr>https://eu.mouser.com/</vt:lpwstr>
      </vt:variant>
      <vt:variant>
        <vt:lpwstr/>
      </vt:variant>
      <vt:variant>
        <vt:i4>8061022</vt:i4>
      </vt:variant>
      <vt:variant>
        <vt:i4>129</vt:i4>
      </vt:variant>
      <vt:variant>
        <vt:i4>0</vt:i4>
      </vt:variant>
      <vt:variant>
        <vt:i4>5</vt:i4>
      </vt:variant>
      <vt:variant>
        <vt:lpwstr>https://www.3gpp.org/ftp/tsg_ran/WG1_RL1/TSGR1_118b/Docs/R1-2407636.zip</vt:lpwstr>
      </vt:variant>
      <vt:variant>
        <vt:lpwstr/>
      </vt:variant>
      <vt:variant>
        <vt:i4>983104</vt:i4>
      </vt:variant>
      <vt:variant>
        <vt:i4>126</vt:i4>
      </vt:variant>
      <vt:variant>
        <vt:i4>0</vt:i4>
      </vt:variant>
      <vt:variant>
        <vt:i4>5</vt:i4>
      </vt:variant>
      <vt:variant>
        <vt:lpwstr>https://doi.org/10.1109/TCSI.2021.3099011</vt:lpwstr>
      </vt:variant>
      <vt:variant>
        <vt:lpwstr/>
      </vt:variant>
      <vt:variant>
        <vt:i4>6881295</vt:i4>
      </vt:variant>
      <vt:variant>
        <vt:i4>123</vt:i4>
      </vt:variant>
      <vt:variant>
        <vt:i4>0</vt:i4>
      </vt:variant>
      <vt:variant>
        <vt:i4>5</vt:i4>
      </vt:variant>
      <vt:variant>
        <vt:lpwstr>https://www.3gpp.org/ftp/Specs/archive/38_series/38.848/38848-i00.zip</vt:lpwstr>
      </vt:variant>
      <vt:variant>
        <vt:lpwstr/>
      </vt:variant>
      <vt:variant>
        <vt:i4>8192074</vt:i4>
      </vt:variant>
      <vt:variant>
        <vt:i4>120</vt:i4>
      </vt:variant>
      <vt:variant>
        <vt:i4>0</vt:i4>
      </vt:variant>
      <vt:variant>
        <vt:i4>5</vt:i4>
      </vt:variant>
      <vt:variant>
        <vt:lpwstr>https://www.3gpp.org/ftp/tsg_ran/WG1_RL1/TSGR1_116/Docs/R1-2401795.zip</vt:lpwstr>
      </vt:variant>
      <vt:variant>
        <vt:lpwstr/>
      </vt:variant>
      <vt:variant>
        <vt:i4>7602240</vt:i4>
      </vt:variant>
      <vt:variant>
        <vt:i4>117</vt:i4>
      </vt:variant>
      <vt:variant>
        <vt:i4>0</vt:i4>
      </vt:variant>
      <vt:variant>
        <vt:i4>5</vt:i4>
      </vt:variant>
      <vt:variant>
        <vt:lpwstr>https://www.3gpp.org/ftp/tsg_ran/WG1_RL1/TSGR1_116/Docs/R1-2400328.zip</vt:lpwstr>
      </vt:variant>
      <vt:variant>
        <vt:lpwstr/>
      </vt:variant>
      <vt:variant>
        <vt:i4>6356999</vt:i4>
      </vt:variant>
      <vt:variant>
        <vt:i4>114</vt:i4>
      </vt:variant>
      <vt:variant>
        <vt:i4>0</vt:i4>
      </vt:variant>
      <vt:variant>
        <vt:i4>5</vt:i4>
      </vt:variant>
      <vt:variant>
        <vt:lpwstr>https://www.3gpp.org/ftp/tsg_ran/TSG_RAN/TSGR_103/Docs/RP-240826.zip</vt:lpwstr>
      </vt:variant>
      <vt:variant>
        <vt:lpwstr/>
      </vt:variant>
      <vt:variant>
        <vt:i4>1245240</vt:i4>
      </vt:variant>
      <vt:variant>
        <vt:i4>110</vt:i4>
      </vt:variant>
      <vt:variant>
        <vt:i4>0</vt:i4>
      </vt:variant>
      <vt:variant>
        <vt:i4>5</vt:i4>
      </vt:variant>
      <vt:variant>
        <vt:lpwstr/>
      </vt:variant>
      <vt:variant>
        <vt:lpwstr>_Toc178962788</vt:lpwstr>
      </vt:variant>
      <vt:variant>
        <vt:i4>1245240</vt:i4>
      </vt:variant>
      <vt:variant>
        <vt:i4>107</vt:i4>
      </vt:variant>
      <vt:variant>
        <vt:i4>0</vt:i4>
      </vt:variant>
      <vt:variant>
        <vt:i4>5</vt:i4>
      </vt:variant>
      <vt:variant>
        <vt:lpwstr/>
      </vt:variant>
      <vt:variant>
        <vt:lpwstr>_Toc178962787</vt:lpwstr>
      </vt:variant>
      <vt:variant>
        <vt:i4>1245240</vt:i4>
      </vt:variant>
      <vt:variant>
        <vt:i4>104</vt:i4>
      </vt:variant>
      <vt:variant>
        <vt:i4>0</vt:i4>
      </vt:variant>
      <vt:variant>
        <vt:i4>5</vt:i4>
      </vt:variant>
      <vt:variant>
        <vt:lpwstr/>
      </vt:variant>
      <vt:variant>
        <vt:lpwstr>_Toc178962786</vt:lpwstr>
      </vt:variant>
      <vt:variant>
        <vt:i4>1245240</vt:i4>
      </vt:variant>
      <vt:variant>
        <vt:i4>101</vt:i4>
      </vt:variant>
      <vt:variant>
        <vt:i4>0</vt:i4>
      </vt:variant>
      <vt:variant>
        <vt:i4>5</vt:i4>
      </vt:variant>
      <vt:variant>
        <vt:lpwstr/>
      </vt:variant>
      <vt:variant>
        <vt:lpwstr>_Toc178962785</vt:lpwstr>
      </vt:variant>
      <vt:variant>
        <vt:i4>1245240</vt:i4>
      </vt:variant>
      <vt:variant>
        <vt:i4>98</vt:i4>
      </vt:variant>
      <vt:variant>
        <vt:i4>0</vt:i4>
      </vt:variant>
      <vt:variant>
        <vt:i4>5</vt:i4>
      </vt:variant>
      <vt:variant>
        <vt:lpwstr/>
      </vt:variant>
      <vt:variant>
        <vt:lpwstr>_Toc178962784</vt:lpwstr>
      </vt:variant>
      <vt:variant>
        <vt:i4>1245240</vt:i4>
      </vt:variant>
      <vt:variant>
        <vt:i4>95</vt:i4>
      </vt:variant>
      <vt:variant>
        <vt:i4>0</vt:i4>
      </vt:variant>
      <vt:variant>
        <vt:i4>5</vt:i4>
      </vt:variant>
      <vt:variant>
        <vt:lpwstr/>
      </vt:variant>
      <vt:variant>
        <vt:lpwstr>_Toc178962783</vt:lpwstr>
      </vt:variant>
      <vt:variant>
        <vt:i4>1245240</vt:i4>
      </vt:variant>
      <vt:variant>
        <vt:i4>92</vt:i4>
      </vt:variant>
      <vt:variant>
        <vt:i4>0</vt:i4>
      </vt:variant>
      <vt:variant>
        <vt:i4>5</vt:i4>
      </vt:variant>
      <vt:variant>
        <vt:lpwstr/>
      </vt:variant>
      <vt:variant>
        <vt:lpwstr>_Toc178962782</vt:lpwstr>
      </vt:variant>
      <vt:variant>
        <vt:i4>1245240</vt:i4>
      </vt:variant>
      <vt:variant>
        <vt:i4>89</vt:i4>
      </vt:variant>
      <vt:variant>
        <vt:i4>0</vt:i4>
      </vt:variant>
      <vt:variant>
        <vt:i4>5</vt:i4>
      </vt:variant>
      <vt:variant>
        <vt:lpwstr/>
      </vt:variant>
      <vt:variant>
        <vt:lpwstr>_Toc178962781</vt:lpwstr>
      </vt:variant>
      <vt:variant>
        <vt:i4>1245240</vt:i4>
      </vt:variant>
      <vt:variant>
        <vt:i4>86</vt:i4>
      </vt:variant>
      <vt:variant>
        <vt:i4>0</vt:i4>
      </vt:variant>
      <vt:variant>
        <vt:i4>5</vt:i4>
      </vt:variant>
      <vt:variant>
        <vt:lpwstr/>
      </vt:variant>
      <vt:variant>
        <vt:lpwstr>_Toc178962780</vt:lpwstr>
      </vt:variant>
      <vt:variant>
        <vt:i4>1835064</vt:i4>
      </vt:variant>
      <vt:variant>
        <vt:i4>80</vt:i4>
      </vt:variant>
      <vt:variant>
        <vt:i4>0</vt:i4>
      </vt:variant>
      <vt:variant>
        <vt:i4>5</vt:i4>
      </vt:variant>
      <vt:variant>
        <vt:lpwstr/>
      </vt:variant>
      <vt:variant>
        <vt:lpwstr>_Toc178962779</vt:lpwstr>
      </vt:variant>
      <vt:variant>
        <vt:i4>1835064</vt:i4>
      </vt:variant>
      <vt:variant>
        <vt:i4>77</vt:i4>
      </vt:variant>
      <vt:variant>
        <vt:i4>0</vt:i4>
      </vt:variant>
      <vt:variant>
        <vt:i4>5</vt:i4>
      </vt:variant>
      <vt:variant>
        <vt:lpwstr/>
      </vt:variant>
      <vt:variant>
        <vt:lpwstr>_Toc178962778</vt:lpwstr>
      </vt:variant>
      <vt:variant>
        <vt:i4>1835064</vt:i4>
      </vt:variant>
      <vt:variant>
        <vt:i4>74</vt:i4>
      </vt:variant>
      <vt:variant>
        <vt:i4>0</vt:i4>
      </vt:variant>
      <vt:variant>
        <vt:i4>5</vt:i4>
      </vt:variant>
      <vt:variant>
        <vt:lpwstr/>
      </vt:variant>
      <vt:variant>
        <vt:lpwstr>_Toc178962777</vt:lpwstr>
      </vt:variant>
      <vt:variant>
        <vt:i4>1835064</vt:i4>
      </vt:variant>
      <vt:variant>
        <vt:i4>71</vt:i4>
      </vt:variant>
      <vt:variant>
        <vt:i4>0</vt:i4>
      </vt:variant>
      <vt:variant>
        <vt:i4>5</vt:i4>
      </vt:variant>
      <vt:variant>
        <vt:lpwstr/>
      </vt:variant>
      <vt:variant>
        <vt:lpwstr>_Toc178962776</vt:lpwstr>
      </vt:variant>
      <vt:variant>
        <vt:i4>1835064</vt:i4>
      </vt:variant>
      <vt:variant>
        <vt:i4>68</vt:i4>
      </vt:variant>
      <vt:variant>
        <vt:i4>0</vt:i4>
      </vt:variant>
      <vt:variant>
        <vt:i4>5</vt:i4>
      </vt:variant>
      <vt:variant>
        <vt:lpwstr/>
      </vt:variant>
      <vt:variant>
        <vt:lpwstr>_Toc178962775</vt:lpwstr>
      </vt:variant>
      <vt:variant>
        <vt:i4>1835064</vt:i4>
      </vt:variant>
      <vt:variant>
        <vt:i4>65</vt:i4>
      </vt:variant>
      <vt:variant>
        <vt:i4>0</vt:i4>
      </vt:variant>
      <vt:variant>
        <vt:i4>5</vt:i4>
      </vt:variant>
      <vt:variant>
        <vt:lpwstr/>
      </vt:variant>
      <vt:variant>
        <vt:lpwstr>_Toc178962774</vt:lpwstr>
      </vt:variant>
      <vt:variant>
        <vt:i4>1835064</vt:i4>
      </vt:variant>
      <vt:variant>
        <vt:i4>62</vt:i4>
      </vt:variant>
      <vt:variant>
        <vt:i4>0</vt:i4>
      </vt:variant>
      <vt:variant>
        <vt:i4>5</vt:i4>
      </vt:variant>
      <vt:variant>
        <vt:lpwstr/>
      </vt:variant>
      <vt:variant>
        <vt:lpwstr>_Toc178962773</vt:lpwstr>
      </vt:variant>
      <vt:variant>
        <vt:i4>1835064</vt:i4>
      </vt:variant>
      <vt:variant>
        <vt:i4>59</vt:i4>
      </vt:variant>
      <vt:variant>
        <vt:i4>0</vt:i4>
      </vt:variant>
      <vt:variant>
        <vt:i4>5</vt:i4>
      </vt:variant>
      <vt:variant>
        <vt:lpwstr/>
      </vt:variant>
      <vt:variant>
        <vt:lpwstr>_Toc178962772</vt:lpwstr>
      </vt:variant>
      <vt:variant>
        <vt:i4>1835064</vt:i4>
      </vt:variant>
      <vt:variant>
        <vt:i4>56</vt:i4>
      </vt:variant>
      <vt:variant>
        <vt:i4>0</vt:i4>
      </vt:variant>
      <vt:variant>
        <vt:i4>5</vt:i4>
      </vt:variant>
      <vt:variant>
        <vt:lpwstr/>
      </vt:variant>
      <vt:variant>
        <vt:lpwstr>_Toc178962771</vt:lpwstr>
      </vt:variant>
      <vt:variant>
        <vt:i4>1835064</vt:i4>
      </vt:variant>
      <vt:variant>
        <vt:i4>53</vt:i4>
      </vt:variant>
      <vt:variant>
        <vt:i4>0</vt:i4>
      </vt:variant>
      <vt:variant>
        <vt:i4>5</vt:i4>
      </vt:variant>
      <vt:variant>
        <vt:lpwstr/>
      </vt:variant>
      <vt:variant>
        <vt:lpwstr>_Toc178962770</vt:lpwstr>
      </vt:variant>
      <vt:variant>
        <vt:i4>1900600</vt:i4>
      </vt:variant>
      <vt:variant>
        <vt:i4>50</vt:i4>
      </vt:variant>
      <vt:variant>
        <vt:i4>0</vt:i4>
      </vt:variant>
      <vt:variant>
        <vt:i4>5</vt:i4>
      </vt:variant>
      <vt:variant>
        <vt:lpwstr/>
      </vt:variant>
      <vt:variant>
        <vt:lpwstr>_Toc178962769</vt:lpwstr>
      </vt:variant>
      <vt:variant>
        <vt:i4>1900600</vt:i4>
      </vt:variant>
      <vt:variant>
        <vt:i4>47</vt:i4>
      </vt:variant>
      <vt:variant>
        <vt:i4>0</vt:i4>
      </vt:variant>
      <vt:variant>
        <vt:i4>5</vt:i4>
      </vt:variant>
      <vt:variant>
        <vt:lpwstr/>
      </vt:variant>
      <vt:variant>
        <vt:lpwstr>_Toc178962768</vt:lpwstr>
      </vt:variant>
      <vt:variant>
        <vt:i4>1900600</vt:i4>
      </vt:variant>
      <vt:variant>
        <vt:i4>44</vt:i4>
      </vt:variant>
      <vt:variant>
        <vt:i4>0</vt:i4>
      </vt:variant>
      <vt:variant>
        <vt:i4>5</vt:i4>
      </vt:variant>
      <vt:variant>
        <vt:lpwstr/>
      </vt:variant>
      <vt:variant>
        <vt:lpwstr>_Toc178962767</vt:lpwstr>
      </vt:variant>
      <vt:variant>
        <vt:i4>1900600</vt:i4>
      </vt:variant>
      <vt:variant>
        <vt:i4>41</vt:i4>
      </vt:variant>
      <vt:variant>
        <vt:i4>0</vt:i4>
      </vt:variant>
      <vt:variant>
        <vt:i4>5</vt:i4>
      </vt:variant>
      <vt:variant>
        <vt:lpwstr/>
      </vt:variant>
      <vt:variant>
        <vt:lpwstr>_Toc178962766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3039</cp:revision>
  <cp:lastPrinted>2008-02-03T07:09:00Z</cp:lastPrinted>
  <dcterms:created xsi:type="dcterms:W3CDTF">2024-01-13T23:35:00Z</dcterms:created>
  <dcterms:modified xsi:type="dcterms:W3CDTF">2024-10-04T20:36:00Z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